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8D7B6B" w14:textId="68C6BE81" w:rsidR="00F078AB" w:rsidRPr="0026677F" w:rsidRDefault="00A02470" w:rsidP="006E4352">
      <w:pPr>
        <w:pStyle w:val="Subtitle-imagecover"/>
        <w:framePr w:wrap="around" w:x="1501" w:y="2281"/>
        <w:rPr>
          <w:color w:val="FFFFFF" w:themeColor="background1"/>
        </w:rPr>
      </w:pPr>
      <w:sdt>
        <w:sdtPr>
          <w:rPr>
            <w:color w:val="FFFFFF" w:themeColor="background1"/>
          </w:rPr>
          <w:alias w:val="Subject"/>
          <w:tag w:val=""/>
          <w:id w:val="-873007506"/>
          <w:placeholder>
            <w:docPart w:val="B9E6C3D56DBE4F01AC0220654A135E74"/>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84251E" w:rsidRPr="0026677F">
            <w:rPr>
              <w:color w:val="FFFFFF" w:themeColor="background1"/>
            </w:rPr>
            <w:t>August 2024</w:t>
          </w:r>
        </w:sdtContent>
      </w:sdt>
    </w:p>
    <w:sdt>
      <w:sdtPr>
        <w:id w:val="932717194"/>
        <w:docPartObj>
          <w:docPartGallery w:val="Cover Pages"/>
          <w:docPartUnique/>
        </w:docPartObj>
      </w:sdtPr>
      <w:sdtEndPr/>
      <w:sdtContent>
        <w:bookmarkStart w:id="0" w:name="_Toc30502210" w:displacedByCustomXml="next"/>
        <w:sdt>
          <w:sdtPr>
            <w:id w:val="516422882"/>
            <w:docPartObj>
              <w:docPartGallery w:val="Cover Pages"/>
              <w:docPartUnique/>
            </w:docPartObj>
          </w:sdtPr>
          <w:sdtEndPr>
            <w:rPr>
              <w:b/>
            </w:rPr>
          </w:sdtEndPr>
          <w:sdtContent>
            <w:p w14:paraId="3AC49B87" w14:textId="22AB5F67" w:rsidR="00F078AB" w:rsidRDefault="00185932" w:rsidP="00F078AB">
              <w:r w:rsidRPr="003C7566">
                <w:rPr>
                  <w:noProof/>
                </w:rPr>
                <w:drawing>
                  <wp:anchor distT="0" distB="0" distL="114300" distR="114300" simplePos="0" relativeHeight="251663360" behindDoc="1" locked="0" layoutInCell="1" allowOverlap="1" wp14:anchorId="68F8E206" wp14:editId="4E3D0EA9">
                    <wp:simplePos x="0" y="0"/>
                    <wp:positionH relativeFrom="column">
                      <wp:posOffset>-381635</wp:posOffset>
                    </wp:positionH>
                    <wp:positionV relativeFrom="paragraph">
                      <wp:posOffset>-359410</wp:posOffset>
                    </wp:positionV>
                    <wp:extent cx="7555043" cy="10691522"/>
                    <wp:effectExtent l="0" t="0" r="1905" b="1905"/>
                    <wp:wrapNone/>
                    <wp:docPr id="1560100098" name="Picture 1" descr="Picture of Royal Exhibition Building and Carlton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00098" name="Picture 1" descr="Picture of Royal Exhibition Building and Carlton Gardens"/>
                            <pic:cNvPicPr/>
                          </pic:nvPicPr>
                          <pic:blipFill>
                            <a:blip r:embed="rId14">
                              <a:extLst>
                                <a:ext uri="{28A0092B-C50C-407E-A947-70E740481C1C}">
                                  <a14:useLocalDpi xmlns:a14="http://schemas.microsoft.com/office/drawing/2010/main" val="0"/>
                                </a:ext>
                              </a:extLst>
                            </a:blip>
                            <a:stretch>
                              <a:fillRect/>
                            </a:stretch>
                          </pic:blipFill>
                          <pic:spPr>
                            <a:xfrm>
                              <a:off x="0" y="0"/>
                              <a:ext cx="7555043" cy="10691522"/>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1312" behindDoc="1" locked="0" layoutInCell="1" allowOverlap="1" wp14:anchorId="1774C2D9" wp14:editId="0B6A1294">
                    <wp:simplePos x="0" y="0"/>
                    <wp:positionH relativeFrom="column">
                      <wp:posOffset>-2193290</wp:posOffset>
                    </wp:positionH>
                    <wp:positionV relativeFrom="paragraph">
                      <wp:posOffset>2002155</wp:posOffset>
                    </wp:positionV>
                    <wp:extent cx="9067800" cy="6574790"/>
                    <wp:effectExtent l="0" t="0" r="0" b="0"/>
                    <wp:wrapNone/>
                    <wp:docPr id="12786824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8241" name="Picture 2">
                              <a:extLst>
                                <a:ext uri="{C183D7F6-B498-43B3-948B-1728B52AA6E4}">
                                  <adec:decorative xmlns:adec="http://schemas.microsoft.com/office/drawing/2017/decorative" val="1"/>
                                </a:ext>
                              </a:extLst>
                            </pic:cNvPr>
                            <pic:cNvPicPr/>
                          </pic:nvPicPr>
                          <pic:blipFill rotWithShape="1">
                            <a:blip r:embed="rId15" cstate="print">
                              <a:extLst>
                                <a:ext uri="{28A0092B-C50C-407E-A947-70E740481C1C}">
                                  <a14:useLocalDpi xmlns:a14="http://schemas.microsoft.com/office/drawing/2010/main" val="0"/>
                                </a:ext>
                              </a:extLst>
                            </a:blip>
                            <a:srcRect r="7955"/>
                            <a:stretch/>
                          </pic:blipFill>
                          <pic:spPr bwMode="auto">
                            <a:xfrm>
                              <a:off x="0" y="0"/>
                              <a:ext cx="9067800" cy="6574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8F53D9" w14:textId="58422B54" w:rsidR="00F078AB" w:rsidRPr="00F078AB" w:rsidRDefault="00A02470" w:rsidP="00662491">
              <w:pPr>
                <w:pStyle w:val="Title"/>
                <w:framePr w:w="6325" w:wrap="around" w:x="1488" w:y="1668"/>
                <w:rPr>
                  <w:color w:val="FFFFFF" w:themeColor="background1"/>
                </w:rPr>
              </w:pPr>
              <w:sdt>
                <w:sdtPr>
                  <w:rPr>
                    <w:color w:val="FFFFFF" w:themeColor="background1"/>
                  </w:rPr>
                  <w:alias w:val="Title"/>
                  <w:tag w:val=""/>
                  <w:id w:val="-640959234"/>
                  <w:placeholder>
                    <w:docPart w:val="ECC2CBCCFF5741E9BA7AA86068035D44"/>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0E113F">
                    <w:rPr>
                      <w:color w:val="FFFFFF" w:themeColor="background1"/>
                    </w:rPr>
                    <w:t>General Permit Exemptions</w:t>
                  </w:r>
                </w:sdtContent>
              </w:sdt>
            </w:p>
            <w:p w14:paraId="4C908273" w14:textId="0DB1C92B" w:rsidR="00F078AB" w:rsidRDefault="00F078AB" w:rsidP="00F078AB"/>
            <w:p w14:paraId="5EE94EB7" w14:textId="77777777" w:rsidR="00F078AB" w:rsidRDefault="00F078AB" w:rsidP="00F078AB"/>
            <w:p w14:paraId="377DB39F" w14:textId="77777777" w:rsidR="00F078AB" w:rsidRDefault="00F078AB" w:rsidP="00F078AB">
              <w:pPr>
                <w:rPr>
                  <w:noProof/>
                </w:rPr>
              </w:pPr>
            </w:p>
            <w:p w14:paraId="6C60BF3D" w14:textId="77777777" w:rsidR="00F078AB" w:rsidRDefault="00F078AB" w:rsidP="00F078AB">
              <w:pPr>
                <w:rPr>
                  <w:noProof/>
                </w:rPr>
              </w:pPr>
            </w:p>
            <w:p w14:paraId="3F0CC843" w14:textId="2B87396D" w:rsidR="00F078AB" w:rsidRDefault="00082BC0" w:rsidP="006F6938">
              <w:pPr>
                <w:spacing w:before="0" w:after="160" w:line="259" w:lineRule="auto"/>
              </w:pPr>
              <w:r w:rsidRPr="00082BC0">
                <w:rPr>
                  <w:noProof/>
                  <w:color w:val="FFFFFF" w:themeColor="background1"/>
                </w:rPr>
                <mc:AlternateContent>
                  <mc:Choice Requires="wps">
                    <w:drawing>
                      <wp:anchor distT="45720" distB="45720" distL="114300" distR="114300" simplePos="0" relativeHeight="251665408" behindDoc="0" locked="0" layoutInCell="1" allowOverlap="1" wp14:anchorId="7B90BF63" wp14:editId="41192E9C">
                        <wp:simplePos x="0" y="0"/>
                        <wp:positionH relativeFrom="column">
                          <wp:posOffset>5204534</wp:posOffset>
                        </wp:positionH>
                        <wp:positionV relativeFrom="paragraph">
                          <wp:posOffset>3963505</wp:posOffset>
                        </wp:positionV>
                        <wp:extent cx="167386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1404620"/>
                                </a:xfrm>
                                <a:prstGeom prst="rect">
                                  <a:avLst/>
                                </a:prstGeom>
                                <a:noFill/>
                                <a:ln w="9525">
                                  <a:noFill/>
                                  <a:miter lim="800000"/>
                                  <a:headEnd/>
                                  <a:tailEnd/>
                                </a:ln>
                              </wps:spPr>
                              <wps:txbx>
                                <w:txbxContent>
                                  <w:p w14:paraId="0511F5AC" w14:textId="407D0C79" w:rsidR="00082BC0" w:rsidRPr="00CF7716" w:rsidRDefault="00F5111D">
                                    <w:pPr>
                                      <w:rPr>
                                        <w:color w:val="FFFFFF" w:themeColor="background1"/>
                                      </w:rPr>
                                    </w:pPr>
                                    <w:r w:rsidRPr="00CF7716">
                                      <w:rPr>
                                        <w:color w:val="FFFFFF" w:themeColor="background1"/>
                                      </w:rPr>
                                      <w:t>Royal Exhibition Building and Carlton Gardens, (H</w:t>
                                    </w:r>
                                    <w:r w:rsidR="00413E0E" w:rsidRPr="00CF7716">
                                      <w:rPr>
                                        <w:color w:val="FFFFFF" w:themeColor="background1"/>
                                      </w:rPr>
                                      <w:t>1501). Photo Credit: Visit Victoria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90BF63" id="_x0000_t202" coordsize="21600,21600" o:spt="202" path="m,l,21600r21600,l21600,xe">
                        <v:stroke joinstyle="miter"/>
                        <v:path gradientshapeok="t" o:connecttype="rect"/>
                      </v:shapetype>
                      <v:shape id="Text Box 2" o:spid="_x0000_s1026" type="#_x0000_t202" style="position:absolute;margin-left:409.8pt;margin-top:312.1pt;width:131.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qL+gEAAM4DAAAOAAAAZHJzL2Uyb0RvYy54bWysU8tu2zAQvBfoPxC815Jd23EEy0Ga1EWB&#10;9AGk/YA1RVlESS5L0pbSr++SchyjvRXVgSC13Nmd2eH6ZjCaHaUPCm3Np5OSM2kFNsrua/792/bN&#10;irMQwTag0cqaP8nAbzavX617V8kZdqgb6RmB2FD1ruZdjK4qiiA6aSBM0ElLwRa9gUhHvy8aDz2h&#10;G13MynJZ9Ogb51HIEOjv/Rjkm4zftlLEL20bZGS65tRbzKvP6y6txWYN1d6D65Q4tQH/0IUBZano&#10;GeoeIrCDV39BGSU8BmzjRKApsG2VkJkDsZmWf7B57MDJzIXECe4sU/h/sOLz8dF99SwO73CgAWYS&#10;wT2g+BGYxbsO7F7eeo99J6GhwtMkWdG7UJ1Sk9ShCglk13/ChoYMh4gZaGi9SaoQT0boNICns+hy&#10;iEykksurt6slhQTFpvNyvpzlsRRQPac7H+IHiYalTc09TTXDw/EhxNQOVM9XUjWLW6V1nqy2rK/5&#10;9WK2yAkXEaMiGU8rU/NVmb7RConle9vk5AhKj3sqoO2JdmI6co7DbqCLif4OmycSwONoMHoQtOnQ&#10;/+KsJ3PVPPw8gJec6Y+WRLyezufJjfkwX1wRY+YvI7vLCFhBUDWPnI3bu5gdnLgGd0tib1WW4aWT&#10;U69kmqzOyeDJlZfnfOvlGW5+AwAA//8DAFBLAwQUAAYACAAAACEAq+wNIeAAAAAMAQAADwAAAGRy&#10;cy9kb3ducmV2LnhtbEyPwU7DMAyG70i8Q2QkbixZKaWUptOEtnEcjIpz1pi2onGiJuvK25Od4Gbr&#10;//T7c7mazcAmHH1vScJyIYAhNVb31EqoP7Z3OTAfFGk1WEIJP+hhVV1flarQ9kzvOB1Cy2IJ+UJJ&#10;6EJwBee+6dAov7AOKWZfdjQqxHVsuR7VOZabgSdCZNyonuKFTjl86bD5PpyMBBfc7vF13L+tN9tJ&#10;1J+7OunbjZS3N/P6GVjAOfzBcNGP6lBFp6M9kfZskJAvn7KISsiSNAF2IUR+H6djzNKHFHhV8v9P&#10;VL8AAAD//wMAUEsBAi0AFAAGAAgAAAAhALaDOJL+AAAA4QEAABMAAAAAAAAAAAAAAAAAAAAAAFtD&#10;b250ZW50X1R5cGVzXS54bWxQSwECLQAUAAYACAAAACEAOP0h/9YAAACUAQAACwAAAAAAAAAAAAAA&#10;AAAvAQAAX3JlbHMvLnJlbHNQSwECLQAUAAYACAAAACEAU0w6i/oBAADOAwAADgAAAAAAAAAAAAAA&#10;AAAuAgAAZHJzL2Uyb0RvYy54bWxQSwECLQAUAAYACAAAACEAq+wNIeAAAAAMAQAADwAAAAAAAAAA&#10;AAAAAABUBAAAZHJzL2Rvd25yZXYueG1sUEsFBgAAAAAEAAQA8wAAAGEFAAAAAA==&#10;" filled="f" stroked="f">
                        <v:textbox style="mso-fit-shape-to-text:t">
                          <w:txbxContent>
                            <w:p w14:paraId="0511F5AC" w14:textId="407D0C79" w:rsidR="00082BC0" w:rsidRPr="00CF7716" w:rsidRDefault="00F5111D">
                              <w:pPr>
                                <w:rPr>
                                  <w:color w:val="FFFFFF" w:themeColor="background1"/>
                                </w:rPr>
                              </w:pPr>
                              <w:r w:rsidRPr="00CF7716">
                                <w:rPr>
                                  <w:color w:val="FFFFFF" w:themeColor="background1"/>
                                </w:rPr>
                                <w:t>Royal Exhibition Building and Carlton Gardens, (H</w:t>
                              </w:r>
                              <w:r w:rsidR="00413E0E" w:rsidRPr="00CF7716">
                                <w:rPr>
                                  <w:color w:val="FFFFFF" w:themeColor="background1"/>
                                </w:rPr>
                                <w:t>1501). Photo Credit: Visit Victoria</w:t>
                              </w:r>
                            </w:p>
                          </w:txbxContent>
                        </v:textbox>
                        <w10:wrap type="square"/>
                      </v:shape>
                    </w:pict>
                  </mc:Fallback>
                </mc:AlternateContent>
              </w:r>
              <w:r w:rsidR="00F078AB">
                <w:rPr>
                  <w:b/>
                </w:rPr>
                <w:br w:type="page"/>
              </w:r>
            </w:p>
          </w:sdtContent>
        </w:sdt>
        <w:bookmarkEnd w:id="0" w:displacedByCustomXml="next"/>
      </w:sdtContent>
    </w:sdt>
    <w:sdt>
      <w:sdtPr>
        <w:rPr>
          <w:rFonts w:cs="Arial (Headings CS)"/>
          <w:color w:val="FFFFFF" w:themeColor="background1"/>
        </w:rPr>
        <w:alias w:val="Subject"/>
        <w:tag w:val=""/>
        <w:id w:val="-1787726383"/>
        <w:placeholder>
          <w:docPart w:val="CBF677CB26A04701BFE330ADA92B024E"/>
        </w:placeholder>
        <w:dataBinding w:prefixMappings="xmlns:ns0='http://purl.org/dc/elements/1.1/' xmlns:ns1='http://schemas.openxmlformats.org/package/2006/metadata/core-properties' " w:xpath="/ns1:coreProperties[1]/ns0:subject[1]" w:storeItemID="{6C3C8BC8-F283-45AE-878A-BAB7291924A1}"/>
        <w:text/>
      </w:sdtPr>
      <w:sdtEndPr/>
      <w:sdtContent>
        <w:p w14:paraId="686B8F66" w14:textId="5E284A1B" w:rsidR="000A4E6A" w:rsidRPr="00C61B95" w:rsidRDefault="0084251E" w:rsidP="00185932">
          <w:pPr>
            <w:pStyle w:val="Title-fixed"/>
            <w:framePr w:wrap="around" w:x="826" w:y="991"/>
            <w:rPr>
              <w:rFonts w:cs="Arial (Headings CS)"/>
              <w:color w:val="FFFFFF" w:themeColor="background1"/>
            </w:rPr>
          </w:pPr>
          <w:r>
            <w:rPr>
              <w:rFonts w:cs="Arial (Headings CS)"/>
              <w:color w:val="FFFFFF" w:themeColor="background1"/>
            </w:rPr>
            <w:t>August 2024</w:t>
          </w:r>
        </w:p>
      </w:sdtContent>
    </w:sdt>
    <w:p w14:paraId="01692CD3" w14:textId="541975FD" w:rsidR="00CD42AE" w:rsidRDefault="00A02470" w:rsidP="00185932">
      <w:pPr>
        <w:pStyle w:val="Title"/>
        <w:framePr w:w="8194" w:wrap="around" w:x="811" w:y="271"/>
      </w:pPr>
      <w:sdt>
        <w:sdtPr>
          <w:alias w:val="Title"/>
          <w:tag w:val=""/>
          <w:id w:val="-1331358350"/>
          <w:placeholder>
            <w:docPart w:val="B45D4714C3FC4131A70ECFE1510B18BD"/>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662491">
            <w:t>General Permit Exemptions</w:t>
          </w:r>
        </w:sdtContent>
      </w:sdt>
    </w:p>
    <w:p w14:paraId="2FE3EB4F" w14:textId="77777777" w:rsidR="00F1252A" w:rsidRDefault="00F1252A" w:rsidP="00F1252A"/>
    <w:sdt>
      <w:sdtPr>
        <w:rPr>
          <w:rFonts w:asciiTheme="minorHAnsi" w:eastAsiaTheme="minorHAnsi" w:hAnsiTheme="minorHAnsi" w:cstheme="minorBidi"/>
          <w:b w:val="0"/>
          <w:color w:val="auto"/>
          <w:sz w:val="20"/>
          <w:szCs w:val="22"/>
          <w:lang w:val="en-AU"/>
        </w:rPr>
        <w:id w:val="1638074836"/>
        <w:docPartObj>
          <w:docPartGallery w:val="Table of Contents"/>
          <w:docPartUnique/>
        </w:docPartObj>
      </w:sdtPr>
      <w:sdtEndPr>
        <w:rPr>
          <w:bCs/>
          <w:noProof/>
        </w:rPr>
      </w:sdtEndPr>
      <w:sdtContent>
        <w:p w14:paraId="74E7895D" w14:textId="716AFF53" w:rsidR="008075BC" w:rsidRDefault="008075BC">
          <w:pPr>
            <w:pStyle w:val="TOCHeading"/>
          </w:pPr>
          <w:r>
            <w:t>Contents</w:t>
          </w:r>
        </w:p>
        <w:p w14:paraId="1E08E1DA" w14:textId="65F7546D" w:rsidR="00B650B2" w:rsidRDefault="008075BC">
          <w:pPr>
            <w:pStyle w:val="TOC1"/>
            <w:tabs>
              <w:tab w:val="right" w:leader="dot" w:pos="10762"/>
            </w:tabs>
            <w:rPr>
              <w:rFonts w:eastAsiaTheme="minorEastAsia"/>
              <w:b w:val="0"/>
              <w:noProof/>
              <w:kern w:val="2"/>
              <w:sz w:val="24"/>
              <w:szCs w:val="24"/>
              <w:lang w:eastAsia="en-AU"/>
              <w14:ligatures w14:val="standardContextual"/>
            </w:rPr>
          </w:pPr>
          <w:r>
            <w:fldChar w:fldCharType="begin"/>
          </w:r>
          <w:r>
            <w:instrText xml:space="preserve"> TOC \o "1-3" \h \z \u </w:instrText>
          </w:r>
          <w:r>
            <w:fldChar w:fldCharType="separate"/>
          </w:r>
          <w:hyperlink w:anchor="_Toc173498670" w:history="1">
            <w:r w:rsidR="00B650B2" w:rsidRPr="005F5B6F">
              <w:rPr>
                <w:rStyle w:val="Hyperlink"/>
                <w:noProof/>
              </w:rPr>
              <w:t>General exemptions do not require a permit or an application for a permit exemption</w:t>
            </w:r>
            <w:r w:rsidR="00B650B2">
              <w:rPr>
                <w:noProof/>
                <w:webHidden/>
              </w:rPr>
              <w:tab/>
            </w:r>
            <w:r w:rsidR="00B650B2">
              <w:rPr>
                <w:noProof/>
                <w:webHidden/>
              </w:rPr>
              <w:fldChar w:fldCharType="begin"/>
            </w:r>
            <w:r w:rsidR="00B650B2">
              <w:rPr>
                <w:noProof/>
                <w:webHidden/>
              </w:rPr>
              <w:instrText xml:space="preserve"> PAGEREF _Toc173498670 \h </w:instrText>
            </w:r>
            <w:r w:rsidR="00B650B2">
              <w:rPr>
                <w:noProof/>
                <w:webHidden/>
              </w:rPr>
            </w:r>
            <w:r w:rsidR="00B650B2">
              <w:rPr>
                <w:noProof/>
                <w:webHidden/>
              </w:rPr>
              <w:fldChar w:fldCharType="separate"/>
            </w:r>
            <w:r w:rsidR="00B650B2">
              <w:rPr>
                <w:noProof/>
                <w:webHidden/>
              </w:rPr>
              <w:t>2</w:t>
            </w:r>
            <w:r w:rsidR="00B650B2">
              <w:rPr>
                <w:noProof/>
                <w:webHidden/>
              </w:rPr>
              <w:fldChar w:fldCharType="end"/>
            </w:r>
          </w:hyperlink>
        </w:p>
        <w:p w14:paraId="55CD2D47" w14:textId="62676A33"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71" w:history="1">
            <w:r w:rsidR="00B650B2" w:rsidRPr="005F5B6F">
              <w:rPr>
                <w:rStyle w:val="Hyperlink"/>
                <w:noProof/>
              </w:rPr>
              <w:t>What are general exemptions?</w:t>
            </w:r>
            <w:r w:rsidR="00B650B2">
              <w:rPr>
                <w:noProof/>
                <w:webHidden/>
              </w:rPr>
              <w:tab/>
            </w:r>
            <w:r w:rsidR="00B650B2">
              <w:rPr>
                <w:noProof/>
                <w:webHidden/>
              </w:rPr>
              <w:fldChar w:fldCharType="begin"/>
            </w:r>
            <w:r w:rsidR="00B650B2">
              <w:rPr>
                <w:noProof/>
                <w:webHidden/>
              </w:rPr>
              <w:instrText xml:space="preserve"> PAGEREF _Toc173498671 \h </w:instrText>
            </w:r>
            <w:r w:rsidR="00B650B2">
              <w:rPr>
                <w:noProof/>
                <w:webHidden/>
              </w:rPr>
            </w:r>
            <w:r w:rsidR="00B650B2">
              <w:rPr>
                <w:noProof/>
                <w:webHidden/>
              </w:rPr>
              <w:fldChar w:fldCharType="separate"/>
            </w:r>
            <w:r w:rsidR="00B650B2">
              <w:rPr>
                <w:noProof/>
                <w:webHidden/>
              </w:rPr>
              <w:t>2</w:t>
            </w:r>
            <w:r w:rsidR="00B650B2">
              <w:rPr>
                <w:noProof/>
                <w:webHidden/>
              </w:rPr>
              <w:fldChar w:fldCharType="end"/>
            </w:r>
          </w:hyperlink>
        </w:p>
        <w:p w14:paraId="3B4EE8C4" w14:textId="6B283B81"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72" w:history="1">
            <w:r w:rsidR="00B650B2" w:rsidRPr="005F5B6F">
              <w:rPr>
                <w:rStyle w:val="Hyperlink"/>
                <w:noProof/>
              </w:rPr>
              <w:t>How to use general exemptions</w:t>
            </w:r>
            <w:r w:rsidR="00B650B2">
              <w:rPr>
                <w:noProof/>
                <w:webHidden/>
              </w:rPr>
              <w:tab/>
            </w:r>
            <w:r w:rsidR="00B650B2">
              <w:rPr>
                <w:noProof/>
                <w:webHidden/>
              </w:rPr>
              <w:fldChar w:fldCharType="begin"/>
            </w:r>
            <w:r w:rsidR="00B650B2">
              <w:rPr>
                <w:noProof/>
                <w:webHidden/>
              </w:rPr>
              <w:instrText xml:space="preserve"> PAGEREF _Toc173498672 \h </w:instrText>
            </w:r>
            <w:r w:rsidR="00B650B2">
              <w:rPr>
                <w:noProof/>
                <w:webHidden/>
              </w:rPr>
            </w:r>
            <w:r w:rsidR="00B650B2">
              <w:rPr>
                <w:noProof/>
                <w:webHidden/>
              </w:rPr>
              <w:fldChar w:fldCharType="separate"/>
            </w:r>
            <w:r w:rsidR="00B650B2">
              <w:rPr>
                <w:noProof/>
                <w:webHidden/>
              </w:rPr>
              <w:t>2</w:t>
            </w:r>
            <w:r w:rsidR="00B650B2">
              <w:rPr>
                <w:noProof/>
                <w:webHidden/>
              </w:rPr>
              <w:fldChar w:fldCharType="end"/>
            </w:r>
          </w:hyperlink>
        </w:p>
        <w:p w14:paraId="5D44773A" w14:textId="25D7C830" w:rsidR="00B650B2" w:rsidRDefault="00A02470">
          <w:pPr>
            <w:pStyle w:val="TOC3"/>
            <w:rPr>
              <w:rFonts w:eastAsiaTheme="minorEastAsia"/>
              <w:noProof/>
              <w:kern w:val="2"/>
              <w:sz w:val="24"/>
              <w:szCs w:val="24"/>
              <w:lang w:eastAsia="en-AU"/>
              <w14:ligatures w14:val="standardContextual"/>
            </w:rPr>
          </w:pPr>
          <w:hyperlink w:anchor="_Toc173498673" w:history="1">
            <w:r w:rsidR="00B650B2" w:rsidRPr="005F5B6F">
              <w:rPr>
                <w:rStyle w:val="Hyperlink"/>
                <w:noProof/>
              </w:rPr>
              <w:t>Check the Victorian Heritage Database</w:t>
            </w:r>
            <w:r w:rsidR="00B650B2">
              <w:rPr>
                <w:noProof/>
                <w:webHidden/>
              </w:rPr>
              <w:tab/>
            </w:r>
            <w:r w:rsidR="00B650B2">
              <w:rPr>
                <w:noProof/>
                <w:webHidden/>
              </w:rPr>
              <w:fldChar w:fldCharType="begin"/>
            </w:r>
            <w:r w:rsidR="00B650B2">
              <w:rPr>
                <w:noProof/>
                <w:webHidden/>
              </w:rPr>
              <w:instrText xml:space="preserve"> PAGEREF _Toc173498673 \h </w:instrText>
            </w:r>
            <w:r w:rsidR="00B650B2">
              <w:rPr>
                <w:noProof/>
                <w:webHidden/>
              </w:rPr>
            </w:r>
            <w:r w:rsidR="00B650B2">
              <w:rPr>
                <w:noProof/>
                <w:webHidden/>
              </w:rPr>
              <w:fldChar w:fldCharType="separate"/>
            </w:r>
            <w:r w:rsidR="00B650B2">
              <w:rPr>
                <w:noProof/>
                <w:webHidden/>
              </w:rPr>
              <w:t>2</w:t>
            </w:r>
            <w:r w:rsidR="00B650B2">
              <w:rPr>
                <w:noProof/>
                <w:webHidden/>
              </w:rPr>
              <w:fldChar w:fldCharType="end"/>
            </w:r>
          </w:hyperlink>
        </w:p>
        <w:p w14:paraId="269EC59D" w14:textId="7B09AD39" w:rsidR="00B650B2" w:rsidRDefault="00A02470">
          <w:pPr>
            <w:pStyle w:val="TOC3"/>
            <w:rPr>
              <w:rFonts w:eastAsiaTheme="minorEastAsia"/>
              <w:noProof/>
              <w:kern w:val="2"/>
              <w:sz w:val="24"/>
              <w:szCs w:val="24"/>
              <w:lang w:eastAsia="en-AU"/>
              <w14:ligatures w14:val="standardContextual"/>
            </w:rPr>
          </w:pPr>
          <w:hyperlink w:anchor="_Toc173498674" w:history="1">
            <w:r w:rsidR="00B650B2" w:rsidRPr="005F5B6F">
              <w:rPr>
                <w:rStyle w:val="Hyperlink"/>
                <w:noProof/>
              </w:rPr>
              <w:t>Check specific exemptions</w:t>
            </w:r>
            <w:r w:rsidR="00B650B2">
              <w:rPr>
                <w:noProof/>
                <w:webHidden/>
              </w:rPr>
              <w:tab/>
            </w:r>
            <w:r w:rsidR="00B650B2">
              <w:rPr>
                <w:noProof/>
                <w:webHidden/>
              </w:rPr>
              <w:fldChar w:fldCharType="begin"/>
            </w:r>
            <w:r w:rsidR="00B650B2">
              <w:rPr>
                <w:noProof/>
                <w:webHidden/>
              </w:rPr>
              <w:instrText xml:space="preserve"> PAGEREF _Toc173498674 \h </w:instrText>
            </w:r>
            <w:r w:rsidR="00B650B2">
              <w:rPr>
                <w:noProof/>
                <w:webHidden/>
              </w:rPr>
            </w:r>
            <w:r w:rsidR="00B650B2">
              <w:rPr>
                <w:noProof/>
                <w:webHidden/>
              </w:rPr>
              <w:fldChar w:fldCharType="separate"/>
            </w:r>
            <w:r w:rsidR="00B650B2">
              <w:rPr>
                <w:noProof/>
                <w:webHidden/>
              </w:rPr>
              <w:t>2</w:t>
            </w:r>
            <w:r w:rsidR="00B650B2">
              <w:rPr>
                <w:noProof/>
                <w:webHidden/>
              </w:rPr>
              <w:fldChar w:fldCharType="end"/>
            </w:r>
          </w:hyperlink>
        </w:p>
        <w:p w14:paraId="340FCDD6" w14:textId="64D8F3F7" w:rsidR="00B650B2" w:rsidRDefault="00A02470">
          <w:pPr>
            <w:pStyle w:val="TOC3"/>
            <w:rPr>
              <w:rFonts w:eastAsiaTheme="minorEastAsia"/>
              <w:noProof/>
              <w:kern w:val="2"/>
              <w:sz w:val="24"/>
              <w:szCs w:val="24"/>
              <w:lang w:eastAsia="en-AU"/>
              <w14:ligatures w14:val="standardContextual"/>
            </w:rPr>
          </w:pPr>
          <w:hyperlink w:anchor="_Toc173498675" w:history="1">
            <w:r w:rsidR="00B650B2" w:rsidRPr="005F5B6F">
              <w:rPr>
                <w:rStyle w:val="Hyperlink"/>
                <w:noProof/>
              </w:rPr>
              <w:t>Check if general exemptions apply</w:t>
            </w:r>
            <w:r w:rsidR="00B650B2">
              <w:rPr>
                <w:noProof/>
                <w:webHidden/>
              </w:rPr>
              <w:tab/>
            </w:r>
            <w:r w:rsidR="00B650B2">
              <w:rPr>
                <w:noProof/>
                <w:webHidden/>
              </w:rPr>
              <w:fldChar w:fldCharType="begin"/>
            </w:r>
            <w:r w:rsidR="00B650B2">
              <w:rPr>
                <w:noProof/>
                <w:webHidden/>
              </w:rPr>
              <w:instrText xml:space="preserve"> PAGEREF _Toc173498675 \h </w:instrText>
            </w:r>
            <w:r w:rsidR="00B650B2">
              <w:rPr>
                <w:noProof/>
                <w:webHidden/>
              </w:rPr>
            </w:r>
            <w:r w:rsidR="00B650B2">
              <w:rPr>
                <w:noProof/>
                <w:webHidden/>
              </w:rPr>
              <w:fldChar w:fldCharType="separate"/>
            </w:r>
            <w:r w:rsidR="00B650B2">
              <w:rPr>
                <w:noProof/>
                <w:webHidden/>
              </w:rPr>
              <w:t>2</w:t>
            </w:r>
            <w:r w:rsidR="00B650B2">
              <w:rPr>
                <w:noProof/>
                <w:webHidden/>
              </w:rPr>
              <w:fldChar w:fldCharType="end"/>
            </w:r>
          </w:hyperlink>
        </w:p>
        <w:p w14:paraId="5D584E40" w14:textId="3B664A0D" w:rsidR="00B650B2" w:rsidRDefault="00A02470">
          <w:pPr>
            <w:pStyle w:val="TOC3"/>
            <w:rPr>
              <w:rFonts w:eastAsiaTheme="minorEastAsia"/>
              <w:noProof/>
              <w:kern w:val="2"/>
              <w:sz w:val="24"/>
              <w:szCs w:val="24"/>
              <w:lang w:eastAsia="en-AU"/>
              <w14:ligatures w14:val="standardContextual"/>
            </w:rPr>
          </w:pPr>
          <w:hyperlink w:anchor="_Toc173498676" w:history="1">
            <w:r w:rsidR="00B650B2" w:rsidRPr="005F5B6F">
              <w:rPr>
                <w:rStyle w:val="Hyperlink"/>
                <w:rFonts w:cstheme="minorHAnsi"/>
                <w:noProof/>
              </w:rPr>
              <w:t>Engage suitably qualified practitioners</w:t>
            </w:r>
            <w:r w:rsidR="00B650B2">
              <w:rPr>
                <w:noProof/>
                <w:webHidden/>
              </w:rPr>
              <w:tab/>
            </w:r>
            <w:r w:rsidR="00B650B2">
              <w:rPr>
                <w:noProof/>
                <w:webHidden/>
              </w:rPr>
              <w:fldChar w:fldCharType="begin"/>
            </w:r>
            <w:r w:rsidR="00B650B2">
              <w:rPr>
                <w:noProof/>
                <w:webHidden/>
              </w:rPr>
              <w:instrText xml:space="preserve"> PAGEREF _Toc173498676 \h </w:instrText>
            </w:r>
            <w:r w:rsidR="00B650B2">
              <w:rPr>
                <w:noProof/>
                <w:webHidden/>
              </w:rPr>
            </w:r>
            <w:r w:rsidR="00B650B2">
              <w:rPr>
                <w:noProof/>
                <w:webHidden/>
              </w:rPr>
              <w:fldChar w:fldCharType="separate"/>
            </w:r>
            <w:r w:rsidR="00B650B2">
              <w:rPr>
                <w:noProof/>
                <w:webHidden/>
              </w:rPr>
              <w:t>2</w:t>
            </w:r>
            <w:r w:rsidR="00B650B2">
              <w:rPr>
                <w:noProof/>
                <w:webHidden/>
              </w:rPr>
              <w:fldChar w:fldCharType="end"/>
            </w:r>
          </w:hyperlink>
        </w:p>
        <w:p w14:paraId="1FBEE058" w14:textId="353D046A" w:rsidR="00B650B2" w:rsidRDefault="00A02470">
          <w:pPr>
            <w:pStyle w:val="TOC3"/>
            <w:rPr>
              <w:rFonts w:eastAsiaTheme="minorEastAsia"/>
              <w:noProof/>
              <w:kern w:val="2"/>
              <w:sz w:val="24"/>
              <w:szCs w:val="24"/>
              <w:lang w:eastAsia="en-AU"/>
              <w14:ligatures w14:val="standardContextual"/>
            </w:rPr>
          </w:pPr>
          <w:hyperlink w:anchor="_Toc173498677" w:history="1">
            <w:r w:rsidR="00B650B2" w:rsidRPr="005F5B6F">
              <w:rPr>
                <w:rStyle w:val="Hyperlink"/>
                <w:rFonts w:cstheme="minorHAnsi"/>
                <w:noProof/>
              </w:rPr>
              <w:t>Notify Heritage Victoria where required</w:t>
            </w:r>
            <w:r w:rsidR="00B650B2">
              <w:rPr>
                <w:noProof/>
                <w:webHidden/>
              </w:rPr>
              <w:tab/>
            </w:r>
            <w:r w:rsidR="00B650B2">
              <w:rPr>
                <w:noProof/>
                <w:webHidden/>
              </w:rPr>
              <w:fldChar w:fldCharType="begin"/>
            </w:r>
            <w:r w:rsidR="00B650B2">
              <w:rPr>
                <w:noProof/>
                <w:webHidden/>
              </w:rPr>
              <w:instrText xml:space="preserve"> PAGEREF _Toc173498677 \h </w:instrText>
            </w:r>
            <w:r w:rsidR="00B650B2">
              <w:rPr>
                <w:noProof/>
                <w:webHidden/>
              </w:rPr>
            </w:r>
            <w:r w:rsidR="00B650B2">
              <w:rPr>
                <w:noProof/>
                <w:webHidden/>
              </w:rPr>
              <w:fldChar w:fldCharType="separate"/>
            </w:r>
            <w:r w:rsidR="00B650B2">
              <w:rPr>
                <w:noProof/>
                <w:webHidden/>
              </w:rPr>
              <w:t>2</w:t>
            </w:r>
            <w:r w:rsidR="00B650B2">
              <w:rPr>
                <w:noProof/>
                <w:webHidden/>
              </w:rPr>
              <w:fldChar w:fldCharType="end"/>
            </w:r>
          </w:hyperlink>
        </w:p>
        <w:p w14:paraId="78B14371" w14:textId="71C42521" w:rsidR="00B650B2" w:rsidRDefault="00A02470">
          <w:pPr>
            <w:pStyle w:val="TOC1"/>
            <w:tabs>
              <w:tab w:val="right" w:leader="dot" w:pos="10762"/>
            </w:tabs>
            <w:rPr>
              <w:rFonts w:eastAsiaTheme="minorEastAsia"/>
              <w:b w:val="0"/>
              <w:noProof/>
              <w:kern w:val="2"/>
              <w:sz w:val="24"/>
              <w:szCs w:val="24"/>
              <w:lang w:eastAsia="en-AU"/>
              <w14:ligatures w14:val="standardContextual"/>
            </w:rPr>
          </w:pPr>
          <w:hyperlink w:anchor="_Toc173498678" w:history="1">
            <w:r w:rsidR="00B650B2" w:rsidRPr="005F5B6F">
              <w:rPr>
                <w:rStyle w:val="Hyperlink"/>
                <w:noProof/>
              </w:rPr>
              <w:t>Part A: Guidelines and general conditions</w:t>
            </w:r>
            <w:r w:rsidR="00B650B2">
              <w:rPr>
                <w:noProof/>
                <w:webHidden/>
              </w:rPr>
              <w:tab/>
            </w:r>
            <w:r w:rsidR="00B650B2">
              <w:rPr>
                <w:noProof/>
                <w:webHidden/>
              </w:rPr>
              <w:fldChar w:fldCharType="begin"/>
            </w:r>
            <w:r w:rsidR="00B650B2">
              <w:rPr>
                <w:noProof/>
                <w:webHidden/>
              </w:rPr>
              <w:instrText xml:space="preserve"> PAGEREF _Toc173498678 \h </w:instrText>
            </w:r>
            <w:r w:rsidR="00B650B2">
              <w:rPr>
                <w:noProof/>
                <w:webHidden/>
              </w:rPr>
            </w:r>
            <w:r w:rsidR="00B650B2">
              <w:rPr>
                <w:noProof/>
                <w:webHidden/>
              </w:rPr>
              <w:fldChar w:fldCharType="separate"/>
            </w:r>
            <w:r w:rsidR="00B650B2">
              <w:rPr>
                <w:noProof/>
                <w:webHidden/>
              </w:rPr>
              <w:t>4</w:t>
            </w:r>
            <w:r w:rsidR="00B650B2">
              <w:rPr>
                <w:noProof/>
                <w:webHidden/>
              </w:rPr>
              <w:fldChar w:fldCharType="end"/>
            </w:r>
          </w:hyperlink>
        </w:p>
        <w:p w14:paraId="43753E16" w14:textId="71CB474E"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79" w:history="1">
            <w:r w:rsidR="00B650B2" w:rsidRPr="005F5B6F">
              <w:rPr>
                <w:rStyle w:val="Hyperlink"/>
                <w:noProof/>
              </w:rPr>
              <w:t>Guidelines</w:t>
            </w:r>
            <w:r w:rsidR="00B650B2">
              <w:rPr>
                <w:noProof/>
                <w:webHidden/>
              </w:rPr>
              <w:tab/>
            </w:r>
            <w:r w:rsidR="00B650B2">
              <w:rPr>
                <w:noProof/>
                <w:webHidden/>
              </w:rPr>
              <w:fldChar w:fldCharType="begin"/>
            </w:r>
            <w:r w:rsidR="00B650B2">
              <w:rPr>
                <w:noProof/>
                <w:webHidden/>
              </w:rPr>
              <w:instrText xml:space="preserve"> PAGEREF _Toc173498679 \h </w:instrText>
            </w:r>
            <w:r w:rsidR="00B650B2">
              <w:rPr>
                <w:noProof/>
                <w:webHidden/>
              </w:rPr>
            </w:r>
            <w:r w:rsidR="00B650B2">
              <w:rPr>
                <w:noProof/>
                <w:webHidden/>
              </w:rPr>
              <w:fldChar w:fldCharType="separate"/>
            </w:r>
            <w:r w:rsidR="00B650B2">
              <w:rPr>
                <w:noProof/>
                <w:webHidden/>
              </w:rPr>
              <w:t>4</w:t>
            </w:r>
            <w:r w:rsidR="00B650B2">
              <w:rPr>
                <w:noProof/>
                <w:webHidden/>
              </w:rPr>
              <w:fldChar w:fldCharType="end"/>
            </w:r>
          </w:hyperlink>
        </w:p>
        <w:p w14:paraId="03DBAB89" w14:textId="167E393E"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80" w:history="1">
            <w:r w:rsidR="00B650B2" w:rsidRPr="005F5B6F">
              <w:rPr>
                <w:rStyle w:val="Hyperlink"/>
                <w:noProof/>
              </w:rPr>
              <w:t>General conditions</w:t>
            </w:r>
            <w:r w:rsidR="00B650B2">
              <w:rPr>
                <w:noProof/>
                <w:webHidden/>
              </w:rPr>
              <w:tab/>
            </w:r>
            <w:r w:rsidR="00B650B2">
              <w:rPr>
                <w:noProof/>
                <w:webHidden/>
              </w:rPr>
              <w:fldChar w:fldCharType="begin"/>
            </w:r>
            <w:r w:rsidR="00B650B2">
              <w:rPr>
                <w:noProof/>
                <w:webHidden/>
              </w:rPr>
              <w:instrText xml:space="preserve"> PAGEREF _Toc173498680 \h </w:instrText>
            </w:r>
            <w:r w:rsidR="00B650B2">
              <w:rPr>
                <w:noProof/>
                <w:webHidden/>
              </w:rPr>
            </w:r>
            <w:r w:rsidR="00B650B2">
              <w:rPr>
                <w:noProof/>
                <w:webHidden/>
              </w:rPr>
              <w:fldChar w:fldCharType="separate"/>
            </w:r>
            <w:r w:rsidR="00B650B2">
              <w:rPr>
                <w:noProof/>
                <w:webHidden/>
              </w:rPr>
              <w:t>5</w:t>
            </w:r>
            <w:r w:rsidR="00B650B2">
              <w:rPr>
                <w:noProof/>
                <w:webHidden/>
              </w:rPr>
              <w:fldChar w:fldCharType="end"/>
            </w:r>
          </w:hyperlink>
        </w:p>
        <w:p w14:paraId="1D505C92" w14:textId="0DD1F2A1"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81" w:history="1">
            <w:r w:rsidR="00B650B2" w:rsidRPr="005F5B6F">
              <w:rPr>
                <w:rStyle w:val="Hyperlink"/>
                <w:noProof/>
              </w:rPr>
              <w:t>Definitions</w:t>
            </w:r>
            <w:r w:rsidR="00B650B2">
              <w:rPr>
                <w:noProof/>
                <w:webHidden/>
              </w:rPr>
              <w:tab/>
            </w:r>
            <w:r w:rsidR="00B650B2">
              <w:rPr>
                <w:noProof/>
                <w:webHidden/>
              </w:rPr>
              <w:fldChar w:fldCharType="begin"/>
            </w:r>
            <w:r w:rsidR="00B650B2">
              <w:rPr>
                <w:noProof/>
                <w:webHidden/>
              </w:rPr>
              <w:instrText xml:space="preserve"> PAGEREF _Toc173498681 \h </w:instrText>
            </w:r>
            <w:r w:rsidR="00B650B2">
              <w:rPr>
                <w:noProof/>
                <w:webHidden/>
              </w:rPr>
            </w:r>
            <w:r w:rsidR="00B650B2">
              <w:rPr>
                <w:noProof/>
                <w:webHidden/>
              </w:rPr>
              <w:fldChar w:fldCharType="separate"/>
            </w:r>
            <w:r w:rsidR="00B650B2">
              <w:rPr>
                <w:noProof/>
                <w:webHidden/>
              </w:rPr>
              <w:t>6</w:t>
            </w:r>
            <w:r w:rsidR="00B650B2">
              <w:rPr>
                <w:noProof/>
                <w:webHidden/>
              </w:rPr>
              <w:fldChar w:fldCharType="end"/>
            </w:r>
          </w:hyperlink>
        </w:p>
        <w:p w14:paraId="2EFC108D" w14:textId="2C103784" w:rsidR="00B650B2" w:rsidRDefault="00A02470">
          <w:pPr>
            <w:pStyle w:val="TOC1"/>
            <w:tabs>
              <w:tab w:val="right" w:leader="dot" w:pos="10762"/>
            </w:tabs>
            <w:rPr>
              <w:rFonts w:eastAsiaTheme="minorEastAsia"/>
              <w:b w:val="0"/>
              <w:noProof/>
              <w:kern w:val="2"/>
              <w:sz w:val="24"/>
              <w:szCs w:val="24"/>
              <w:lang w:eastAsia="en-AU"/>
              <w14:ligatures w14:val="standardContextual"/>
            </w:rPr>
          </w:pPr>
          <w:hyperlink w:anchor="_Toc173498682" w:history="1">
            <w:r w:rsidR="00B650B2" w:rsidRPr="005F5B6F">
              <w:rPr>
                <w:rStyle w:val="Hyperlink"/>
                <w:noProof/>
              </w:rPr>
              <w:t>Part B: Exempt works and activities</w:t>
            </w:r>
            <w:r w:rsidR="00B650B2">
              <w:rPr>
                <w:noProof/>
                <w:webHidden/>
              </w:rPr>
              <w:tab/>
            </w:r>
            <w:r w:rsidR="00B650B2">
              <w:rPr>
                <w:noProof/>
                <w:webHidden/>
              </w:rPr>
              <w:fldChar w:fldCharType="begin"/>
            </w:r>
            <w:r w:rsidR="00B650B2">
              <w:rPr>
                <w:noProof/>
                <w:webHidden/>
              </w:rPr>
              <w:instrText xml:space="preserve"> PAGEREF _Toc173498682 \h </w:instrText>
            </w:r>
            <w:r w:rsidR="00B650B2">
              <w:rPr>
                <w:noProof/>
                <w:webHidden/>
              </w:rPr>
            </w:r>
            <w:r w:rsidR="00B650B2">
              <w:rPr>
                <w:noProof/>
                <w:webHidden/>
              </w:rPr>
              <w:fldChar w:fldCharType="separate"/>
            </w:r>
            <w:r w:rsidR="00B650B2">
              <w:rPr>
                <w:noProof/>
                <w:webHidden/>
              </w:rPr>
              <w:t>9</w:t>
            </w:r>
            <w:r w:rsidR="00B650B2">
              <w:rPr>
                <w:noProof/>
                <w:webHidden/>
              </w:rPr>
              <w:fldChar w:fldCharType="end"/>
            </w:r>
          </w:hyperlink>
        </w:p>
        <w:p w14:paraId="1713BDF4" w14:textId="05146DB9"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83" w:history="1">
            <w:r w:rsidR="00B650B2" w:rsidRPr="005F5B6F">
              <w:rPr>
                <w:rStyle w:val="Hyperlink"/>
                <w:noProof/>
              </w:rPr>
              <w:t>1. Maintenance and cleaning</w:t>
            </w:r>
            <w:r w:rsidR="00B650B2">
              <w:rPr>
                <w:noProof/>
                <w:webHidden/>
              </w:rPr>
              <w:tab/>
            </w:r>
            <w:r w:rsidR="00B650B2">
              <w:rPr>
                <w:noProof/>
                <w:webHidden/>
              </w:rPr>
              <w:fldChar w:fldCharType="begin"/>
            </w:r>
            <w:r w:rsidR="00B650B2">
              <w:rPr>
                <w:noProof/>
                <w:webHidden/>
              </w:rPr>
              <w:instrText xml:space="preserve"> PAGEREF _Toc173498683 \h </w:instrText>
            </w:r>
            <w:r w:rsidR="00B650B2">
              <w:rPr>
                <w:noProof/>
                <w:webHidden/>
              </w:rPr>
            </w:r>
            <w:r w:rsidR="00B650B2">
              <w:rPr>
                <w:noProof/>
                <w:webHidden/>
              </w:rPr>
              <w:fldChar w:fldCharType="separate"/>
            </w:r>
            <w:r w:rsidR="00B650B2">
              <w:rPr>
                <w:noProof/>
                <w:webHidden/>
              </w:rPr>
              <w:t>9</w:t>
            </w:r>
            <w:r w:rsidR="00B650B2">
              <w:rPr>
                <w:noProof/>
                <w:webHidden/>
              </w:rPr>
              <w:fldChar w:fldCharType="end"/>
            </w:r>
          </w:hyperlink>
        </w:p>
        <w:p w14:paraId="6B6AED1D" w14:textId="10F6F1A8"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84" w:history="1">
            <w:r w:rsidR="00B650B2" w:rsidRPr="005F5B6F">
              <w:rPr>
                <w:rStyle w:val="Hyperlink"/>
                <w:noProof/>
              </w:rPr>
              <w:t>2. Minor repairs</w:t>
            </w:r>
            <w:r w:rsidR="00B650B2">
              <w:rPr>
                <w:noProof/>
                <w:webHidden/>
              </w:rPr>
              <w:tab/>
            </w:r>
            <w:r w:rsidR="00B650B2">
              <w:rPr>
                <w:noProof/>
                <w:webHidden/>
              </w:rPr>
              <w:fldChar w:fldCharType="begin"/>
            </w:r>
            <w:r w:rsidR="00B650B2">
              <w:rPr>
                <w:noProof/>
                <w:webHidden/>
              </w:rPr>
              <w:instrText xml:space="preserve"> PAGEREF _Toc173498684 \h </w:instrText>
            </w:r>
            <w:r w:rsidR="00B650B2">
              <w:rPr>
                <w:noProof/>
                <w:webHidden/>
              </w:rPr>
            </w:r>
            <w:r w:rsidR="00B650B2">
              <w:rPr>
                <w:noProof/>
                <w:webHidden/>
              </w:rPr>
              <w:fldChar w:fldCharType="separate"/>
            </w:r>
            <w:r w:rsidR="00B650B2">
              <w:rPr>
                <w:noProof/>
                <w:webHidden/>
              </w:rPr>
              <w:t>11</w:t>
            </w:r>
            <w:r w:rsidR="00B650B2">
              <w:rPr>
                <w:noProof/>
                <w:webHidden/>
              </w:rPr>
              <w:fldChar w:fldCharType="end"/>
            </w:r>
          </w:hyperlink>
        </w:p>
        <w:p w14:paraId="00176993" w14:textId="17B4BD4C"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85" w:history="1">
            <w:r w:rsidR="00B650B2" w:rsidRPr="005F5B6F">
              <w:rPr>
                <w:rStyle w:val="Hyperlink"/>
                <w:noProof/>
              </w:rPr>
              <w:t>3. Painting and wallpapering</w:t>
            </w:r>
            <w:r w:rsidR="00B650B2">
              <w:rPr>
                <w:noProof/>
                <w:webHidden/>
              </w:rPr>
              <w:tab/>
            </w:r>
            <w:r w:rsidR="00B650B2">
              <w:rPr>
                <w:noProof/>
                <w:webHidden/>
              </w:rPr>
              <w:fldChar w:fldCharType="begin"/>
            </w:r>
            <w:r w:rsidR="00B650B2">
              <w:rPr>
                <w:noProof/>
                <w:webHidden/>
              </w:rPr>
              <w:instrText xml:space="preserve"> PAGEREF _Toc173498685 \h </w:instrText>
            </w:r>
            <w:r w:rsidR="00B650B2">
              <w:rPr>
                <w:noProof/>
                <w:webHidden/>
              </w:rPr>
            </w:r>
            <w:r w:rsidR="00B650B2">
              <w:rPr>
                <w:noProof/>
                <w:webHidden/>
              </w:rPr>
              <w:fldChar w:fldCharType="separate"/>
            </w:r>
            <w:r w:rsidR="00B650B2">
              <w:rPr>
                <w:noProof/>
                <w:webHidden/>
              </w:rPr>
              <w:t>13</w:t>
            </w:r>
            <w:r w:rsidR="00B650B2">
              <w:rPr>
                <w:noProof/>
                <w:webHidden/>
              </w:rPr>
              <w:fldChar w:fldCharType="end"/>
            </w:r>
          </w:hyperlink>
        </w:p>
        <w:p w14:paraId="1D39DF95" w14:textId="67218F44"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86" w:history="1">
            <w:r w:rsidR="00B650B2" w:rsidRPr="005F5B6F">
              <w:rPr>
                <w:rStyle w:val="Hyperlink"/>
                <w:noProof/>
              </w:rPr>
              <w:t>4. Internal fitouts</w:t>
            </w:r>
            <w:r w:rsidR="00B650B2">
              <w:rPr>
                <w:noProof/>
                <w:webHidden/>
              </w:rPr>
              <w:tab/>
            </w:r>
            <w:r w:rsidR="00B650B2">
              <w:rPr>
                <w:noProof/>
                <w:webHidden/>
              </w:rPr>
              <w:fldChar w:fldCharType="begin"/>
            </w:r>
            <w:r w:rsidR="00B650B2">
              <w:rPr>
                <w:noProof/>
                <w:webHidden/>
              </w:rPr>
              <w:instrText xml:space="preserve"> PAGEREF _Toc173498686 \h </w:instrText>
            </w:r>
            <w:r w:rsidR="00B650B2">
              <w:rPr>
                <w:noProof/>
                <w:webHidden/>
              </w:rPr>
            </w:r>
            <w:r w:rsidR="00B650B2">
              <w:rPr>
                <w:noProof/>
                <w:webHidden/>
              </w:rPr>
              <w:fldChar w:fldCharType="separate"/>
            </w:r>
            <w:r w:rsidR="00B650B2">
              <w:rPr>
                <w:noProof/>
                <w:webHidden/>
              </w:rPr>
              <w:t>14</w:t>
            </w:r>
            <w:r w:rsidR="00B650B2">
              <w:rPr>
                <w:noProof/>
                <w:webHidden/>
              </w:rPr>
              <w:fldChar w:fldCharType="end"/>
            </w:r>
          </w:hyperlink>
        </w:p>
        <w:p w14:paraId="50430CEE" w14:textId="7D355086"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87" w:history="1">
            <w:r w:rsidR="00B650B2" w:rsidRPr="005F5B6F">
              <w:rPr>
                <w:rStyle w:val="Hyperlink"/>
                <w:noProof/>
              </w:rPr>
              <w:t>5. Testing, survey and exploration</w:t>
            </w:r>
            <w:r w:rsidR="00B650B2">
              <w:rPr>
                <w:noProof/>
                <w:webHidden/>
              </w:rPr>
              <w:tab/>
            </w:r>
            <w:r w:rsidR="00B650B2">
              <w:rPr>
                <w:noProof/>
                <w:webHidden/>
              </w:rPr>
              <w:fldChar w:fldCharType="begin"/>
            </w:r>
            <w:r w:rsidR="00B650B2">
              <w:rPr>
                <w:noProof/>
                <w:webHidden/>
              </w:rPr>
              <w:instrText xml:space="preserve"> PAGEREF _Toc173498687 \h </w:instrText>
            </w:r>
            <w:r w:rsidR="00B650B2">
              <w:rPr>
                <w:noProof/>
                <w:webHidden/>
              </w:rPr>
            </w:r>
            <w:r w:rsidR="00B650B2">
              <w:rPr>
                <w:noProof/>
                <w:webHidden/>
              </w:rPr>
              <w:fldChar w:fldCharType="separate"/>
            </w:r>
            <w:r w:rsidR="00B650B2">
              <w:rPr>
                <w:noProof/>
                <w:webHidden/>
              </w:rPr>
              <w:t>16</w:t>
            </w:r>
            <w:r w:rsidR="00B650B2">
              <w:rPr>
                <w:noProof/>
                <w:webHidden/>
              </w:rPr>
              <w:fldChar w:fldCharType="end"/>
            </w:r>
          </w:hyperlink>
        </w:p>
        <w:p w14:paraId="3753D79C" w14:textId="1A8C7BC5"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88" w:history="1">
            <w:r w:rsidR="00B650B2" w:rsidRPr="005F5B6F">
              <w:rPr>
                <w:rStyle w:val="Hyperlink"/>
                <w:noProof/>
              </w:rPr>
              <w:t>6. Services</w:t>
            </w:r>
            <w:r w:rsidR="00B650B2">
              <w:rPr>
                <w:noProof/>
                <w:webHidden/>
              </w:rPr>
              <w:tab/>
            </w:r>
            <w:r w:rsidR="00B650B2">
              <w:rPr>
                <w:noProof/>
                <w:webHidden/>
              </w:rPr>
              <w:fldChar w:fldCharType="begin"/>
            </w:r>
            <w:r w:rsidR="00B650B2">
              <w:rPr>
                <w:noProof/>
                <w:webHidden/>
              </w:rPr>
              <w:instrText xml:space="preserve"> PAGEREF _Toc173498688 \h </w:instrText>
            </w:r>
            <w:r w:rsidR="00B650B2">
              <w:rPr>
                <w:noProof/>
                <w:webHidden/>
              </w:rPr>
            </w:r>
            <w:r w:rsidR="00B650B2">
              <w:rPr>
                <w:noProof/>
                <w:webHidden/>
              </w:rPr>
              <w:fldChar w:fldCharType="separate"/>
            </w:r>
            <w:r w:rsidR="00B650B2">
              <w:rPr>
                <w:noProof/>
                <w:webHidden/>
              </w:rPr>
              <w:t>17</w:t>
            </w:r>
            <w:r w:rsidR="00B650B2">
              <w:rPr>
                <w:noProof/>
                <w:webHidden/>
              </w:rPr>
              <w:fldChar w:fldCharType="end"/>
            </w:r>
          </w:hyperlink>
        </w:p>
        <w:p w14:paraId="26834AA6" w14:textId="14163603"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89" w:history="1">
            <w:r w:rsidR="00B650B2" w:rsidRPr="005F5B6F">
              <w:rPr>
                <w:rStyle w:val="Hyperlink"/>
                <w:noProof/>
              </w:rPr>
              <w:t>7. Safety and security</w:t>
            </w:r>
            <w:r w:rsidR="00B650B2">
              <w:rPr>
                <w:noProof/>
                <w:webHidden/>
              </w:rPr>
              <w:tab/>
            </w:r>
            <w:r w:rsidR="00B650B2">
              <w:rPr>
                <w:noProof/>
                <w:webHidden/>
              </w:rPr>
              <w:fldChar w:fldCharType="begin"/>
            </w:r>
            <w:r w:rsidR="00B650B2">
              <w:rPr>
                <w:noProof/>
                <w:webHidden/>
              </w:rPr>
              <w:instrText xml:space="preserve"> PAGEREF _Toc173498689 \h </w:instrText>
            </w:r>
            <w:r w:rsidR="00B650B2">
              <w:rPr>
                <w:noProof/>
                <w:webHidden/>
              </w:rPr>
            </w:r>
            <w:r w:rsidR="00B650B2">
              <w:rPr>
                <w:noProof/>
                <w:webHidden/>
              </w:rPr>
              <w:fldChar w:fldCharType="separate"/>
            </w:r>
            <w:r w:rsidR="00B650B2">
              <w:rPr>
                <w:noProof/>
                <w:webHidden/>
              </w:rPr>
              <w:t>19</w:t>
            </w:r>
            <w:r w:rsidR="00B650B2">
              <w:rPr>
                <w:noProof/>
                <w:webHidden/>
              </w:rPr>
              <w:fldChar w:fldCharType="end"/>
            </w:r>
          </w:hyperlink>
        </w:p>
        <w:p w14:paraId="15D38704" w14:textId="530D3A1C"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90" w:history="1">
            <w:r w:rsidR="00B650B2" w:rsidRPr="005F5B6F">
              <w:rPr>
                <w:rStyle w:val="Hyperlink"/>
                <w:noProof/>
              </w:rPr>
              <w:t>8. Cemeteries and burial sites</w:t>
            </w:r>
            <w:r w:rsidR="00B650B2">
              <w:rPr>
                <w:noProof/>
                <w:webHidden/>
              </w:rPr>
              <w:tab/>
            </w:r>
            <w:r w:rsidR="00B650B2">
              <w:rPr>
                <w:noProof/>
                <w:webHidden/>
              </w:rPr>
              <w:fldChar w:fldCharType="begin"/>
            </w:r>
            <w:r w:rsidR="00B650B2">
              <w:rPr>
                <w:noProof/>
                <w:webHidden/>
              </w:rPr>
              <w:instrText xml:space="preserve"> PAGEREF _Toc173498690 \h </w:instrText>
            </w:r>
            <w:r w:rsidR="00B650B2">
              <w:rPr>
                <w:noProof/>
                <w:webHidden/>
              </w:rPr>
            </w:r>
            <w:r w:rsidR="00B650B2">
              <w:rPr>
                <w:noProof/>
                <w:webHidden/>
              </w:rPr>
              <w:fldChar w:fldCharType="separate"/>
            </w:r>
            <w:r w:rsidR="00B650B2">
              <w:rPr>
                <w:noProof/>
                <w:webHidden/>
              </w:rPr>
              <w:t>22</w:t>
            </w:r>
            <w:r w:rsidR="00B650B2">
              <w:rPr>
                <w:noProof/>
                <w:webHidden/>
              </w:rPr>
              <w:fldChar w:fldCharType="end"/>
            </w:r>
          </w:hyperlink>
        </w:p>
        <w:p w14:paraId="6EEF6D95" w14:textId="71DE530E"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91" w:history="1">
            <w:r w:rsidR="00B650B2" w:rsidRPr="005F5B6F">
              <w:rPr>
                <w:rStyle w:val="Hyperlink"/>
                <w:noProof/>
              </w:rPr>
              <w:t>9. Vegetation and landscape management</w:t>
            </w:r>
            <w:r w:rsidR="00B650B2">
              <w:rPr>
                <w:noProof/>
                <w:webHidden/>
              </w:rPr>
              <w:tab/>
            </w:r>
            <w:r w:rsidR="00B650B2">
              <w:rPr>
                <w:noProof/>
                <w:webHidden/>
              </w:rPr>
              <w:fldChar w:fldCharType="begin"/>
            </w:r>
            <w:r w:rsidR="00B650B2">
              <w:rPr>
                <w:noProof/>
                <w:webHidden/>
              </w:rPr>
              <w:instrText xml:space="preserve"> PAGEREF _Toc173498691 \h </w:instrText>
            </w:r>
            <w:r w:rsidR="00B650B2">
              <w:rPr>
                <w:noProof/>
                <w:webHidden/>
              </w:rPr>
            </w:r>
            <w:r w:rsidR="00B650B2">
              <w:rPr>
                <w:noProof/>
                <w:webHidden/>
              </w:rPr>
              <w:fldChar w:fldCharType="separate"/>
            </w:r>
            <w:r w:rsidR="00B650B2">
              <w:rPr>
                <w:noProof/>
                <w:webHidden/>
              </w:rPr>
              <w:t>24</w:t>
            </w:r>
            <w:r w:rsidR="00B650B2">
              <w:rPr>
                <w:noProof/>
                <w:webHidden/>
              </w:rPr>
              <w:fldChar w:fldCharType="end"/>
            </w:r>
          </w:hyperlink>
        </w:p>
        <w:p w14:paraId="724BD1C1" w14:textId="0F036605"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92" w:history="1">
            <w:r w:rsidR="00B650B2" w:rsidRPr="005F5B6F">
              <w:rPr>
                <w:rStyle w:val="Hyperlink"/>
                <w:noProof/>
              </w:rPr>
              <w:t>10. Temporary events and structures</w:t>
            </w:r>
            <w:r w:rsidR="00B650B2">
              <w:rPr>
                <w:noProof/>
                <w:webHidden/>
              </w:rPr>
              <w:tab/>
            </w:r>
            <w:r w:rsidR="00B650B2">
              <w:rPr>
                <w:noProof/>
                <w:webHidden/>
              </w:rPr>
              <w:fldChar w:fldCharType="begin"/>
            </w:r>
            <w:r w:rsidR="00B650B2">
              <w:rPr>
                <w:noProof/>
                <w:webHidden/>
              </w:rPr>
              <w:instrText xml:space="preserve"> PAGEREF _Toc173498692 \h </w:instrText>
            </w:r>
            <w:r w:rsidR="00B650B2">
              <w:rPr>
                <w:noProof/>
                <w:webHidden/>
              </w:rPr>
            </w:r>
            <w:r w:rsidR="00B650B2">
              <w:rPr>
                <w:noProof/>
                <w:webHidden/>
              </w:rPr>
              <w:fldChar w:fldCharType="separate"/>
            </w:r>
            <w:r w:rsidR="00B650B2">
              <w:rPr>
                <w:noProof/>
                <w:webHidden/>
              </w:rPr>
              <w:t>28</w:t>
            </w:r>
            <w:r w:rsidR="00B650B2">
              <w:rPr>
                <w:noProof/>
                <w:webHidden/>
              </w:rPr>
              <w:fldChar w:fldCharType="end"/>
            </w:r>
          </w:hyperlink>
        </w:p>
        <w:p w14:paraId="61BAD737" w14:textId="12495C06"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93" w:history="1">
            <w:r w:rsidR="00B650B2" w:rsidRPr="005F5B6F">
              <w:rPr>
                <w:rStyle w:val="Hyperlink"/>
                <w:noProof/>
              </w:rPr>
              <w:t>11. Signage</w:t>
            </w:r>
            <w:r w:rsidR="00B650B2">
              <w:rPr>
                <w:noProof/>
                <w:webHidden/>
              </w:rPr>
              <w:tab/>
            </w:r>
            <w:r w:rsidR="00B650B2">
              <w:rPr>
                <w:noProof/>
                <w:webHidden/>
              </w:rPr>
              <w:fldChar w:fldCharType="begin"/>
            </w:r>
            <w:r w:rsidR="00B650B2">
              <w:rPr>
                <w:noProof/>
                <w:webHidden/>
              </w:rPr>
              <w:instrText xml:space="preserve"> PAGEREF _Toc173498693 \h </w:instrText>
            </w:r>
            <w:r w:rsidR="00B650B2">
              <w:rPr>
                <w:noProof/>
                <w:webHidden/>
              </w:rPr>
            </w:r>
            <w:r w:rsidR="00B650B2">
              <w:rPr>
                <w:noProof/>
                <w:webHidden/>
              </w:rPr>
              <w:fldChar w:fldCharType="separate"/>
            </w:r>
            <w:r w:rsidR="00B650B2">
              <w:rPr>
                <w:noProof/>
                <w:webHidden/>
              </w:rPr>
              <w:t>31</w:t>
            </w:r>
            <w:r w:rsidR="00B650B2">
              <w:rPr>
                <w:noProof/>
                <w:webHidden/>
              </w:rPr>
              <w:fldChar w:fldCharType="end"/>
            </w:r>
          </w:hyperlink>
        </w:p>
        <w:p w14:paraId="57DF4DCB" w14:textId="2EF41610"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94" w:history="1">
            <w:r w:rsidR="00B650B2" w:rsidRPr="005F5B6F">
              <w:rPr>
                <w:rStyle w:val="Hyperlink"/>
                <w:noProof/>
              </w:rPr>
              <w:t>12. Transport operations (rail and road)</w:t>
            </w:r>
            <w:r w:rsidR="00B650B2">
              <w:rPr>
                <w:noProof/>
                <w:webHidden/>
              </w:rPr>
              <w:tab/>
            </w:r>
            <w:r w:rsidR="00B650B2">
              <w:rPr>
                <w:noProof/>
                <w:webHidden/>
              </w:rPr>
              <w:fldChar w:fldCharType="begin"/>
            </w:r>
            <w:r w:rsidR="00B650B2">
              <w:rPr>
                <w:noProof/>
                <w:webHidden/>
              </w:rPr>
              <w:instrText xml:space="preserve"> PAGEREF _Toc173498694 \h </w:instrText>
            </w:r>
            <w:r w:rsidR="00B650B2">
              <w:rPr>
                <w:noProof/>
                <w:webHidden/>
              </w:rPr>
            </w:r>
            <w:r w:rsidR="00B650B2">
              <w:rPr>
                <w:noProof/>
                <w:webHidden/>
              </w:rPr>
              <w:fldChar w:fldCharType="separate"/>
            </w:r>
            <w:r w:rsidR="00B650B2">
              <w:rPr>
                <w:noProof/>
                <w:webHidden/>
              </w:rPr>
              <w:t>34</w:t>
            </w:r>
            <w:r w:rsidR="00B650B2">
              <w:rPr>
                <w:noProof/>
                <w:webHidden/>
              </w:rPr>
              <w:fldChar w:fldCharType="end"/>
            </w:r>
          </w:hyperlink>
        </w:p>
        <w:p w14:paraId="2CB84568" w14:textId="4B79745B"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95" w:history="1">
            <w:r w:rsidR="00B650B2" w:rsidRPr="005F5B6F">
              <w:rPr>
                <w:rStyle w:val="Hyperlink"/>
                <w:noProof/>
              </w:rPr>
              <w:t>13. Agricultural operations</w:t>
            </w:r>
            <w:r w:rsidR="00B650B2">
              <w:rPr>
                <w:noProof/>
                <w:webHidden/>
              </w:rPr>
              <w:tab/>
            </w:r>
            <w:r w:rsidR="00B650B2">
              <w:rPr>
                <w:noProof/>
                <w:webHidden/>
              </w:rPr>
              <w:fldChar w:fldCharType="begin"/>
            </w:r>
            <w:r w:rsidR="00B650B2">
              <w:rPr>
                <w:noProof/>
                <w:webHidden/>
              </w:rPr>
              <w:instrText xml:space="preserve"> PAGEREF _Toc173498695 \h </w:instrText>
            </w:r>
            <w:r w:rsidR="00B650B2">
              <w:rPr>
                <w:noProof/>
                <w:webHidden/>
              </w:rPr>
            </w:r>
            <w:r w:rsidR="00B650B2">
              <w:rPr>
                <w:noProof/>
                <w:webHidden/>
              </w:rPr>
              <w:fldChar w:fldCharType="separate"/>
            </w:r>
            <w:r w:rsidR="00B650B2">
              <w:rPr>
                <w:noProof/>
                <w:webHidden/>
              </w:rPr>
              <w:t>39</w:t>
            </w:r>
            <w:r w:rsidR="00B650B2">
              <w:rPr>
                <w:noProof/>
                <w:webHidden/>
              </w:rPr>
              <w:fldChar w:fldCharType="end"/>
            </w:r>
          </w:hyperlink>
        </w:p>
        <w:p w14:paraId="344B6665" w14:textId="5B6E9835" w:rsidR="00B650B2" w:rsidRDefault="00A02470">
          <w:pPr>
            <w:pStyle w:val="TOC2"/>
            <w:tabs>
              <w:tab w:val="right" w:leader="dot" w:pos="10762"/>
            </w:tabs>
            <w:rPr>
              <w:rFonts w:eastAsiaTheme="minorEastAsia"/>
              <w:noProof/>
              <w:kern w:val="2"/>
              <w:sz w:val="24"/>
              <w:szCs w:val="24"/>
              <w:lang w:eastAsia="en-AU"/>
              <w14:ligatures w14:val="standardContextual"/>
            </w:rPr>
          </w:pPr>
          <w:hyperlink w:anchor="_Toc173498696" w:history="1">
            <w:r w:rsidR="00B650B2" w:rsidRPr="005F5B6F">
              <w:rPr>
                <w:rStyle w:val="Hyperlink"/>
                <w:noProof/>
              </w:rPr>
              <w:t>14. Traditional owners’ rights</w:t>
            </w:r>
            <w:r w:rsidR="00B650B2">
              <w:rPr>
                <w:noProof/>
                <w:webHidden/>
              </w:rPr>
              <w:tab/>
            </w:r>
            <w:r w:rsidR="00B650B2">
              <w:rPr>
                <w:noProof/>
                <w:webHidden/>
              </w:rPr>
              <w:fldChar w:fldCharType="begin"/>
            </w:r>
            <w:r w:rsidR="00B650B2">
              <w:rPr>
                <w:noProof/>
                <w:webHidden/>
              </w:rPr>
              <w:instrText xml:space="preserve"> PAGEREF _Toc173498696 \h </w:instrText>
            </w:r>
            <w:r w:rsidR="00B650B2">
              <w:rPr>
                <w:noProof/>
                <w:webHidden/>
              </w:rPr>
            </w:r>
            <w:r w:rsidR="00B650B2">
              <w:rPr>
                <w:noProof/>
                <w:webHidden/>
              </w:rPr>
              <w:fldChar w:fldCharType="separate"/>
            </w:r>
            <w:r w:rsidR="00B650B2">
              <w:rPr>
                <w:noProof/>
                <w:webHidden/>
              </w:rPr>
              <w:t>40</w:t>
            </w:r>
            <w:r w:rsidR="00B650B2">
              <w:rPr>
                <w:noProof/>
                <w:webHidden/>
              </w:rPr>
              <w:fldChar w:fldCharType="end"/>
            </w:r>
          </w:hyperlink>
        </w:p>
        <w:p w14:paraId="718DBA14" w14:textId="4BA412B2" w:rsidR="008075BC" w:rsidRDefault="008075BC">
          <w:r>
            <w:rPr>
              <w:b/>
              <w:bCs/>
              <w:noProof/>
            </w:rPr>
            <w:fldChar w:fldCharType="end"/>
          </w:r>
        </w:p>
      </w:sdtContent>
    </w:sdt>
    <w:p w14:paraId="6CC9DEF6" w14:textId="00AC941A" w:rsidR="008075BC" w:rsidRDefault="008075BC" w:rsidP="00F1252A">
      <w:r>
        <w:fldChar w:fldCharType="begin"/>
      </w:r>
      <w:r>
        <w:instrText xml:space="preserve"> INDEX \c "2" \z "3081" </w:instrText>
      </w:r>
      <w:r w:rsidR="00A02470">
        <w:fldChar w:fldCharType="separate"/>
      </w:r>
      <w:r>
        <w:fldChar w:fldCharType="end"/>
      </w:r>
    </w:p>
    <w:p w14:paraId="78E6449C" w14:textId="2E861F19" w:rsidR="00CD4D48" w:rsidRDefault="00CD4D48">
      <w:pPr>
        <w:spacing w:before="0" w:after="160" w:line="259" w:lineRule="auto"/>
      </w:pPr>
      <w:r>
        <w:br w:type="page"/>
      </w:r>
    </w:p>
    <w:p w14:paraId="50B0A8A6" w14:textId="7D39AFDE" w:rsidR="008075BC" w:rsidRDefault="008075BC" w:rsidP="00F1252A">
      <w:pPr>
        <w:sectPr w:rsidR="008075BC" w:rsidSect="00F078AB">
          <w:headerReference w:type="default" r:id="rId16"/>
          <w:footerReference w:type="default" r:id="rId17"/>
          <w:pgSz w:w="11906" w:h="16838" w:code="9"/>
          <w:pgMar w:top="567" w:right="567" w:bottom="567" w:left="567" w:header="1701" w:footer="397" w:gutter="0"/>
          <w:pgNumType w:start="0"/>
          <w:cols w:space="567"/>
          <w:titlePg/>
          <w:docGrid w:linePitch="360"/>
        </w:sectPr>
      </w:pPr>
    </w:p>
    <w:p w14:paraId="20262B84" w14:textId="179095F2" w:rsidR="00C465A7" w:rsidRDefault="00C465A7" w:rsidP="00E16E21">
      <w:pPr>
        <w:pStyle w:val="Heading1"/>
      </w:pPr>
      <w:bookmarkStart w:id="11" w:name="_Toc173498670"/>
      <w:bookmarkStart w:id="12" w:name="_Toc169862823"/>
      <w:bookmarkStart w:id="13" w:name="_Toc87857019"/>
      <w:r w:rsidRPr="00C465A7">
        <w:lastRenderedPageBreak/>
        <w:t>General exemptions</w:t>
      </w:r>
      <w:r w:rsidR="00B650B2">
        <w:t xml:space="preserve"> </w:t>
      </w:r>
      <w:r w:rsidRPr="00C465A7">
        <w:t>do not require a permit or an application for a permit exemption</w:t>
      </w:r>
      <w:bookmarkEnd w:id="11"/>
    </w:p>
    <w:p w14:paraId="33AE0E1E" w14:textId="53C0A27B" w:rsidR="006A3E55" w:rsidRPr="008075BC" w:rsidRDefault="006A3E55" w:rsidP="008075BC">
      <w:pPr>
        <w:pStyle w:val="Heading2"/>
      </w:pPr>
      <w:bookmarkStart w:id="14" w:name="_Toc173498671"/>
      <w:r w:rsidRPr="008075BC">
        <w:t>What are general exemptions?</w:t>
      </w:r>
      <w:bookmarkEnd w:id="12"/>
      <w:bookmarkEnd w:id="14"/>
    </w:p>
    <w:p w14:paraId="37606C44" w14:textId="112BA695" w:rsidR="006A3E55" w:rsidRPr="006A3E55" w:rsidRDefault="006A3E55" w:rsidP="006A3E55">
      <w:pPr>
        <w:pStyle w:val="BodyText"/>
        <w:rPr>
          <w:rFonts w:asciiTheme="minorHAnsi" w:hAnsiTheme="minorHAnsi" w:cstheme="minorHAnsi"/>
        </w:rPr>
      </w:pPr>
      <w:r w:rsidRPr="006A3E55">
        <w:rPr>
          <w:rFonts w:asciiTheme="minorHAnsi" w:hAnsiTheme="minorHAnsi" w:cstheme="minorHAnsi"/>
        </w:rPr>
        <w:t>General exemptions apply to all places and objects included in the Victorian Heritage Register (VHR</w:t>
      </w:r>
      <w:proofErr w:type="gramStart"/>
      <w:r w:rsidR="00717033" w:rsidRPr="006A3E55">
        <w:rPr>
          <w:rFonts w:asciiTheme="minorHAnsi" w:hAnsiTheme="minorHAnsi" w:cstheme="minorHAnsi"/>
        </w:rPr>
        <w:t>), and</w:t>
      </w:r>
      <w:proofErr w:type="gramEnd"/>
      <w:r w:rsidRPr="006A3E55">
        <w:rPr>
          <w:rFonts w:asciiTheme="minorHAnsi" w:hAnsiTheme="minorHAnsi" w:cstheme="minorHAnsi"/>
        </w:rPr>
        <w:t xml:space="preserve"> allow certain works and activities to proceed without a permit or</w:t>
      </w:r>
      <w:r w:rsidR="00662491" w:rsidRPr="00662491">
        <w:rPr>
          <w:rFonts w:asciiTheme="minorHAnsi" w:hAnsiTheme="minorHAnsi" w:cstheme="minorHAnsi"/>
        </w:rPr>
        <w:t xml:space="preserve"> an application for a permit exemption.</w:t>
      </w:r>
    </w:p>
    <w:p w14:paraId="09263E9A" w14:textId="0AD97331" w:rsidR="006A3E55" w:rsidRPr="006A3E55" w:rsidRDefault="006A3E55" w:rsidP="006A3E55">
      <w:pPr>
        <w:pStyle w:val="BodyText"/>
        <w:rPr>
          <w:rStyle w:val="Heading2Char"/>
          <w:rFonts w:asciiTheme="minorHAnsi" w:hAnsiTheme="minorHAnsi" w:cstheme="minorHAnsi"/>
          <w:b w:val="0"/>
          <w:bCs/>
          <w:iCs/>
        </w:rPr>
      </w:pPr>
      <w:r w:rsidRPr="006A3E55">
        <w:rPr>
          <w:rFonts w:asciiTheme="minorHAnsi" w:hAnsiTheme="minorHAnsi" w:cstheme="minorHAnsi"/>
        </w:rPr>
        <w:t xml:space="preserve">Established under s.92(1) of the </w:t>
      </w:r>
      <w:hyperlink r:id="rId18" w:history="1">
        <w:r w:rsidRPr="006A3E55">
          <w:rPr>
            <w:rStyle w:val="Hyperlink"/>
            <w:rFonts w:asciiTheme="minorHAnsi" w:hAnsiTheme="minorHAnsi" w:cstheme="minorHAnsi"/>
            <w:i/>
            <w:iCs/>
          </w:rPr>
          <w:t xml:space="preserve">Heritage Act 2017 </w:t>
        </w:r>
        <w:r w:rsidRPr="006A3E55">
          <w:rPr>
            <w:rStyle w:val="Hyperlink"/>
            <w:rFonts w:asciiTheme="minorHAnsi" w:hAnsiTheme="minorHAnsi" w:cstheme="minorHAnsi"/>
          </w:rPr>
          <w:t>(Vic)</w:t>
        </w:r>
      </w:hyperlink>
      <w:r w:rsidRPr="006A3E55">
        <w:rPr>
          <w:rFonts w:asciiTheme="minorHAnsi" w:hAnsiTheme="minorHAnsi" w:cstheme="minorHAnsi"/>
        </w:rPr>
        <w:t xml:space="preserve">, general exemptions are designed to ensure that everyday management, maintenance and upkeep of registered places and objects can take place without having to apply for approvals from Heritage Victoria. Works and activities covered by general exemptions must not harm the fabric </w:t>
      </w:r>
      <w:r w:rsidR="00A478DA">
        <w:rPr>
          <w:rFonts w:asciiTheme="minorHAnsi" w:hAnsiTheme="minorHAnsi" w:cstheme="minorHAnsi"/>
        </w:rPr>
        <w:t xml:space="preserve">to the extent that it harms the </w:t>
      </w:r>
      <w:r w:rsidR="00D84AC4">
        <w:rPr>
          <w:rFonts w:asciiTheme="minorHAnsi" w:hAnsiTheme="minorHAnsi" w:cstheme="minorHAnsi"/>
        </w:rPr>
        <w:t xml:space="preserve">heritage significance </w:t>
      </w:r>
      <w:r w:rsidRPr="006A3E55">
        <w:rPr>
          <w:rFonts w:asciiTheme="minorHAnsi" w:hAnsiTheme="minorHAnsi" w:cstheme="minorHAnsi"/>
        </w:rPr>
        <w:t xml:space="preserve">of the registered place or </w:t>
      </w:r>
      <w:proofErr w:type="gramStart"/>
      <w:r w:rsidRPr="006A3E55">
        <w:rPr>
          <w:rFonts w:asciiTheme="minorHAnsi" w:hAnsiTheme="minorHAnsi" w:cstheme="minorHAnsi"/>
        </w:rPr>
        <w:t>object, and</w:t>
      </w:r>
      <w:proofErr w:type="gramEnd"/>
      <w:r w:rsidRPr="006A3E55">
        <w:rPr>
          <w:rFonts w:asciiTheme="minorHAnsi" w:hAnsiTheme="minorHAnsi" w:cstheme="minorHAnsi"/>
        </w:rPr>
        <w:t xml:space="preserve"> should positively contribute to its management.  </w:t>
      </w:r>
    </w:p>
    <w:p w14:paraId="1B3C61E1" w14:textId="77777777" w:rsidR="006A3E55" w:rsidRPr="006A3E55" w:rsidRDefault="006A3E55" w:rsidP="006A3E55">
      <w:pPr>
        <w:pStyle w:val="Heading2"/>
      </w:pPr>
      <w:bookmarkStart w:id="15" w:name="_Toc169862824"/>
      <w:bookmarkStart w:id="16" w:name="_Toc173498672"/>
      <w:r w:rsidRPr="006A3E55">
        <w:t>How to use general exemptions</w:t>
      </w:r>
      <w:bookmarkEnd w:id="15"/>
      <w:bookmarkEnd w:id="16"/>
    </w:p>
    <w:p w14:paraId="7683B699" w14:textId="77777777" w:rsidR="006A3E55" w:rsidRPr="006A3E55" w:rsidRDefault="006A3E55" w:rsidP="006A3E55">
      <w:pPr>
        <w:pStyle w:val="Heading3"/>
      </w:pPr>
      <w:bookmarkStart w:id="17" w:name="_Toc116565207"/>
      <w:bookmarkStart w:id="18" w:name="_Toc169862825"/>
      <w:bookmarkStart w:id="19" w:name="_Toc173498673"/>
      <w:r w:rsidRPr="006A3E55">
        <w:t>Check the Victorian Heritage Database</w:t>
      </w:r>
      <w:bookmarkEnd w:id="17"/>
      <w:bookmarkEnd w:id="18"/>
      <w:bookmarkEnd w:id="19"/>
    </w:p>
    <w:p w14:paraId="3600FED3" w14:textId="77777777" w:rsidR="006A3E55" w:rsidRPr="006A3E55" w:rsidRDefault="006A3E55" w:rsidP="006A3E55">
      <w:pPr>
        <w:autoSpaceDE w:val="0"/>
        <w:autoSpaceDN w:val="0"/>
        <w:adjustRightInd w:val="0"/>
        <w:rPr>
          <w:rFonts w:cstheme="minorHAnsi"/>
        </w:rPr>
      </w:pPr>
      <w:r w:rsidRPr="006A3E55">
        <w:rPr>
          <w:rStyle w:val="BodyTextChar"/>
          <w:rFonts w:asciiTheme="minorHAnsi" w:eastAsiaTheme="minorHAnsi" w:hAnsiTheme="minorHAnsi" w:cstheme="minorHAnsi"/>
        </w:rPr>
        <w:t xml:space="preserve">Check the </w:t>
      </w:r>
      <w:hyperlink r:id="rId19" w:history="1">
        <w:r w:rsidRPr="005F3806">
          <w:rPr>
            <w:rStyle w:val="Hyperlink"/>
            <w:rFonts w:eastAsia="Times New Roman" w:cstheme="minorHAnsi"/>
            <w:szCs w:val="20"/>
            <w:lang w:eastAsia="en-AU"/>
          </w:rPr>
          <w:t>is my place heritage listed?</w:t>
        </w:r>
      </w:hyperlink>
      <w:r w:rsidRPr="006A3E55">
        <w:rPr>
          <w:rStyle w:val="BodyTextChar"/>
          <w:rFonts w:asciiTheme="minorHAnsi" w:eastAsiaTheme="minorHAnsi" w:hAnsiTheme="minorHAnsi" w:cstheme="minorHAnsi"/>
        </w:rPr>
        <w:t xml:space="preserve"> interactive map to find out if a place or object is included in the VHR</w:t>
      </w:r>
      <w:r w:rsidRPr="006A3E55">
        <w:rPr>
          <w:rFonts w:cstheme="minorHAnsi"/>
        </w:rPr>
        <w:t>.</w:t>
      </w:r>
    </w:p>
    <w:p w14:paraId="5F3CA637" w14:textId="77777777" w:rsidR="00717033" w:rsidRPr="00717033" w:rsidRDefault="00717033" w:rsidP="00717033">
      <w:pPr>
        <w:pStyle w:val="Heading3"/>
      </w:pPr>
      <w:bookmarkStart w:id="20" w:name="_Toc169862826"/>
      <w:bookmarkStart w:id="21" w:name="_Toc173498674"/>
      <w:r w:rsidRPr="00717033">
        <w:t>Check specific exemptions</w:t>
      </w:r>
      <w:bookmarkEnd w:id="20"/>
      <w:bookmarkEnd w:id="21"/>
    </w:p>
    <w:p w14:paraId="34C16359" w14:textId="77777777" w:rsidR="00717033" w:rsidRPr="00717033" w:rsidRDefault="00717033" w:rsidP="00717033">
      <w:pPr>
        <w:pStyle w:val="BodyText"/>
        <w:rPr>
          <w:rFonts w:asciiTheme="minorHAnsi" w:hAnsiTheme="minorHAnsi" w:cstheme="minorHAnsi"/>
        </w:rPr>
      </w:pPr>
      <w:r w:rsidRPr="00717033">
        <w:rPr>
          <w:rFonts w:asciiTheme="minorHAnsi" w:hAnsiTheme="minorHAnsi" w:cstheme="minorHAnsi"/>
        </w:rPr>
        <w:t>Before undertaking works or activities in accordance with general exemptions, it is important to understand if specific exemptions apply to the registered place or object, and if so, whether they conflict with works or activities permitted by general exemptions.</w:t>
      </w:r>
    </w:p>
    <w:p w14:paraId="7A0D1F3A" w14:textId="5426B144" w:rsidR="00717033" w:rsidRPr="00717033" w:rsidRDefault="00717033" w:rsidP="00717033">
      <w:pPr>
        <w:pStyle w:val="BodyText"/>
        <w:rPr>
          <w:rFonts w:asciiTheme="minorHAnsi" w:eastAsiaTheme="majorEastAsia" w:hAnsiTheme="minorHAnsi" w:cstheme="minorHAnsi"/>
          <w:lang w:eastAsia="en-AU"/>
        </w:rPr>
      </w:pPr>
      <w:r w:rsidRPr="00717033">
        <w:rPr>
          <w:rFonts w:asciiTheme="minorHAnsi" w:hAnsiTheme="minorHAnsi" w:cstheme="minorHAnsi"/>
          <w:lang w:eastAsia="en-AU"/>
        </w:rPr>
        <w:t>Exemptions specific to a place or object identify works or activities that are exempt from the requirement for a permit and are established at the time of the place or object’s inclusion in the VHR. These activities and works may be recommended by the Executive Director under section 38 and</w:t>
      </w:r>
      <w:r w:rsidRPr="00717033">
        <w:rPr>
          <w:rFonts w:asciiTheme="minorHAnsi" w:eastAsiaTheme="majorEastAsia" w:hAnsiTheme="minorHAnsi" w:cstheme="minorHAnsi"/>
        </w:rPr>
        <w:t xml:space="preserve"> determined by the Heritage Council of Victoria under section 49(3) of the </w:t>
      </w:r>
      <w:hyperlink r:id="rId20" w:history="1">
        <w:r w:rsidRPr="00717033">
          <w:rPr>
            <w:rStyle w:val="Hyperlink"/>
            <w:rFonts w:asciiTheme="minorHAnsi" w:hAnsiTheme="minorHAnsi" w:cstheme="minorHAnsi"/>
            <w:i/>
            <w:iCs/>
          </w:rPr>
          <w:t xml:space="preserve">Heritage Act 2017 </w:t>
        </w:r>
        <w:r w:rsidRPr="00717033">
          <w:rPr>
            <w:rStyle w:val="Hyperlink"/>
            <w:rFonts w:asciiTheme="minorHAnsi" w:hAnsiTheme="minorHAnsi" w:cstheme="minorHAnsi"/>
          </w:rPr>
          <w:t>(Vic)</w:t>
        </w:r>
      </w:hyperlink>
      <w:r w:rsidRPr="00717033">
        <w:rPr>
          <w:rFonts w:asciiTheme="minorHAnsi" w:hAnsiTheme="minorHAnsi" w:cstheme="minorHAnsi"/>
          <w:i/>
          <w:iCs/>
        </w:rPr>
        <w:t xml:space="preserve">. </w:t>
      </w:r>
      <w:r w:rsidRPr="00717033">
        <w:rPr>
          <w:rFonts w:asciiTheme="minorHAnsi" w:eastAsiaTheme="majorEastAsia" w:hAnsiTheme="minorHAnsi" w:cstheme="minorHAnsi"/>
        </w:rPr>
        <w:t xml:space="preserve">Additionally, an application may be submitted to the Executive Director under s.92(3) of the </w:t>
      </w:r>
      <w:hyperlink r:id="rId21" w:history="1">
        <w:r w:rsidRPr="00717033">
          <w:rPr>
            <w:rStyle w:val="Hyperlink"/>
            <w:rFonts w:asciiTheme="minorHAnsi" w:hAnsiTheme="minorHAnsi" w:cstheme="minorHAnsi"/>
            <w:i/>
            <w:iCs/>
          </w:rPr>
          <w:t xml:space="preserve">Heritage Act 2017 </w:t>
        </w:r>
        <w:r w:rsidRPr="00717033">
          <w:rPr>
            <w:rStyle w:val="Hyperlink"/>
            <w:rFonts w:asciiTheme="minorHAnsi" w:hAnsiTheme="minorHAnsi" w:cstheme="minorHAnsi"/>
          </w:rPr>
          <w:t>(Vic)</w:t>
        </w:r>
      </w:hyperlink>
      <w:r w:rsidRPr="00717033">
        <w:rPr>
          <w:rFonts w:asciiTheme="minorHAnsi" w:hAnsiTheme="minorHAnsi" w:cstheme="minorHAnsi"/>
          <w:i/>
          <w:iCs/>
        </w:rPr>
        <w:t xml:space="preserve"> </w:t>
      </w:r>
      <w:r w:rsidRPr="00717033">
        <w:rPr>
          <w:rFonts w:asciiTheme="minorHAnsi" w:eastAsiaTheme="majorEastAsia" w:hAnsiTheme="minorHAnsi" w:cstheme="minorHAnsi"/>
        </w:rPr>
        <w:t>for a permit exemption relating to ongoing works or activities specific to a registered place or object.</w:t>
      </w:r>
    </w:p>
    <w:p w14:paraId="6473E25D" w14:textId="5A7CF6E2" w:rsidR="006A3E55" w:rsidRPr="00717033" w:rsidRDefault="00717033" w:rsidP="00717033">
      <w:pPr>
        <w:rPr>
          <w:rFonts w:cstheme="minorHAnsi"/>
        </w:rPr>
      </w:pPr>
      <w:r w:rsidRPr="00717033">
        <w:rPr>
          <w:rFonts w:cstheme="minorHAnsi"/>
          <w:lang w:eastAsia="en-AU"/>
        </w:rPr>
        <w:t>To find out if specific exemptions apply,</w:t>
      </w:r>
      <w:r w:rsidRPr="00717033">
        <w:rPr>
          <w:rFonts w:eastAsiaTheme="majorEastAsia" w:cstheme="minorHAnsi"/>
        </w:rPr>
        <w:t xml:space="preserve"> </w:t>
      </w:r>
      <w:r w:rsidRPr="00717033">
        <w:rPr>
          <w:rFonts w:cstheme="minorHAnsi"/>
          <w:lang w:eastAsia="en-AU"/>
        </w:rPr>
        <w:t>look it up in</w:t>
      </w:r>
      <w:r w:rsidRPr="00717033">
        <w:rPr>
          <w:rFonts w:eastAsiaTheme="majorEastAsia" w:cstheme="minorHAnsi"/>
        </w:rPr>
        <w:t xml:space="preserve"> the </w:t>
      </w:r>
      <w:hyperlink r:id="rId22" w:history="1">
        <w:r w:rsidRPr="005F3806">
          <w:rPr>
            <w:rStyle w:val="Hyperlink"/>
            <w:rFonts w:eastAsia="Times New Roman" w:cstheme="minorHAnsi"/>
            <w:szCs w:val="20"/>
            <w:lang w:eastAsia="en-AU"/>
          </w:rPr>
          <w:t>is my place heritage listed?</w:t>
        </w:r>
      </w:hyperlink>
      <w:r w:rsidRPr="00717033">
        <w:rPr>
          <w:rFonts w:cstheme="minorHAnsi"/>
        </w:rPr>
        <w:t xml:space="preserve"> interactive map and navigate to its Victorian Heritage Database listing. Click on ‘additional place information’ and ‘permit exemptions’ to view specific exemptions.</w:t>
      </w:r>
    </w:p>
    <w:p w14:paraId="4CBFF203" w14:textId="77777777" w:rsidR="00717033" w:rsidRPr="00717033" w:rsidRDefault="00717033" w:rsidP="00717033">
      <w:pPr>
        <w:pStyle w:val="Heading3"/>
      </w:pPr>
      <w:bookmarkStart w:id="22" w:name="_Toc116565208"/>
      <w:bookmarkStart w:id="23" w:name="_Toc169862827"/>
      <w:bookmarkStart w:id="24" w:name="_Toc173498675"/>
      <w:r w:rsidRPr="00717033">
        <w:t>Check if general exemptions apply</w:t>
      </w:r>
      <w:bookmarkEnd w:id="22"/>
      <w:bookmarkEnd w:id="23"/>
      <w:bookmarkEnd w:id="24"/>
    </w:p>
    <w:p w14:paraId="7AB429F7" w14:textId="77777777" w:rsidR="00717033" w:rsidRPr="00717033" w:rsidRDefault="00717033" w:rsidP="00717033">
      <w:pPr>
        <w:pStyle w:val="BodyText"/>
        <w:rPr>
          <w:rFonts w:asciiTheme="minorHAnsi" w:hAnsiTheme="minorHAnsi" w:cstheme="minorHAnsi"/>
        </w:rPr>
      </w:pPr>
      <w:r w:rsidRPr="00717033">
        <w:rPr>
          <w:rFonts w:asciiTheme="minorHAnsi" w:hAnsiTheme="minorHAnsi" w:cstheme="minorHAnsi"/>
        </w:rPr>
        <w:t>Please read this document carefully and in full prior to works or activities commencing.</w:t>
      </w:r>
    </w:p>
    <w:p w14:paraId="6CBAD081" w14:textId="2B770FCB" w:rsidR="00717033" w:rsidRPr="00717033" w:rsidRDefault="00717033" w:rsidP="00717033">
      <w:pPr>
        <w:pStyle w:val="BodyText"/>
        <w:rPr>
          <w:rFonts w:asciiTheme="minorHAnsi" w:hAnsiTheme="minorHAnsi" w:cstheme="minorHAnsi"/>
          <w:lang w:eastAsia="en-AU"/>
        </w:rPr>
      </w:pPr>
      <w:r w:rsidRPr="00717033">
        <w:rPr>
          <w:rFonts w:asciiTheme="minorHAnsi" w:hAnsiTheme="minorHAnsi" w:cstheme="minorHAnsi"/>
          <w:lang w:eastAsia="en-AU"/>
        </w:rPr>
        <w:t xml:space="preserve">The </w:t>
      </w:r>
      <w:r w:rsidRPr="00717033">
        <w:rPr>
          <w:rFonts w:asciiTheme="minorHAnsi" w:hAnsiTheme="minorHAnsi" w:cstheme="minorHAnsi"/>
          <w:b/>
          <w:bCs/>
          <w:highlight w:val="green"/>
          <w:lang w:eastAsia="en-AU"/>
        </w:rPr>
        <w:fldChar w:fldCharType="begin"/>
      </w:r>
      <w:r w:rsidRPr="00717033">
        <w:rPr>
          <w:rFonts w:asciiTheme="minorHAnsi" w:hAnsiTheme="minorHAnsi" w:cstheme="minorHAnsi"/>
          <w:b/>
          <w:bCs/>
          <w:lang w:eastAsia="en-AU"/>
        </w:rPr>
        <w:instrText xml:space="preserve"> REF _Ref98419692 \h </w:instrText>
      </w:r>
      <w:r w:rsidRPr="00717033">
        <w:rPr>
          <w:rFonts w:asciiTheme="minorHAnsi" w:hAnsiTheme="minorHAnsi" w:cstheme="minorHAnsi"/>
          <w:b/>
          <w:bCs/>
          <w:highlight w:val="green"/>
          <w:lang w:eastAsia="en-AU"/>
        </w:rPr>
        <w:instrText xml:space="preserve"> \* MERGEFORMAT </w:instrText>
      </w:r>
      <w:r w:rsidRPr="00717033">
        <w:rPr>
          <w:rFonts w:asciiTheme="minorHAnsi" w:hAnsiTheme="minorHAnsi" w:cstheme="minorHAnsi"/>
          <w:b/>
          <w:bCs/>
          <w:highlight w:val="green"/>
          <w:lang w:eastAsia="en-AU"/>
        </w:rPr>
      </w:r>
      <w:r w:rsidRPr="00717033">
        <w:rPr>
          <w:rFonts w:asciiTheme="minorHAnsi" w:hAnsiTheme="minorHAnsi" w:cstheme="minorHAnsi"/>
          <w:b/>
          <w:bCs/>
          <w:highlight w:val="green"/>
          <w:lang w:eastAsia="en-AU"/>
        </w:rPr>
        <w:fldChar w:fldCharType="separate"/>
      </w:r>
      <w:r w:rsidR="006F6938" w:rsidRPr="006F6938">
        <w:rPr>
          <w:rFonts w:asciiTheme="minorHAnsi" w:hAnsiTheme="minorHAnsi" w:cstheme="minorHAnsi"/>
          <w:b/>
          <w:bCs/>
        </w:rPr>
        <w:t>Guidelines</w:t>
      </w:r>
      <w:r w:rsidRPr="00717033">
        <w:rPr>
          <w:rFonts w:asciiTheme="minorHAnsi" w:hAnsiTheme="minorHAnsi" w:cstheme="minorHAnsi"/>
          <w:b/>
          <w:bCs/>
          <w:highlight w:val="green"/>
          <w:lang w:eastAsia="en-AU"/>
        </w:rPr>
        <w:fldChar w:fldCharType="end"/>
      </w:r>
      <w:r w:rsidRPr="00717033">
        <w:rPr>
          <w:rFonts w:asciiTheme="minorHAnsi" w:hAnsiTheme="minorHAnsi" w:cstheme="minorHAnsi"/>
          <w:lang w:eastAsia="en-AU"/>
        </w:rPr>
        <w:t xml:space="preserve"> and </w:t>
      </w:r>
      <w:r w:rsidR="0009129A">
        <w:rPr>
          <w:rFonts w:asciiTheme="minorHAnsi" w:hAnsiTheme="minorHAnsi" w:cstheme="minorHAnsi"/>
          <w:b/>
          <w:bCs/>
          <w:lang w:eastAsia="en-AU"/>
        </w:rPr>
        <w:t xml:space="preserve">General Conditions </w:t>
      </w:r>
      <w:r w:rsidR="0009129A">
        <w:rPr>
          <w:rFonts w:asciiTheme="minorHAnsi" w:hAnsiTheme="minorHAnsi" w:cstheme="minorHAnsi"/>
          <w:lang w:eastAsia="en-AU"/>
        </w:rPr>
        <w:t>set</w:t>
      </w:r>
      <w:r w:rsidRPr="00717033">
        <w:rPr>
          <w:rFonts w:asciiTheme="minorHAnsi" w:hAnsiTheme="minorHAnsi" w:cstheme="minorHAnsi"/>
          <w:lang w:eastAsia="en-AU"/>
        </w:rPr>
        <w:t xml:space="preserve"> out in </w:t>
      </w:r>
      <w:r w:rsidRPr="00717033">
        <w:rPr>
          <w:rFonts w:asciiTheme="minorHAnsi" w:hAnsiTheme="minorHAnsi" w:cstheme="minorHAnsi"/>
          <w:b/>
          <w:bCs/>
          <w:lang w:eastAsia="en-AU"/>
        </w:rPr>
        <w:t>Part A</w:t>
      </w:r>
      <w:r w:rsidR="0009129A">
        <w:rPr>
          <w:rFonts w:asciiTheme="minorHAnsi" w:hAnsiTheme="minorHAnsi" w:cstheme="minorHAnsi"/>
          <w:b/>
          <w:bCs/>
          <w:lang w:eastAsia="en-AU"/>
        </w:rPr>
        <w:t xml:space="preserve"> </w:t>
      </w:r>
      <w:r w:rsidRPr="00717033">
        <w:rPr>
          <w:rFonts w:asciiTheme="minorHAnsi" w:hAnsiTheme="minorHAnsi" w:cstheme="minorHAnsi"/>
          <w:lang w:eastAsia="en-AU"/>
        </w:rPr>
        <w:t xml:space="preserve">of this document apply to all general </w:t>
      </w:r>
      <w:proofErr w:type="gramStart"/>
      <w:r w:rsidRPr="00717033">
        <w:rPr>
          <w:rFonts w:asciiTheme="minorHAnsi" w:hAnsiTheme="minorHAnsi" w:cstheme="minorHAnsi"/>
          <w:lang w:eastAsia="en-AU"/>
        </w:rPr>
        <w:t>exemptions, and</w:t>
      </w:r>
      <w:proofErr w:type="gramEnd"/>
      <w:r w:rsidRPr="00717033">
        <w:rPr>
          <w:rFonts w:asciiTheme="minorHAnsi" w:hAnsiTheme="minorHAnsi" w:cstheme="minorHAnsi"/>
          <w:lang w:eastAsia="en-AU"/>
        </w:rPr>
        <w:t xml:space="preserve"> must be complied with at all times. </w:t>
      </w:r>
      <w:r w:rsidRPr="00717033">
        <w:rPr>
          <w:rFonts w:asciiTheme="minorHAnsi" w:hAnsiTheme="minorHAnsi" w:cstheme="minorHAnsi"/>
          <w:b/>
          <w:bCs/>
          <w:lang w:eastAsia="en-AU"/>
        </w:rPr>
        <w:t>Part B</w:t>
      </w:r>
      <w:r w:rsidRPr="00717033">
        <w:rPr>
          <w:rFonts w:asciiTheme="minorHAnsi" w:hAnsiTheme="minorHAnsi" w:cstheme="minorHAnsi"/>
          <w:lang w:eastAsia="en-AU"/>
        </w:rPr>
        <w:t xml:space="preserve"> sets out categories of works or activities covered by general exemptions, including conditions applicable to each </w:t>
      </w:r>
      <w:proofErr w:type="gramStart"/>
      <w:r w:rsidRPr="00717033">
        <w:rPr>
          <w:rFonts w:asciiTheme="minorHAnsi" w:hAnsiTheme="minorHAnsi" w:cstheme="minorHAnsi"/>
          <w:lang w:eastAsia="en-AU"/>
        </w:rPr>
        <w:t>category as a whole, and</w:t>
      </w:r>
      <w:proofErr w:type="gramEnd"/>
      <w:r w:rsidRPr="00717033">
        <w:rPr>
          <w:rFonts w:asciiTheme="minorHAnsi" w:hAnsiTheme="minorHAnsi" w:cstheme="minorHAnsi"/>
          <w:lang w:eastAsia="en-AU"/>
        </w:rPr>
        <w:t xml:space="preserve"> conditions specific to individually exempted works or activities. </w:t>
      </w:r>
    </w:p>
    <w:p w14:paraId="55DDD4BB" w14:textId="77777777" w:rsidR="00717033" w:rsidRPr="00717033" w:rsidRDefault="00717033" w:rsidP="00717033">
      <w:pPr>
        <w:pStyle w:val="BodyText"/>
        <w:rPr>
          <w:rFonts w:asciiTheme="minorHAnsi" w:hAnsiTheme="minorHAnsi" w:cstheme="minorHAnsi"/>
          <w:lang w:eastAsia="en-AU"/>
        </w:rPr>
      </w:pPr>
      <w:r w:rsidRPr="00717033">
        <w:rPr>
          <w:rFonts w:asciiTheme="minorHAnsi" w:hAnsiTheme="minorHAnsi" w:cstheme="minorHAnsi"/>
          <w:lang w:eastAsia="en-AU"/>
        </w:rPr>
        <w:t>It is the responsibility of the owner or manager of a registered place or object to ensure all works or activities are compliant with the requirements set out in this document.</w:t>
      </w:r>
    </w:p>
    <w:p w14:paraId="3A36EB1E" w14:textId="77777777" w:rsidR="00717033" w:rsidRPr="00717033" w:rsidRDefault="00717033" w:rsidP="00717033">
      <w:pPr>
        <w:pStyle w:val="BodyText"/>
        <w:rPr>
          <w:rFonts w:asciiTheme="minorHAnsi" w:hAnsiTheme="minorHAnsi" w:cstheme="minorHAnsi"/>
          <w:lang w:eastAsia="en-AU"/>
        </w:rPr>
      </w:pPr>
      <w:r w:rsidRPr="00717033">
        <w:rPr>
          <w:rFonts w:asciiTheme="minorHAnsi" w:hAnsiTheme="minorHAnsi" w:cstheme="minorHAnsi"/>
          <w:lang w:eastAsia="en-AU"/>
        </w:rPr>
        <w:t xml:space="preserve">Please refer to our </w:t>
      </w:r>
      <w:hyperlink r:id="rId23" w:history="1">
        <w:r w:rsidRPr="00717033">
          <w:rPr>
            <w:rStyle w:val="Hyperlink"/>
            <w:rFonts w:asciiTheme="minorHAnsi" w:hAnsiTheme="minorHAnsi" w:cstheme="minorHAnsi"/>
            <w:lang w:eastAsia="en-AU"/>
          </w:rPr>
          <w:t>website</w:t>
        </w:r>
      </w:hyperlink>
      <w:r w:rsidRPr="00717033">
        <w:rPr>
          <w:rFonts w:asciiTheme="minorHAnsi" w:hAnsiTheme="minorHAnsi" w:cstheme="minorHAnsi"/>
          <w:lang w:eastAsia="en-AU"/>
        </w:rPr>
        <w:t xml:space="preserve"> for further guidance. </w:t>
      </w:r>
    </w:p>
    <w:p w14:paraId="67E6A7ED" w14:textId="77777777" w:rsidR="00717033" w:rsidRPr="006E3865" w:rsidRDefault="00717033" w:rsidP="001A32B6">
      <w:pPr>
        <w:pStyle w:val="Heading4"/>
      </w:pPr>
      <w:bookmarkStart w:id="25" w:name="_Toc116565210"/>
      <w:r w:rsidRPr="006E3865">
        <w:t>When general exemptions conflict with specific exemptions</w:t>
      </w:r>
      <w:bookmarkEnd w:id="25"/>
    </w:p>
    <w:p w14:paraId="16C51A9F" w14:textId="77777777" w:rsidR="00717033" w:rsidRPr="00717033" w:rsidRDefault="00717033" w:rsidP="00717033">
      <w:pPr>
        <w:pStyle w:val="BodyText"/>
        <w:rPr>
          <w:rFonts w:asciiTheme="minorHAnsi" w:hAnsiTheme="minorHAnsi" w:cstheme="minorHAnsi"/>
          <w:lang w:eastAsia="en-AU"/>
        </w:rPr>
      </w:pPr>
      <w:r w:rsidRPr="00717033">
        <w:rPr>
          <w:rFonts w:asciiTheme="minorHAnsi" w:hAnsiTheme="minorHAnsi" w:cstheme="minorHAnsi"/>
          <w:lang w:eastAsia="en-AU"/>
        </w:rPr>
        <w:t xml:space="preserve">If there is an inconsistency between specific exemptions and works or activities permitted by general exemptions, then </w:t>
      </w:r>
      <w:r w:rsidRPr="00717033">
        <w:rPr>
          <w:rFonts w:asciiTheme="minorHAnsi" w:hAnsiTheme="minorHAnsi" w:cstheme="minorHAnsi"/>
          <w:b/>
          <w:bCs/>
          <w:lang w:eastAsia="en-AU"/>
        </w:rPr>
        <w:t>specific exemptions prevail</w:t>
      </w:r>
      <w:r w:rsidRPr="00717033">
        <w:rPr>
          <w:rFonts w:asciiTheme="minorHAnsi" w:hAnsiTheme="minorHAnsi" w:cstheme="minorHAnsi"/>
          <w:lang w:eastAsia="en-AU"/>
        </w:rPr>
        <w:t xml:space="preserve">. </w:t>
      </w:r>
    </w:p>
    <w:p w14:paraId="229B1257" w14:textId="77777777" w:rsidR="00717033" w:rsidRPr="00717033" w:rsidRDefault="00717033" w:rsidP="00717033">
      <w:pPr>
        <w:pStyle w:val="BodyText"/>
        <w:rPr>
          <w:rFonts w:asciiTheme="minorHAnsi" w:hAnsiTheme="minorHAnsi" w:cstheme="minorHAnsi"/>
        </w:rPr>
      </w:pPr>
      <w:r w:rsidRPr="00717033">
        <w:rPr>
          <w:rFonts w:asciiTheme="minorHAnsi" w:hAnsiTheme="minorHAnsi" w:cstheme="minorHAnsi"/>
          <w:lang w:eastAsia="en-AU"/>
        </w:rPr>
        <w:t xml:space="preserve">Works cannot be undertaken in accordance with general exemptions if they contravene the permit exemptions specific to the registered place or object.  </w:t>
      </w:r>
    </w:p>
    <w:p w14:paraId="321B5F82" w14:textId="77777777" w:rsidR="00717033" w:rsidRPr="00717033" w:rsidRDefault="00717033" w:rsidP="00717033">
      <w:pPr>
        <w:pStyle w:val="Heading3"/>
        <w:rPr>
          <w:rFonts w:asciiTheme="minorHAnsi" w:hAnsiTheme="minorHAnsi" w:cstheme="minorHAnsi"/>
        </w:rPr>
      </w:pPr>
      <w:bookmarkStart w:id="26" w:name="_Toc116565211"/>
      <w:bookmarkStart w:id="27" w:name="_Toc169862828"/>
      <w:bookmarkStart w:id="28" w:name="_Toc173498676"/>
      <w:r w:rsidRPr="00717033">
        <w:rPr>
          <w:rFonts w:asciiTheme="minorHAnsi" w:hAnsiTheme="minorHAnsi" w:cstheme="minorHAnsi"/>
        </w:rPr>
        <w:t>Engage suitably qualified practitioners</w:t>
      </w:r>
      <w:bookmarkEnd w:id="26"/>
      <w:bookmarkEnd w:id="27"/>
      <w:bookmarkEnd w:id="28"/>
    </w:p>
    <w:p w14:paraId="5F2BD824" w14:textId="77777777" w:rsidR="00717033" w:rsidRPr="00717033" w:rsidRDefault="00717033" w:rsidP="00717033">
      <w:pPr>
        <w:pStyle w:val="BodyText"/>
        <w:rPr>
          <w:rFonts w:asciiTheme="minorHAnsi" w:hAnsiTheme="minorHAnsi" w:cstheme="minorHAnsi"/>
        </w:rPr>
      </w:pPr>
      <w:r w:rsidRPr="00717033">
        <w:rPr>
          <w:rFonts w:asciiTheme="minorHAnsi" w:hAnsiTheme="minorHAnsi" w:cstheme="minorHAnsi"/>
        </w:rPr>
        <w:t xml:space="preserve">It is important that works or activities undertaken in accordance with general exemptions are carried out by practitioners with the training, skills and experience relevant to the work or activity. </w:t>
      </w:r>
    </w:p>
    <w:p w14:paraId="300FB5B8" w14:textId="7CF042B0" w:rsidR="00717033" w:rsidRPr="00717033" w:rsidRDefault="00717033" w:rsidP="00717033">
      <w:pPr>
        <w:pStyle w:val="BodyText"/>
        <w:rPr>
          <w:rFonts w:asciiTheme="minorHAnsi" w:hAnsiTheme="minorHAnsi" w:cstheme="minorHAnsi"/>
        </w:rPr>
      </w:pPr>
      <w:r w:rsidRPr="00717033">
        <w:rPr>
          <w:rFonts w:asciiTheme="minorHAnsi" w:hAnsiTheme="minorHAnsi" w:cstheme="minorHAnsi"/>
        </w:rPr>
        <w:t xml:space="preserve">Some works or activities permitted by general exemptions will require the expertise of a heritage professional, such as a heritage architect, heritage consultant or a local </w:t>
      </w:r>
      <w:r w:rsidR="004D6927">
        <w:rPr>
          <w:rFonts w:asciiTheme="minorHAnsi" w:hAnsiTheme="minorHAnsi" w:cstheme="minorHAnsi"/>
        </w:rPr>
        <w:t>c</w:t>
      </w:r>
      <w:r w:rsidRPr="00717033">
        <w:rPr>
          <w:rFonts w:asciiTheme="minorHAnsi" w:hAnsiTheme="minorHAnsi" w:cstheme="minorHAnsi"/>
        </w:rPr>
        <w:t xml:space="preserve">ouncil heritage advisor. Other activities may require the involvement of tradespeople with different specialised skills and experience, such as electricians or plumbers.  </w:t>
      </w:r>
    </w:p>
    <w:p w14:paraId="65BB291C" w14:textId="77777777" w:rsidR="00717033" w:rsidRPr="00717033" w:rsidRDefault="00717033" w:rsidP="00717033">
      <w:pPr>
        <w:pStyle w:val="BodyText"/>
        <w:rPr>
          <w:rFonts w:asciiTheme="minorHAnsi" w:hAnsiTheme="minorHAnsi" w:cstheme="minorHAnsi"/>
        </w:rPr>
      </w:pPr>
      <w:r w:rsidRPr="00717033">
        <w:rPr>
          <w:rFonts w:asciiTheme="minorHAnsi" w:hAnsiTheme="minorHAnsi" w:cstheme="minorHAnsi"/>
        </w:rPr>
        <w:t xml:space="preserve">Please consult the </w:t>
      </w:r>
      <w:hyperlink r:id="rId24" w:history="1">
        <w:r w:rsidRPr="00717033">
          <w:rPr>
            <w:rStyle w:val="Hyperlink"/>
            <w:rFonts w:asciiTheme="minorHAnsi" w:hAnsiTheme="minorHAnsi" w:cstheme="minorHAnsi"/>
          </w:rPr>
          <w:t>Victorian Heritage Services Directory</w:t>
        </w:r>
      </w:hyperlink>
      <w:r w:rsidRPr="00717033">
        <w:rPr>
          <w:rFonts w:asciiTheme="minorHAnsi" w:hAnsiTheme="minorHAnsi" w:cstheme="minorHAnsi"/>
        </w:rPr>
        <w:t xml:space="preserve"> to find a heritage service provider. </w:t>
      </w:r>
    </w:p>
    <w:p w14:paraId="58250C22" w14:textId="77777777" w:rsidR="00717033" w:rsidRPr="00717033" w:rsidRDefault="00717033" w:rsidP="00717033">
      <w:pPr>
        <w:pStyle w:val="Heading3"/>
        <w:rPr>
          <w:rFonts w:asciiTheme="minorHAnsi" w:hAnsiTheme="minorHAnsi" w:cstheme="minorHAnsi"/>
        </w:rPr>
      </w:pPr>
      <w:bookmarkStart w:id="29" w:name="_Toc116565212"/>
      <w:bookmarkStart w:id="30" w:name="_Toc169862829"/>
      <w:bookmarkStart w:id="31" w:name="_Toc173498677"/>
      <w:r w:rsidRPr="00717033">
        <w:rPr>
          <w:rFonts w:asciiTheme="minorHAnsi" w:hAnsiTheme="minorHAnsi" w:cstheme="minorHAnsi"/>
        </w:rPr>
        <w:t>Notify Heritage Victoria where required</w:t>
      </w:r>
      <w:bookmarkEnd w:id="29"/>
      <w:bookmarkEnd w:id="30"/>
      <w:bookmarkEnd w:id="31"/>
    </w:p>
    <w:p w14:paraId="204F62F3" w14:textId="77777777" w:rsidR="00717033" w:rsidRPr="00717033" w:rsidRDefault="00717033" w:rsidP="00717033">
      <w:pPr>
        <w:pStyle w:val="Heading4"/>
        <w:rPr>
          <w:rFonts w:asciiTheme="minorHAnsi" w:hAnsiTheme="minorHAnsi" w:cstheme="minorHAnsi"/>
        </w:rPr>
      </w:pPr>
      <w:bookmarkStart w:id="32" w:name="_Toc116565213"/>
      <w:r w:rsidRPr="00717033">
        <w:rPr>
          <w:rFonts w:asciiTheme="minorHAnsi" w:hAnsiTheme="minorHAnsi" w:cstheme="minorHAnsi"/>
        </w:rPr>
        <w:t>Required notifications</w:t>
      </w:r>
      <w:bookmarkEnd w:id="32"/>
    </w:p>
    <w:p w14:paraId="2093BBA7" w14:textId="5CD6D70D" w:rsidR="00717033" w:rsidRPr="00717033" w:rsidRDefault="00717033" w:rsidP="00717033">
      <w:pPr>
        <w:pStyle w:val="BodyText"/>
        <w:rPr>
          <w:rFonts w:asciiTheme="minorHAnsi" w:hAnsiTheme="minorHAnsi" w:cstheme="minorHAnsi"/>
        </w:rPr>
      </w:pPr>
      <w:r w:rsidRPr="00717033">
        <w:rPr>
          <w:rFonts w:asciiTheme="minorHAnsi" w:hAnsiTheme="minorHAnsi" w:cstheme="minorHAnsi"/>
        </w:rPr>
        <w:t xml:space="preserve">Some general exemptions require the proponent to notify Heritage Victoria of certain works and activities. In such cases, notification can be lodged using </w:t>
      </w:r>
      <w:hyperlink r:id="rId25" w:history="1">
        <w:r w:rsidRPr="00717033">
          <w:rPr>
            <w:rStyle w:val="Hyperlink"/>
            <w:rFonts w:asciiTheme="minorHAnsi" w:hAnsiTheme="minorHAnsi" w:cstheme="minorHAnsi"/>
          </w:rPr>
          <w:t>Heritage DESK</w:t>
        </w:r>
      </w:hyperlink>
      <w:r w:rsidRPr="00717033">
        <w:rPr>
          <w:rFonts w:asciiTheme="minorHAnsi" w:hAnsiTheme="minorHAnsi" w:cstheme="minorHAnsi"/>
        </w:rPr>
        <w:t xml:space="preserve">. </w:t>
      </w:r>
    </w:p>
    <w:p w14:paraId="5E92B20F" w14:textId="77777777" w:rsidR="00717033" w:rsidRPr="00717033" w:rsidRDefault="00717033" w:rsidP="00717033">
      <w:pPr>
        <w:pStyle w:val="Heading4"/>
        <w:rPr>
          <w:rFonts w:asciiTheme="minorHAnsi" w:hAnsiTheme="minorHAnsi" w:cstheme="minorHAnsi"/>
        </w:rPr>
      </w:pPr>
      <w:bookmarkStart w:id="33" w:name="_Toc116565214"/>
      <w:r w:rsidRPr="00717033">
        <w:rPr>
          <w:rFonts w:asciiTheme="minorHAnsi" w:hAnsiTheme="minorHAnsi" w:cstheme="minorHAnsi"/>
        </w:rPr>
        <w:t>Disclose use of general exemptions in Heritage DESK (optional)</w:t>
      </w:r>
      <w:bookmarkEnd w:id="33"/>
    </w:p>
    <w:p w14:paraId="3CC5D2B9" w14:textId="77777777" w:rsidR="00717033" w:rsidRPr="00717033" w:rsidRDefault="00717033" w:rsidP="00717033">
      <w:pPr>
        <w:pStyle w:val="BodyText"/>
        <w:rPr>
          <w:rFonts w:asciiTheme="minorHAnsi" w:hAnsiTheme="minorHAnsi" w:cstheme="minorHAnsi"/>
        </w:rPr>
      </w:pPr>
      <w:r w:rsidRPr="00717033">
        <w:rPr>
          <w:rFonts w:asciiTheme="minorHAnsi" w:hAnsiTheme="minorHAnsi" w:cstheme="minorHAnsi"/>
        </w:rPr>
        <w:t>Owners and managers of registered places and objects are encouraged to keep records of works and activities completed under general exemptions. This is not, however, mandatory.</w:t>
      </w:r>
    </w:p>
    <w:p w14:paraId="0C31E4EB" w14:textId="1A016557" w:rsidR="00717033" w:rsidRPr="00717033" w:rsidRDefault="00717033" w:rsidP="00717033">
      <w:pPr>
        <w:pStyle w:val="BodyText"/>
        <w:rPr>
          <w:rFonts w:asciiTheme="minorHAnsi" w:hAnsiTheme="minorHAnsi" w:cstheme="minorHAnsi"/>
        </w:rPr>
      </w:pPr>
      <w:r w:rsidRPr="00717033">
        <w:rPr>
          <w:rFonts w:asciiTheme="minorHAnsi" w:hAnsiTheme="minorHAnsi" w:cstheme="minorHAnsi"/>
        </w:rPr>
        <w:t xml:space="preserve">Works and activities undertaken in accordance with general exemptions can be disclosed in </w:t>
      </w:r>
      <w:hyperlink r:id="rId26" w:history="1">
        <w:r w:rsidRPr="00717033">
          <w:rPr>
            <w:rStyle w:val="Hyperlink"/>
            <w:rFonts w:asciiTheme="minorHAnsi" w:hAnsiTheme="minorHAnsi" w:cstheme="minorHAnsi"/>
          </w:rPr>
          <w:t>Heritage DESK</w:t>
        </w:r>
      </w:hyperlink>
      <w:r w:rsidRPr="00717033">
        <w:rPr>
          <w:rFonts w:asciiTheme="minorHAnsi" w:hAnsiTheme="minorHAnsi" w:cstheme="minorHAnsi"/>
        </w:rPr>
        <w:t xml:space="preserve">. </w:t>
      </w:r>
    </w:p>
    <w:p w14:paraId="7127B973" w14:textId="77777777" w:rsidR="00717033" w:rsidRPr="00717033" w:rsidRDefault="00717033" w:rsidP="00717033">
      <w:pPr>
        <w:pStyle w:val="Heading4"/>
        <w:rPr>
          <w:rFonts w:asciiTheme="minorHAnsi" w:hAnsiTheme="minorHAnsi" w:cstheme="minorHAnsi"/>
        </w:rPr>
      </w:pPr>
      <w:bookmarkStart w:id="34" w:name="_Toc116565215"/>
      <w:r w:rsidRPr="00717033">
        <w:rPr>
          <w:rFonts w:asciiTheme="minorHAnsi" w:hAnsiTheme="minorHAnsi" w:cstheme="minorHAnsi"/>
        </w:rPr>
        <w:lastRenderedPageBreak/>
        <w:t>Unexpected issues and finds</w:t>
      </w:r>
      <w:bookmarkEnd w:id="34"/>
    </w:p>
    <w:p w14:paraId="1C0265D1" w14:textId="77777777" w:rsidR="00717033" w:rsidRPr="00717033" w:rsidRDefault="00717033" w:rsidP="00717033">
      <w:pPr>
        <w:pStyle w:val="BodyText"/>
        <w:rPr>
          <w:rFonts w:asciiTheme="minorHAnsi" w:hAnsiTheme="minorHAnsi" w:cstheme="minorHAnsi"/>
        </w:rPr>
      </w:pPr>
      <w:r w:rsidRPr="00717033">
        <w:rPr>
          <w:rFonts w:asciiTheme="minorHAnsi" w:hAnsiTheme="minorHAnsi" w:cstheme="minorHAnsi"/>
        </w:rPr>
        <w:t>If previously hidden or inaccessible fabric relevant to the registered place or object’s cultural heritage significance is uncovered while undertaking works or activities in accordance with general exemptions, all works must stop, and Heritage Victoria (or the appropriate relevant authority) must be notified.</w:t>
      </w:r>
    </w:p>
    <w:p w14:paraId="2308D247" w14:textId="77777777" w:rsidR="00717033" w:rsidRPr="00717033" w:rsidRDefault="00717033" w:rsidP="00717033">
      <w:pPr>
        <w:pStyle w:val="BodyText"/>
        <w:rPr>
          <w:rFonts w:asciiTheme="minorHAnsi" w:hAnsiTheme="minorHAnsi" w:cstheme="minorHAnsi"/>
        </w:rPr>
      </w:pPr>
      <w:r w:rsidRPr="00717033">
        <w:rPr>
          <w:rFonts w:asciiTheme="minorHAnsi" w:hAnsiTheme="minorHAnsi" w:cstheme="minorHAnsi"/>
        </w:rPr>
        <w:t>Examples of this might include the discovery of historical archaeological remains, previously concealed features such as cellars or decorative paint schemes, or potentially dangerous material such as historic munitions.</w:t>
      </w:r>
    </w:p>
    <w:p w14:paraId="2477AEFC" w14:textId="19E0596C" w:rsidR="00717033" w:rsidRPr="00717033" w:rsidRDefault="00717033" w:rsidP="00717033">
      <w:pPr>
        <w:pStyle w:val="BodyText"/>
        <w:rPr>
          <w:rFonts w:asciiTheme="minorHAnsi" w:hAnsiTheme="minorHAnsi" w:cstheme="minorHAnsi"/>
        </w:rPr>
      </w:pPr>
      <w:r w:rsidRPr="00717033">
        <w:rPr>
          <w:rFonts w:asciiTheme="minorHAnsi" w:hAnsiTheme="minorHAnsi" w:cstheme="minorHAnsi"/>
        </w:rPr>
        <w:t xml:space="preserve">Please refer closely to the </w:t>
      </w:r>
      <w:r w:rsidR="0009129A">
        <w:rPr>
          <w:rFonts w:asciiTheme="minorHAnsi" w:hAnsiTheme="minorHAnsi" w:cstheme="minorHAnsi"/>
          <w:b/>
          <w:bCs/>
        </w:rPr>
        <w:t>General conditions</w:t>
      </w:r>
      <w:r w:rsidRPr="00717033">
        <w:rPr>
          <w:rFonts w:asciiTheme="minorHAnsi" w:hAnsiTheme="minorHAnsi" w:cstheme="minorHAnsi"/>
        </w:rPr>
        <w:t xml:space="preserve"> below for guidance as to who should be notified and when, based on the type of previously hidden material identified.</w:t>
      </w:r>
    </w:p>
    <w:p w14:paraId="05ED9F0F" w14:textId="77777777" w:rsidR="001A32B6" w:rsidRDefault="001A32B6" w:rsidP="001A32B6"/>
    <w:p w14:paraId="07FBAF8F" w14:textId="77777777" w:rsidR="001A32B6" w:rsidRDefault="001A32B6" w:rsidP="001A32B6"/>
    <w:p w14:paraId="5D8AC1C3" w14:textId="77777777" w:rsidR="001A32B6" w:rsidRDefault="001A32B6" w:rsidP="001A32B6"/>
    <w:p w14:paraId="2F383440" w14:textId="77777777" w:rsidR="001A32B6" w:rsidRDefault="001A32B6" w:rsidP="001A32B6"/>
    <w:p w14:paraId="1A394FFF" w14:textId="77777777" w:rsidR="001A32B6" w:rsidRDefault="001A32B6" w:rsidP="001A32B6"/>
    <w:p w14:paraId="23BEADD3" w14:textId="77777777" w:rsidR="001A32B6" w:rsidRDefault="001A32B6" w:rsidP="001A32B6"/>
    <w:p w14:paraId="651F365E" w14:textId="77777777" w:rsidR="001A32B6" w:rsidRDefault="001A32B6" w:rsidP="001A32B6"/>
    <w:p w14:paraId="79758F42" w14:textId="77777777" w:rsidR="001A32B6" w:rsidRDefault="001A32B6" w:rsidP="001A32B6"/>
    <w:p w14:paraId="2E05D263" w14:textId="77777777" w:rsidR="001A32B6" w:rsidRDefault="001A32B6" w:rsidP="001A32B6"/>
    <w:p w14:paraId="3064D9BC" w14:textId="77777777" w:rsidR="001A32B6" w:rsidRDefault="001A32B6" w:rsidP="001A32B6"/>
    <w:p w14:paraId="2801DCDC" w14:textId="77777777" w:rsidR="001A32B6" w:rsidRDefault="001A32B6" w:rsidP="001A32B6"/>
    <w:p w14:paraId="6A82BC69" w14:textId="77777777" w:rsidR="001A32B6" w:rsidRDefault="001A32B6" w:rsidP="001A32B6"/>
    <w:p w14:paraId="3482F5D7" w14:textId="77777777" w:rsidR="001A32B6" w:rsidRDefault="001A32B6" w:rsidP="001A32B6"/>
    <w:p w14:paraId="1F1E0FF3" w14:textId="77777777" w:rsidR="001A32B6" w:rsidRDefault="001A32B6" w:rsidP="001A32B6"/>
    <w:p w14:paraId="5F56A4C2" w14:textId="77777777" w:rsidR="001A32B6" w:rsidRDefault="001A32B6" w:rsidP="001A32B6"/>
    <w:p w14:paraId="19FB8B42" w14:textId="77777777" w:rsidR="001A32B6" w:rsidRDefault="001A32B6" w:rsidP="001A32B6"/>
    <w:p w14:paraId="621A2237" w14:textId="77777777" w:rsidR="001A32B6" w:rsidRDefault="001A32B6" w:rsidP="001A32B6"/>
    <w:p w14:paraId="1F9F7D83" w14:textId="77777777" w:rsidR="001A32B6" w:rsidRDefault="001A32B6" w:rsidP="001A32B6"/>
    <w:p w14:paraId="449EC2C9" w14:textId="77777777" w:rsidR="001A32B6" w:rsidRDefault="001A32B6" w:rsidP="001A32B6"/>
    <w:p w14:paraId="19A37BB4" w14:textId="77777777" w:rsidR="001A32B6" w:rsidRDefault="001A32B6" w:rsidP="001A32B6"/>
    <w:p w14:paraId="2FCD6456" w14:textId="77777777" w:rsidR="001A32B6" w:rsidRDefault="001A32B6" w:rsidP="001A32B6"/>
    <w:p w14:paraId="758EF6B4" w14:textId="77777777" w:rsidR="001A32B6" w:rsidRDefault="001A32B6" w:rsidP="001A32B6"/>
    <w:p w14:paraId="089B51D4" w14:textId="77777777" w:rsidR="001A32B6" w:rsidRDefault="001A32B6" w:rsidP="001A32B6"/>
    <w:p w14:paraId="499EDE00" w14:textId="77777777" w:rsidR="001A32B6" w:rsidRDefault="001A32B6" w:rsidP="001A32B6"/>
    <w:p w14:paraId="6EB77160" w14:textId="77777777" w:rsidR="001A32B6" w:rsidRDefault="001A32B6" w:rsidP="001A32B6"/>
    <w:p w14:paraId="0E8565BE" w14:textId="77777777" w:rsidR="001A32B6" w:rsidRDefault="001A32B6" w:rsidP="001A32B6"/>
    <w:p w14:paraId="2E9CD2DC" w14:textId="77777777" w:rsidR="001A32B6" w:rsidRDefault="001A32B6" w:rsidP="001A32B6"/>
    <w:p w14:paraId="51521B89" w14:textId="77777777" w:rsidR="001A32B6" w:rsidRDefault="001A32B6" w:rsidP="001A32B6"/>
    <w:p w14:paraId="55F739E6" w14:textId="77777777" w:rsidR="001A32B6" w:rsidRDefault="001A32B6" w:rsidP="001A32B6"/>
    <w:p w14:paraId="08751250" w14:textId="77777777" w:rsidR="001A32B6" w:rsidRDefault="001A32B6" w:rsidP="001A32B6"/>
    <w:p w14:paraId="0E4C2DCE" w14:textId="77777777" w:rsidR="001A32B6" w:rsidRDefault="001A32B6" w:rsidP="001A32B6"/>
    <w:p w14:paraId="1B85E7CB" w14:textId="77777777" w:rsidR="001A32B6" w:rsidRDefault="001A32B6" w:rsidP="001A32B6"/>
    <w:p w14:paraId="7B1A13CF" w14:textId="77777777" w:rsidR="001A32B6" w:rsidRDefault="001A32B6" w:rsidP="001A32B6"/>
    <w:p w14:paraId="3276EDD4" w14:textId="77777777" w:rsidR="001A32B6" w:rsidRDefault="001A32B6" w:rsidP="001A32B6"/>
    <w:p w14:paraId="178E9AC9" w14:textId="77777777" w:rsidR="001A32B6" w:rsidRDefault="001A32B6" w:rsidP="001A32B6"/>
    <w:p w14:paraId="54D4D068" w14:textId="77777777" w:rsidR="001A32B6" w:rsidRDefault="001A32B6" w:rsidP="001A32B6"/>
    <w:p w14:paraId="034C1940" w14:textId="77777777" w:rsidR="001A32B6" w:rsidRDefault="001A32B6" w:rsidP="001A32B6"/>
    <w:p w14:paraId="19715C35" w14:textId="77777777" w:rsidR="001A32B6" w:rsidRDefault="001A32B6" w:rsidP="001A32B6"/>
    <w:p w14:paraId="2CEB1A53" w14:textId="77777777" w:rsidR="001A32B6" w:rsidRDefault="001A32B6" w:rsidP="001A32B6"/>
    <w:p w14:paraId="525DAE0E" w14:textId="77777777" w:rsidR="001A32B6" w:rsidRDefault="001A32B6" w:rsidP="001A32B6"/>
    <w:p w14:paraId="6EEB28FF" w14:textId="77777777" w:rsidR="001A32B6" w:rsidRDefault="001A32B6" w:rsidP="001A32B6"/>
    <w:p w14:paraId="4E90BDA4" w14:textId="77777777" w:rsidR="001A32B6" w:rsidRDefault="001A32B6" w:rsidP="001A32B6"/>
    <w:p w14:paraId="21C811EC" w14:textId="77777777" w:rsidR="001A32B6" w:rsidRDefault="001A32B6" w:rsidP="001A32B6"/>
    <w:p w14:paraId="1364604E" w14:textId="77777777" w:rsidR="001A32B6" w:rsidRDefault="001A32B6" w:rsidP="001A32B6"/>
    <w:p w14:paraId="0CCF5473" w14:textId="77777777" w:rsidR="001A32B6" w:rsidRDefault="001A32B6" w:rsidP="001A32B6"/>
    <w:p w14:paraId="08E77787" w14:textId="77777777" w:rsidR="001A32B6" w:rsidRDefault="001A32B6" w:rsidP="001A32B6"/>
    <w:p w14:paraId="32E12EEA" w14:textId="77777777" w:rsidR="001A32B6" w:rsidRDefault="001A32B6" w:rsidP="001A32B6"/>
    <w:p w14:paraId="03D19BAE" w14:textId="77777777" w:rsidR="001A32B6" w:rsidRDefault="001A32B6" w:rsidP="001A32B6"/>
    <w:p w14:paraId="1B4E1F6E" w14:textId="77777777" w:rsidR="001A32B6" w:rsidRDefault="001A32B6" w:rsidP="001A32B6"/>
    <w:p w14:paraId="1F1881CD" w14:textId="77777777" w:rsidR="001A32B6" w:rsidRDefault="001A32B6" w:rsidP="001A32B6"/>
    <w:p w14:paraId="0A3849DA" w14:textId="77777777" w:rsidR="001A32B6" w:rsidRDefault="001A32B6" w:rsidP="001A32B6"/>
    <w:p w14:paraId="2C75E266" w14:textId="77777777" w:rsidR="001A32B6" w:rsidRDefault="001A32B6" w:rsidP="001A32B6"/>
    <w:p w14:paraId="5FB75B37" w14:textId="77777777" w:rsidR="006F6938" w:rsidRDefault="006F6938">
      <w:pPr>
        <w:spacing w:before="0" w:after="160" w:line="259" w:lineRule="auto"/>
        <w:rPr>
          <w:rFonts w:asciiTheme="majorHAnsi" w:eastAsiaTheme="majorEastAsia" w:hAnsiTheme="majorHAnsi" w:cstheme="majorBidi"/>
          <w:b/>
          <w:color w:val="0071CE" w:themeColor="accent6"/>
          <w:sz w:val="28"/>
          <w:szCs w:val="32"/>
        </w:rPr>
      </w:pPr>
      <w:bookmarkStart w:id="35" w:name="_Ref98411765"/>
      <w:bookmarkStart w:id="36" w:name="_Toc116565216"/>
      <w:bookmarkStart w:id="37" w:name="_Toc169862830"/>
      <w:r>
        <w:br w:type="page"/>
      </w:r>
    </w:p>
    <w:p w14:paraId="417B315B" w14:textId="4EB06249" w:rsidR="001A32B6" w:rsidRPr="006E3865" w:rsidRDefault="001A32B6" w:rsidP="001A32B6">
      <w:pPr>
        <w:pStyle w:val="Heading1"/>
        <w:spacing w:before="0"/>
      </w:pPr>
      <w:bookmarkStart w:id="38" w:name="_Toc173498678"/>
      <w:r w:rsidRPr="006E3865">
        <w:lastRenderedPageBreak/>
        <w:t>Part A: Guidelines and general conditions</w:t>
      </w:r>
      <w:bookmarkEnd w:id="35"/>
      <w:bookmarkEnd w:id="36"/>
      <w:bookmarkEnd w:id="37"/>
      <w:bookmarkEnd w:id="38"/>
    </w:p>
    <w:p w14:paraId="2E2142C8" w14:textId="74B99CB0" w:rsidR="001A32B6" w:rsidRPr="006E3865" w:rsidRDefault="001A32B6" w:rsidP="001A32B6">
      <w:r w:rsidRPr="006E3865">
        <w:t xml:space="preserve">The following guidelines, general conditions and definitions apply to all general exemptions established in accordance with section 92(1) of the </w:t>
      </w:r>
      <w:hyperlink r:id="rId27" w:history="1">
        <w:r w:rsidRPr="006D74C7">
          <w:rPr>
            <w:rStyle w:val="Hyperlink"/>
            <w:rFonts w:eastAsia="Times New Roman" w:cstheme="minorHAnsi"/>
            <w:i/>
            <w:iCs/>
            <w:szCs w:val="20"/>
          </w:rPr>
          <w:t>Heritage Act 2017 (Vic).</w:t>
        </w:r>
      </w:hyperlink>
    </w:p>
    <w:p w14:paraId="4D0BBA83" w14:textId="77777777" w:rsidR="001A32B6" w:rsidRDefault="001A32B6" w:rsidP="001A32B6">
      <w:pPr>
        <w:pStyle w:val="Heading2"/>
      </w:pPr>
      <w:bookmarkStart w:id="39" w:name="_Ref98419692"/>
      <w:bookmarkStart w:id="40" w:name="_Ref98422420"/>
      <w:bookmarkStart w:id="41" w:name="_Toc116565217"/>
      <w:bookmarkStart w:id="42" w:name="_Toc169862831"/>
      <w:bookmarkStart w:id="43" w:name="_Toc173498679"/>
      <w:r w:rsidRPr="006E3865">
        <w:t>Guidelines</w:t>
      </w:r>
      <w:bookmarkEnd w:id="39"/>
      <w:bookmarkEnd w:id="40"/>
      <w:bookmarkEnd w:id="41"/>
      <w:bookmarkEnd w:id="42"/>
      <w:bookmarkEnd w:id="43"/>
    </w:p>
    <w:p w14:paraId="55FF14D9" w14:textId="46428CF3" w:rsidR="001A32B6" w:rsidRPr="002B2BC0" w:rsidRDefault="001A32B6" w:rsidP="002B2BC0">
      <w:pPr>
        <w:pStyle w:val="ListNumber"/>
        <w:rPr>
          <w:rStyle w:val="Hyperlink"/>
          <w:u w:val="none"/>
        </w:rPr>
      </w:pPr>
      <w:r w:rsidRPr="006E3865">
        <w:t xml:space="preserve">General exemptions apply only to registered places and objects included in the </w:t>
      </w:r>
      <w:r w:rsidRPr="006E3865">
        <w:rPr>
          <w:b/>
          <w:bCs/>
        </w:rPr>
        <w:t>Victorian Heritage Register</w:t>
      </w:r>
      <w:r w:rsidRPr="006E3865">
        <w:t xml:space="preserve">, and places and objects subject to an interim protection order under section 143 of the </w:t>
      </w:r>
      <w:hyperlink r:id="rId28" w:history="1">
        <w:r w:rsidR="0009129A" w:rsidRPr="006D74C7">
          <w:rPr>
            <w:rStyle w:val="Hyperlink"/>
            <w:rFonts w:eastAsia="Times New Roman" w:cstheme="minorHAnsi"/>
            <w:i/>
            <w:iCs/>
            <w:szCs w:val="20"/>
          </w:rPr>
          <w:t>Heritage Act 2017 (Vic).</w:t>
        </w:r>
      </w:hyperlink>
    </w:p>
    <w:p w14:paraId="0CE633F7" w14:textId="77777777" w:rsidR="002B2BC0" w:rsidRPr="006E3865" w:rsidRDefault="002B2BC0" w:rsidP="002B2BC0">
      <w:pPr>
        <w:pStyle w:val="ListNumber"/>
        <w:numPr>
          <w:ilvl w:val="0"/>
          <w:numId w:val="0"/>
        </w:numPr>
        <w:ind w:left="284"/>
      </w:pPr>
    </w:p>
    <w:p w14:paraId="35CF99D5" w14:textId="39392B27" w:rsidR="001A32B6" w:rsidRDefault="001A32B6" w:rsidP="002B2BC0">
      <w:pPr>
        <w:pStyle w:val="ListNumber"/>
      </w:pPr>
      <w:r w:rsidRPr="006E3865">
        <w:t xml:space="preserve">General exemptions do not apply to archaeological sites included in the Victorian Heritage Inventory, that are not also included in the </w:t>
      </w:r>
      <w:r w:rsidRPr="006E3865">
        <w:rPr>
          <w:b/>
          <w:bCs/>
        </w:rPr>
        <w:t>Victorian Heritage Register</w:t>
      </w:r>
      <w:r w:rsidRPr="006E3865">
        <w:t xml:space="preserve">. Approvals under Part 6 of the </w:t>
      </w:r>
      <w:hyperlink r:id="rId29" w:history="1">
        <w:r w:rsidRPr="006D74C7">
          <w:rPr>
            <w:rStyle w:val="Hyperlink"/>
            <w:rFonts w:eastAsia="Times New Roman" w:cstheme="minorHAnsi"/>
            <w:i/>
            <w:iCs/>
            <w:szCs w:val="20"/>
          </w:rPr>
          <w:t>Heritage Act 2017 (Vic)</w:t>
        </w:r>
      </w:hyperlink>
      <w:r w:rsidRPr="006E3865">
        <w:t xml:space="preserve"> will be required for any works or activities to Victorian Heritage Inventory sites.</w:t>
      </w:r>
    </w:p>
    <w:p w14:paraId="6E898F89" w14:textId="77777777" w:rsidR="002B2BC0" w:rsidRPr="006E3865" w:rsidRDefault="002B2BC0" w:rsidP="002B2BC0">
      <w:pPr>
        <w:pStyle w:val="ListNumber"/>
        <w:numPr>
          <w:ilvl w:val="0"/>
          <w:numId w:val="0"/>
        </w:numPr>
      </w:pPr>
    </w:p>
    <w:p w14:paraId="784D416A" w14:textId="77777777" w:rsidR="001A32B6" w:rsidRDefault="001A32B6" w:rsidP="002B2BC0">
      <w:pPr>
        <w:pStyle w:val="ListNumber"/>
      </w:pPr>
      <w:r w:rsidRPr="006E3865">
        <w:t xml:space="preserve">General exemptions are self-assessed. A </w:t>
      </w:r>
      <w:r w:rsidRPr="006E3865">
        <w:rPr>
          <w:b/>
          <w:bCs/>
        </w:rPr>
        <w:t>proponent</w:t>
      </w:r>
      <w:r w:rsidRPr="006E3865">
        <w:t xml:space="preserve"> is responsible for ensuring that all proposed works or activities fall within the definition of works or activities permitted by general exemptions, and that all relevant conditions are complied with. </w:t>
      </w:r>
    </w:p>
    <w:p w14:paraId="0AFBDCB4" w14:textId="77777777" w:rsidR="002B2BC0" w:rsidRPr="006E3865" w:rsidRDefault="002B2BC0" w:rsidP="002B2BC0">
      <w:pPr>
        <w:pStyle w:val="ListNumber"/>
        <w:numPr>
          <w:ilvl w:val="0"/>
          <w:numId w:val="0"/>
        </w:numPr>
      </w:pPr>
    </w:p>
    <w:p w14:paraId="46D372D3" w14:textId="77777777" w:rsidR="001A32B6" w:rsidRDefault="001A32B6" w:rsidP="002B2BC0">
      <w:pPr>
        <w:pStyle w:val="ListNumber"/>
      </w:pPr>
      <w:r w:rsidRPr="006E3865">
        <w:t>Any technical notes and guidance referred to in this document are intended to be used as a reference resource only, unless otherwise specified.</w:t>
      </w:r>
    </w:p>
    <w:p w14:paraId="7C492FE1" w14:textId="77777777" w:rsidR="00B20078" w:rsidRPr="006E3865" w:rsidRDefault="00B20078" w:rsidP="00B20078">
      <w:pPr>
        <w:pStyle w:val="ListNumber"/>
        <w:numPr>
          <w:ilvl w:val="0"/>
          <w:numId w:val="0"/>
        </w:numPr>
      </w:pPr>
    </w:p>
    <w:p w14:paraId="38E8D11C" w14:textId="6B7671EB" w:rsidR="001A32B6" w:rsidRPr="00B20078" w:rsidRDefault="001A32B6" w:rsidP="002B2BC0">
      <w:pPr>
        <w:pStyle w:val="ListNumber"/>
        <w:rPr>
          <w:rStyle w:val="Hyperlink"/>
          <w:u w:val="none"/>
        </w:rPr>
      </w:pPr>
      <w:r w:rsidRPr="006E3865">
        <w:t>W</w:t>
      </w:r>
      <w:r w:rsidRPr="006E3865" w:rsidDel="007468DA">
        <w:t>orks</w:t>
      </w:r>
      <w:r w:rsidRPr="006E3865">
        <w:t xml:space="preserve"> or activities</w:t>
      </w:r>
      <w:r w:rsidRPr="006E3865" w:rsidDel="007468DA">
        <w:t xml:space="preserve"> that do not fit strictly within </w:t>
      </w:r>
      <w:r w:rsidRPr="006E3865">
        <w:t>the general</w:t>
      </w:r>
      <w:r w:rsidRPr="006E3865" w:rsidDel="007468DA">
        <w:t xml:space="preserve"> exemptions </w:t>
      </w:r>
      <w:r w:rsidRPr="006E3865">
        <w:t xml:space="preserve">categories in </w:t>
      </w:r>
      <w:r w:rsidRPr="006E3865">
        <w:rPr>
          <w:b/>
          <w:bCs/>
        </w:rPr>
        <w:t>Part B</w:t>
      </w:r>
      <w:r w:rsidRPr="006E3865">
        <w:t xml:space="preserve"> of this document</w:t>
      </w:r>
      <w:r w:rsidRPr="006E3865" w:rsidDel="007468DA">
        <w:t xml:space="preserve"> </w:t>
      </w:r>
      <w:r w:rsidRPr="006E3865">
        <w:t>require</w:t>
      </w:r>
      <w:r w:rsidRPr="006E3865" w:rsidDel="007468DA">
        <w:t xml:space="preserve"> approval under Part 5 of the </w:t>
      </w:r>
      <w:hyperlink r:id="rId30" w:history="1">
        <w:r w:rsidRPr="006D74C7" w:rsidDel="007468DA">
          <w:rPr>
            <w:rStyle w:val="Hyperlink"/>
            <w:rFonts w:eastAsia="Times New Roman" w:cstheme="minorHAnsi"/>
            <w:i/>
            <w:iCs/>
            <w:szCs w:val="20"/>
          </w:rPr>
          <w:t>Heritage Act 2017</w:t>
        </w:r>
        <w:r w:rsidRPr="006D74C7">
          <w:rPr>
            <w:rStyle w:val="Hyperlink"/>
            <w:rFonts w:eastAsia="Times New Roman" w:cstheme="minorHAnsi"/>
            <w:i/>
            <w:iCs/>
            <w:szCs w:val="20"/>
          </w:rPr>
          <w:t xml:space="preserve"> (Vic)</w:t>
        </w:r>
      </w:hyperlink>
      <w:r w:rsidRPr="006D74C7" w:rsidDel="007468DA">
        <w:rPr>
          <w:rStyle w:val="Hyperlink"/>
          <w:rFonts w:eastAsia="Times New Roman" w:cstheme="minorHAnsi"/>
          <w:i/>
          <w:iCs/>
          <w:szCs w:val="20"/>
        </w:rPr>
        <w:t>.</w:t>
      </w:r>
    </w:p>
    <w:p w14:paraId="0E38941F" w14:textId="77777777" w:rsidR="00B20078" w:rsidRPr="006E3865" w:rsidDel="007468DA" w:rsidRDefault="00B20078" w:rsidP="00B20078">
      <w:pPr>
        <w:pStyle w:val="ListNumber"/>
        <w:numPr>
          <w:ilvl w:val="0"/>
          <w:numId w:val="0"/>
        </w:numPr>
      </w:pPr>
    </w:p>
    <w:p w14:paraId="56AAEB73" w14:textId="3D15E51B" w:rsidR="001A32B6" w:rsidRDefault="001A32B6" w:rsidP="002B2BC0">
      <w:pPr>
        <w:pStyle w:val="ListNumber"/>
      </w:pPr>
      <w:r w:rsidRPr="006E3865">
        <w:t xml:space="preserve">In accordance with section 92(6) of the </w:t>
      </w:r>
      <w:hyperlink r:id="rId31" w:history="1">
        <w:r w:rsidRPr="006D74C7">
          <w:rPr>
            <w:rStyle w:val="Hyperlink"/>
            <w:rFonts w:eastAsia="Times New Roman" w:cstheme="minorHAnsi"/>
            <w:i/>
            <w:iCs/>
            <w:szCs w:val="20"/>
          </w:rPr>
          <w:t>Heritage Act 2017 (Vic),</w:t>
        </w:r>
      </w:hyperlink>
      <w:r w:rsidRPr="006E3865">
        <w:t xml:space="preserve"> the Heritage Council may, on the recommendation of the </w:t>
      </w:r>
      <w:r w:rsidRPr="006E3865">
        <w:rPr>
          <w:b/>
          <w:bCs/>
        </w:rPr>
        <w:t>Executive Director</w:t>
      </w:r>
      <w:r w:rsidRPr="006E3865">
        <w:t xml:space="preserve">, amend or revoke general exemptions in accordance with section 92(1) of the </w:t>
      </w:r>
      <w:r w:rsidRPr="006E3865">
        <w:rPr>
          <w:i/>
          <w:iCs/>
        </w:rPr>
        <w:t xml:space="preserve">Heritage Act 2017 </w:t>
      </w:r>
      <w:r w:rsidRPr="006E3865">
        <w:rPr>
          <w:lang w:eastAsia="en-AU"/>
        </w:rPr>
        <w:t>(Vic)</w:t>
      </w:r>
      <w:r w:rsidRPr="006E3865">
        <w:t xml:space="preserve">. </w:t>
      </w:r>
    </w:p>
    <w:p w14:paraId="12A62687" w14:textId="77777777" w:rsidR="00B20078" w:rsidRPr="006E3865" w:rsidRDefault="00B20078" w:rsidP="00B20078">
      <w:pPr>
        <w:pStyle w:val="ListNumber"/>
        <w:numPr>
          <w:ilvl w:val="0"/>
          <w:numId w:val="0"/>
        </w:numPr>
      </w:pPr>
    </w:p>
    <w:p w14:paraId="7617712B" w14:textId="6A81B233" w:rsidR="001A32B6" w:rsidRDefault="001A32B6" w:rsidP="002B2BC0">
      <w:pPr>
        <w:pStyle w:val="ListNumber"/>
      </w:pPr>
      <w:r w:rsidRPr="006E3865">
        <w:t xml:space="preserve">Where there is an inconsistency between general exemptions established in accordance with section 92(1) of the </w:t>
      </w:r>
      <w:hyperlink r:id="rId32" w:history="1">
        <w:r w:rsidRPr="006D74C7">
          <w:rPr>
            <w:rStyle w:val="Hyperlink"/>
            <w:rFonts w:eastAsia="Times New Roman" w:cstheme="minorHAnsi"/>
            <w:i/>
            <w:iCs/>
            <w:szCs w:val="20"/>
          </w:rPr>
          <w:t>Heritage Act 2017 (Vic)</w:t>
        </w:r>
      </w:hyperlink>
      <w:r w:rsidRPr="006E3865">
        <w:rPr>
          <w:i/>
          <w:iCs/>
        </w:rPr>
        <w:t xml:space="preserve"> </w:t>
      </w:r>
      <w:r w:rsidRPr="006E3865">
        <w:t xml:space="preserve">and permit exemptions specific to the registered place or object established in accordance with either section 49(3) or section 92(3) of the </w:t>
      </w:r>
      <w:r w:rsidRPr="006E3865">
        <w:rPr>
          <w:i/>
          <w:iCs/>
        </w:rPr>
        <w:t xml:space="preserve">Heritage Act 2017 </w:t>
      </w:r>
      <w:r w:rsidRPr="006E3865">
        <w:rPr>
          <w:lang w:eastAsia="en-AU"/>
        </w:rPr>
        <w:t>(Vic)</w:t>
      </w:r>
      <w:r w:rsidRPr="006E3865">
        <w:rPr>
          <w:i/>
          <w:iCs/>
        </w:rPr>
        <w:t xml:space="preserve"> </w:t>
      </w:r>
      <w:r w:rsidRPr="006E3865">
        <w:t>exemptions specific to the registered place or object will prevail to the extent of any inconsistency.</w:t>
      </w:r>
    </w:p>
    <w:p w14:paraId="5CC00024" w14:textId="77777777" w:rsidR="00B20078" w:rsidRPr="006E3865" w:rsidRDefault="00B20078" w:rsidP="00B20078">
      <w:pPr>
        <w:pStyle w:val="ListNumber"/>
        <w:numPr>
          <w:ilvl w:val="0"/>
          <w:numId w:val="0"/>
        </w:numPr>
      </w:pPr>
    </w:p>
    <w:p w14:paraId="7C5D6904" w14:textId="31EBD670" w:rsidR="001A32B6" w:rsidRPr="006E3865" w:rsidRDefault="001A32B6" w:rsidP="002B2BC0">
      <w:pPr>
        <w:pStyle w:val="ListNumber"/>
      </w:pPr>
      <w:r w:rsidRPr="006E3865">
        <w:t xml:space="preserve">Where there is an inconsistency between general exemptions established under section 92(1) of the </w:t>
      </w:r>
      <w:hyperlink r:id="rId33" w:history="1">
        <w:r w:rsidRPr="006D74C7">
          <w:rPr>
            <w:rStyle w:val="Hyperlink"/>
            <w:rFonts w:eastAsia="Times New Roman" w:cstheme="minorHAnsi"/>
            <w:i/>
            <w:iCs/>
            <w:szCs w:val="20"/>
          </w:rPr>
          <w:t>Heritage Act 2017 (Vic)</w:t>
        </w:r>
      </w:hyperlink>
      <w:r w:rsidRPr="006E3865">
        <w:rPr>
          <w:i/>
          <w:iCs/>
        </w:rPr>
        <w:t xml:space="preserve"> </w:t>
      </w:r>
      <w:r w:rsidRPr="006E3865">
        <w:t xml:space="preserve">and the contents of a permit issued under Part 5 of the </w:t>
      </w:r>
      <w:r w:rsidRPr="006E3865">
        <w:rPr>
          <w:i/>
          <w:iCs/>
        </w:rPr>
        <w:t xml:space="preserve">Heritage Act 2017 </w:t>
      </w:r>
      <w:r w:rsidRPr="006E3865">
        <w:rPr>
          <w:lang w:eastAsia="en-AU"/>
        </w:rPr>
        <w:t>(Vic)</w:t>
      </w:r>
      <w:r w:rsidRPr="006E3865">
        <w:rPr>
          <w:i/>
          <w:iCs/>
        </w:rPr>
        <w:t xml:space="preserve"> </w:t>
      </w:r>
      <w:r w:rsidRPr="006E3865">
        <w:t>the permit will prevail to the extent of any inconsistency.</w:t>
      </w:r>
    </w:p>
    <w:p w14:paraId="2692BBF6" w14:textId="00465483" w:rsidR="001A32B6" w:rsidRDefault="001A32B6" w:rsidP="002B2BC0">
      <w:pPr>
        <w:pStyle w:val="ListNumber"/>
      </w:pPr>
      <w:r w:rsidRPr="006E3865">
        <w:t xml:space="preserve">In general exemptions, words have the same meaning as in the </w:t>
      </w:r>
      <w:hyperlink r:id="rId34" w:history="1">
        <w:r w:rsidRPr="006D74C7">
          <w:rPr>
            <w:rStyle w:val="Hyperlink"/>
            <w:rFonts w:eastAsia="Times New Roman" w:cstheme="minorHAnsi"/>
            <w:i/>
            <w:iCs/>
            <w:szCs w:val="20"/>
          </w:rPr>
          <w:t>Heritage Act 2017 (Vic)</w:t>
        </w:r>
      </w:hyperlink>
      <w:r w:rsidRPr="0026677F">
        <w:rPr>
          <w:rStyle w:val="Hyperlink"/>
          <w:i/>
          <w:iCs/>
        </w:rPr>
        <w:t>,</w:t>
      </w:r>
      <w:r w:rsidRPr="006E3865">
        <w:t xml:space="preserve"> unless otherwise indicated. Where there is an inconsistency between general exemptions and the </w:t>
      </w:r>
      <w:r w:rsidRPr="006E3865">
        <w:rPr>
          <w:i/>
          <w:iCs/>
        </w:rPr>
        <w:t xml:space="preserve">Heritage Act 2017 </w:t>
      </w:r>
      <w:r w:rsidRPr="006E3865">
        <w:rPr>
          <w:lang w:eastAsia="en-AU"/>
        </w:rPr>
        <w:t>(Vic)</w:t>
      </w:r>
      <w:r w:rsidRPr="006E3865">
        <w:t xml:space="preserve">, the </w:t>
      </w:r>
      <w:r w:rsidRPr="006E3865">
        <w:rPr>
          <w:i/>
          <w:iCs/>
        </w:rPr>
        <w:t xml:space="preserve">Heritage Act 2017 </w:t>
      </w:r>
      <w:r w:rsidRPr="006E3865">
        <w:rPr>
          <w:lang w:eastAsia="en-AU"/>
        </w:rPr>
        <w:t>(Vic)</w:t>
      </w:r>
      <w:r w:rsidRPr="006E3865">
        <w:rPr>
          <w:i/>
          <w:iCs/>
        </w:rPr>
        <w:t xml:space="preserve"> </w:t>
      </w:r>
      <w:r w:rsidRPr="006E3865">
        <w:t xml:space="preserve">will prevail to the extent of any inconsistency. </w:t>
      </w:r>
    </w:p>
    <w:p w14:paraId="4A4E2E93" w14:textId="77777777" w:rsidR="00B20078" w:rsidRPr="006E3865" w:rsidRDefault="00B20078" w:rsidP="00B20078">
      <w:pPr>
        <w:pStyle w:val="ListNumber"/>
        <w:numPr>
          <w:ilvl w:val="0"/>
          <w:numId w:val="0"/>
        </w:numPr>
      </w:pPr>
    </w:p>
    <w:p w14:paraId="6641896F" w14:textId="21891DB9" w:rsidR="001A32B6" w:rsidRDefault="001A32B6" w:rsidP="002B2BC0">
      <w:pPr>
        <w:pStyle w:val="ListNumber"/>
      </w:pPr>
      <w:r w:rsidRPr="006E3865">
        <w:t xml:space="preserve">Nothing in general exemptions obviates the responsibility of a </w:t>
      </w:r>
      <w:r w:rsidRPr="006E3865">
        <w:rPr>
          <w:b/>
          <w:bCs/>
        </w:rPr>
        <w:t>proponent</w:t>
      </w:r>
      <w:r w:rsidRPr="006E3865">
        <w:t xml:space="preserve"> to obtain the consent of the owner of the registered place or object, or if the registered place or object is situated on Crown Land the land manager as defined in the </w:t>
      </w:r>
      <w:hyperlink r:id="rId35" w:history="1">
        <w:r w:rsidRPr="00C510B8">
          <w:rPr>
            <w:rStyle w:val="Hyperlink"/>
            <w:rFonts w:eastAsia="Times New Roman" w:cstheme="minorHAnsi"/>
            <w:i/>
            <w:iCs/>
            <w:szCs w:val="20"/>
          </w:rPr>
          <w:t>Crown Land (Reserves) Act 1978 (Vic),</w:t>
        </w:r>
      </w:hyperlink>
      <w:r w:rsidRPr="006D74C7">
        <w:rPr>
          <w:rStyle w:val="Hyperlink"/>
          <w:rFonts w:eastAsia="Times New Roman" w:cstheme="minorHAnsi"/>
          <w:i/>
          <w:iCs/>
          <w:szCs w:val="20"/>
        </w:rPr>
        <w:t xml:space="preserve"> </w:t>
      </w:r>
      <w:r w:rsidRPr="006E3865">
        <w:t xml:space="preserve">prior to undertaking works or activities in accordance with general exemptions. </w:t>
      </w:r>
    </w:p>
    <w:p w14:paraId="07126518" w14:textId="77777777" w:rsidR="00B20078" w:rsidRPr="006E3865" w:rsidRDefault="00B20078" w:rsidP="00B20078">
      <w:pPr>
        <w:pStyle w:val="ListNumber"/>
        <w:numPr>
          <w:ilvl w:val="0"/>
          <w:numId w:val="0"/>
        </w:numPr>
      </w:pPr>
    </w:p>
    <w:p w14:paraId="7B424295" w14:textId="348213EF" w:rsidR="001A32B6" w:rsidRDefault="001A32B6" w:rsidP="002B2BC0">
      <w:pPr>
        <w:pStyle w:val="ListNumber"/>
      </w:pPr>
      <w:r w:rsidRPr="006E3865">
        <w:t xml:space="preserve">If a Cultural Heritage Management Plan in accordance with the </w:t>
      </w:r>
      <w:hyperlink r:id="rId36" w:history="1">
        <w:r w:rsidRPr="006D74C7">
          <w:rPr>
            <w:rStyle w:val="Hyperlink"/>
            <w:rFonts w:eastAsia="Times New Roman" w:cstheme="minorHAnsi"/>
            <w:i/>
            <w:iCs/>
            <w:szCs w:val="20"/>
          </w:rPr>
          <w:t>Aboriginal Heritage Act 2006 (Vic)</w:t>
        </w:r>
      </w:hyperlink>
      <w:r w:rsidRPr="006E3865">
        <w:t xml:space="preserve"> is required for the proposed works or activities, general exemptions will apply only if the Cultural Heritage Management Plan has been approved prior to works or activities commencing. Where there is an inconsistency between general exemptions and a Cultural Heritage Management Plan for the proposed works and activities, Heritage Victoria must be </w:t>
      </w:r>
      <w:hyperlink r:id="rId37" w:history="1">
        <w:r w:rsidRPr="006E3865">
          <w:rPr>
            <w:rStyle w:val="Hyperlink"/>
            <w:color w:val="000000" w:themeColor="text1"/>
          </w:rPr>
          <w:t>contacted</w:t>
        </w:r>
      </w:hyperlink>
      <w:r w:rsidRPr="006E3865">
        <w:t xml:space="preserve"> for advice on the appropriate approval pathway. </w:t>
      </w:r>
    </w:p>
    <w:p w14:paraId="1E684314" w14:textId="77777777" w:rsidR="00B20078" w:rsidRPr="006E3865" w:rsidRDefault="00B20078" w:rsidP="00B20078">
      <w:pPr>
        <w:pStyle w:val="ListNumber"/>
        <w:numPr>
          <w:ilvl w:val="0"/>
          <w:numId w:val="0"/>
        </w:numPr>
      </w:pPr>
    </w:p>
    <w:p w14:paraId="38015779" w14:textId="4416330E" w:rsidR="001A32B6" w:rsidRDefault="001A32B6" w:rsidP="002B2BC0">
      <w:pPr>
        <w:pStyle w:val="ListNumber"/>
      </w:pPr>
      <w:r w:rsidRPr="006E3865">
        <w:t xml:space="preserve">General exemptions do not constitute approvals, authorisations or exemptions under any other legislation, Local Government, State Government or Commonwealth Government requirements, including but not limited to the </w:t>
      </w:r>
      <w:hyperlink r:id="rId38" w:history="1">
        <w:r w:rsidRPr="006D74C7">
          <w:rPr>
            <w:rStyle w:val="Hyperlink"/>
            <w:rFonts w:eastAsia="Times New Roman" w:cstheme="minorHAnsi"/>
            <w:i/>
            <w:iCs/>
            <w:szCs w:val="20"/>
          </w:rPr>
          <w:t>Planning and Environment Act 1987 (Vic)</w:t>
        </w:r>
      </w:hyperlink>
      <w:r w:rsidRPr="006E3865">
        <w:t xml:space="preserve">, the </w:t>
      </w:r>
      <w:hyperlink r:id="rId39" w:history="1">
        <w:r w:rsidRPr="006D74C7">
          <w:rPr>
            <w:rStyle w:val="Hyperlink"/>
            <w:rFonts w:eastAsia="Times New Roman" w:cstheme="minorHAnsi"/>
            <w:i/>
            <w:iCs/>
            <w:szCs w:val="20"/>
          </w:rPr>
          <w:t>Aboriginal Heritage Act 2006 (Vic)</w:t>
        </w:r>
      </w:hyperlink>
      <w:r w:rsidRPr="006D74C7">
        <w:rPr>
          <w:rStyle w:val="Hyperlink"/>
          <w:rFonts w:eastAsia="Times New Roman" w:cstheme="minorHAnsi"/>
          <w:i/>
          <w:iCs/>
          <w:szCs w:val="20"/>
        </w:rPr>
        <w:t>,</w:t>
      </w:r>
      <w:r w:rsidRPr="006E3865">
        <w:t xml:space="preserve"> </w:t>
      </w:r>
      <w:r w:rsidRPr="002B3B3E">
        <w:rPr>
          <w:i/>
          <w:iCs/>
        </w:rPr>
        <w:t>Traditional Owner Settlement Act 2010</w:t>
      </w:r>
      <w:r>
        <w:t xml:space="preserve"> (Vic), </w:t>
      </w:r>
      <w:r w:rsidRPr="002B3B3E">
        <w:rPr>
          <w:i/>
          <w:iCs/>
        </w:rPr>
        <w:t>Native Title Act 1993</w:t>
      </w:r>
      <w:r>
        <w:t xml:space="preserve"> (</w:t>
      </w:r>
      <w:proofErr w:type="spellStart"/>
      <w:r>
        <w:t>Cth</w:t>
      </w:r>
      <w:proofErr w:type="spellEnd"/>
      <w:r>
        <w:t xml:space="preserve">) </w:t>
      </w:r>
      <w:r w:rsidRPr="006E3865">
        <w:t xml:space="preserve">and the </w:t>
      </w:r>
      <w:hyperlink r:id="rId40" w:history="1">
        <w:r w:rsidRPr="006D74C7">
          <w:rPr>
            <w:rStyle w:val="Hyperlink"/>
            <w:rFonts w:eastAsia="Times New Roman" w:cstheme="minorHAnsi"/>
            <w:i/>
            <w:iCs/>
            <w:szCs w:val="20"/>
          </w:rPr>
          <w:t>Environment Protection and Biodiversity Conservation Act 1999 (</w:t>
        </w:r>
        <w:proofErr w:type="spellStart"/>
        <w:r w:rsidRPr="006D74C7">
          <w:rPr>
            <w:rStyle w:val="Hyperlink"/>
            <w:rFonts w:eastAsia="Times New Roman" w:cstheme="minorHAnsi"/>
            <w:i/>
            <w:iCs/>
            <w:szCs w:val="20"/>
          </w:rPr>
          <w:t>Cth</w:t>
        </w:r>
        <w:proofErr w:type="spellEnd"/>
        <w:r w:rsidRPr="006D74C7">
          <w:rPr>
            <w:rStyle w:val="Hyperlink"/>
            <w:rFonts w:eastAsia="Times New Roman" w:cstheme="minorHAnsi"/>
            <w:i/>
            <w:iCs/>
            <w:szCs w:val="20"/>
          </w:rPr>
          <w:t>)</w:t>
        </w:r>
      </w:hyperlink>
      <w:r w:rsidRPr="0026677F">
        <w:rPr>
          <w:rStyle w:val="Hyperlink"/>
          <w:i/>
          <w:iCs/>
        </w:rPr>
        <w:t>.</w:t>
      </w:r>
      <w:r w:rsidRPr="006E3865">
        <w:t xml:space="preserve"> Nothing in this declaration exempts owners or their agents from the responsibility to obtain relevant planning, building or environmental approvals from the responsible authority where applicable.</w:t>
      </w:r>
    </w:p>
    <w:p w14:paraId="60DB678A" w14:textId="77777777" w:rsidR="00B20078" w:rsidRDefault="00B20078" w:rsidP="00B20078">
      <w:pPr>
        <w:pStyle w:val="ListNumber"/>
        <w:numPr>
          <w:ilvl w:val="0"/>
          <w:numId w:val="0"/>
        </w:numPr>
      </w:pPr>
    </w:p>
    <w:p w14:paraId="268594DA" w14:textId="0AFFCAE6" w:rsidR="001A32B6" w:rsidRDefault="001A32B6" w:rsidP="002B2BC0">
      <w:pPr>
        <w:pStyle w:val="ListNumber"/>
      </w:pPr>
      <w:r>
        <w:t xml:space="preserve">Where a registered place or object included in the Victorian Heritage Register is on public land which is subject to a Land Use Activity Agreement under the </w:t>
      </w:r>
      <w:hyperlink r:id="rId41" w:history="1">
        <w:r w:rsidRPr="006D74C7">
          <w:rPr>
            <w:rStyle w:val="Hyperlink"/>
            <w:rFonts w:eastAsia="Times New Roman" w:cstheme="minorHAnsi"/>
            <w:i/>
            <w:iCs/>
            <w:szCs w:val="20"/>
          </w:rPr>
          <w:t>Traditional Owner Settlement Act 2010 (Vic)</w:t>
        </w:r>
        <w:r w:rsidRPr="0026677F">
          <w:rPr>
            <w:rStyle w:val="Hyperlink"/>
            <w:i/>
            <w:iCs/>
          </w:rPr>
          <w:t>,</w:t>
        </w:r>
      </w:hyperlink>
      <w:r>
        <w:t xml:space="preserve"> or a Native Title determination under the </w:t>
      </w:r>
      <w:hyperlink r:id="rId42" w:history="1">
        <w:r w:rsidRPr="006D74C7">
          <w:rPr>
            <w:rStyle w:val="Hyperlink"/>
            <w:rFonts w:eastAsia="Times New Roman" w:cstheme="minorHAnsi"/>
            <w:i/>
            <w:iCs/>
            <w:szCs w:val="20"/>
          </w:rPr>
          <w:t>Native Title Act 1993 (</w:t>
        </w:r>
        <w:proofErr w:type="spellStart"/>
        <w:r w:rsidRPr="006D74C7">
          <w:rPr>
            <w:rStyle w:val="Hyperlink"/>
            <w:rFonts w:eastAsia="Times New Roman" w:cstheme="minorHAnsi"/>
            <w:i/>
            <w:iCs/>
            <w:szCs w:val="20"/>
          </w:rPr>
          <w:t>Cth</w:t>
        </w:r>
        <w:proofErr w:type="spellEnd"/>
        <w:r w:rsidRPr="006D74C7">
          <w:rPr>
            <w:rStyle w:val="Hyperlink"/>
            <w:rFonts w:eastAsia="Times New Roman" w:cstheme="minorHAnsi"/>
            <w:i/>
            <w:iCs/>
            <w:szCs w:val="20"/>
          </w:rPr>
          <w:t>)</w:t>
        </w:r>
      </w:hyperlink>
      <w:r w:rsidRPr="006D74C7">
        <w:rPr>
          <w:rStyle w:val="Hyperlink"/>
          <w:rFonts w:eastAsia="Times New Roman" w:cstheme="minorHAnsi"/>
          <w:i/>
          <w:iCs/>
          <w:szCs w:val="20"/>
        </w:rPr>
        <w:t>,</w:t>
      </w:r>
      <w:r w:rsidRPr="00643CEF">
        <w:t xml:space="preserve"> </w:t>
      </w:r>
      <w:r>
        <w:t xml:space="preserve">proponents may have additional obligations to notify, consult with or attain the agreement of the relevant Traditional Owner Group entity. In some </w:t>
      </w:r>
      <w:proofErr w:type="gramStart"/>
      <w:r>
        <w:t>cases</w:t>
      </w:r>
      <w:proofErr w:type="gramEnd"/>
      <w:r>
        <w:t xml:space="preserve"> this may include the payment of community benefits or compensation to the recognised Traditional Owners. General exemptions do not exempt proponents from these obligations.</w:t>
      </w:r>
    </w:p>
    <w:p w14:paraId="1857525F" w14:textId="77777777" w:rsidR="00B20078" w:rsidRPr="006E3865" w:rsidRDefault="00B20078" w:rsidP="00B20078">
      <w:pPr>
        <w:pStyle w:val="ListNumber"/>
        <w:numPr>
          <w:ilvl w:val="0"/>
          <w:numId w:val="0"/>
        </w:numPr>
      </w:pPr>
    </w:p>
    <w:p w14:paraId="6DAC2524" w14:textId="77777777" w:rsidR="001A32B6" w:rsidRDefault="001A32B6" w:rsidP="002B2BC0">
      <w:pPr>
        <w:pStyle w:val="ListNumber"/>
        <w:rPr>
          <w:rStyle w:val="normaltextrun"/>
        </w:rPr>
      </w:pPr>
      <w:r w:rsidRPr="006E3865">
        <w:t xml:space="preserve">Care should be taken when working with heritage buildings and objects, as historic </w:t>
      </w:r>
      <w:r w:rsidRPr="006E3865">
        <w:rPr>
          <w:b/>
          <w:bCs/>
        </w:rPr>
        <w:t>fabric</w:t>
      </w:r>
      <w:r w:rsidRPr="006E3865">
        <w:t xml:space="preserve"> may contain dangerous and poisonous materials (for example lead paint and asbestos). Appropriate personal protective </w:t>
      </w:r>
      <w:r w:rsidRPr="006E3865">
        <w:lastRenderedPageBreak/>
        <w:t xml:space="preserve">equipment should be </w:t>
      </w:r>
      <w:proofErr w:type="gramStart"/>
      <w:r w:rsidRPr="006E3865">
        <w:t>worn at all times</w:t>
      </w:r>
      <w:proofErr w:type="gramEnd"/>
      <w:r w:rsidRPr="006E3865">
        <w:t xml:space="preserve">. If you are unsure, seek advice from a </w:t>
      </w:r>
      <w:r w:rsidRPr="006E3865">
        <w:rPr>
          <w:rStyle w:val="normaltextrun"/>
        </w:rPr>
        <w:t xml:space="preserve">qualified heritage architect, heritage consultant or local Council heritage advisor. </w:t>
      </w:r>
    </w:p>
    <w:p w14:paraId="6EB78391" w14:textId="77777777" w:rsidR="00B20078" w:rsidRPr="006E3865" w:rsidRDefault="00B20078" w:rsidP="00B20078">
      <w:pPr>
        <w:pStyle w:val="ListNumber"/>
        <w:numPr>
          <w:ilvl w:val="0"/>
          <w:numId w:val="0"/>
        </w:numPr>
        <w:rPr>
          <w:rStyle w:val="normaltextrun"/>
        </w:rPr>
      </w:pPr>
    </w:p>
    <w:p w14:paraId="0019CDE5" w14:textId="2230AEF0" w:rsidR="001A32B6" w:rsidRPr="006E3865" w:rsidRDefault="001A32B6" w:rsidP="002B2BC0">
      <w:pPr>
        <w:pStyle w:val="ListNumber"/>
      </w:pPr>
      <w:r w:rsidRPr="006E3865">
        <w:rPr>
          <w:rStyle w:val="normaltextrun"/>
        </w:rPr>
        <w:t xml:space="preserve">The presence of unsafe materials (for example asbestos, lead paint etc) at a registered place or object does not automatically exempt remedial works or activities in accordance with this category. Approvals under Part 5 of the </w:t>
      </w:r>
      <w:hyperlink r:id="rId43" w:history="1">
        <w:r w:rsidRPr="006D74C7">
          <w:rPr>
            <w:rStyle w:val="Hyperlink"/>
            <w:rFonts w:eastAsia="Times New Roman" w:cstheme="minorHAnsi"/>
            <w:i/>
            <w:iCs/>
            <w:szCs w:val="20"/>
          </w:rPr>
          <w:t>Heritage Act 2017 (Vic)</w:t>
        </w:r>
      </w:hyperlink>
      <w:r w:rsidRPr="006D74C7">
        <w:rPr>
          <w:rStyle w:val="Hyperlink"/>
          <w:rFonts w:eastAsia="Times New Roman" w:cstheme="minorHAnsi"/>
          <w:szCs w:val="20"/>
        </w:rPr>
        <w:t xml:space="preserve"> </w:t>
      </w:r>
      <w:r w:rsidRPr="006E3865">
        <w:rPr>
          <w:rStyle w:val="normaltextrun"/>
        </w:rPr>
        <w:t>must be obtained to undertake works or activities that are not expressly exempted below</w:t>
      </w:r>
      <w:r w:rsidRPr="006E3865">
        <w:rPr>
          <w:rStyle w:val="normaltextrun"/>
          <w:i/>
          <w:iCs/>
        </w:rPr>
        <w:t>.</w:t>
      </w:r>
    </w:p>
    <w:p w14:paraId="78FC6862" w14:textId="77777777" w:rsidR="001A32B6" w:rsidRDefault="001A32B6" w:rsidP="001A32B6">
      <w:pPr>
        <w:pStyle w:val="Heading2"/>
      </w:pPr>
      <w:bookmarkStart w:id="44" w:name="_Toc173498680"/>
      <w:r>
        <w:t>General conditions</w:t>
      </w:r>
      <w:bookmarkEnd w:id="44"/>
    </w:p>
    <w:p w14:paraId="063D7F87" w14:textId="77777777" w:rsidR="001A32B6" w:rsidRPr="00B20078" w:rsidRDefault="001A32B6" w:rsidP="00CD612E">
      <w:pPr>
        <w:pStyle w:val="ListNumber"/>
        <w:numPr>
          <w:ilvl w:val="0"/>
          <w:numId w:val="10"/>
        </w:numPr>
      </w:pPr>
      <w:r w:rsidRPr="006E3865">
        <w:t>All works or activities permitted under general exemptions must be planned and carried out in a manner which prevents harm to the registered place or object.</w:t>
      </w:r>
      <w:r w:rsidRPr="006F6938">
        <w:rPr>
          <w:rFonts w:ascii="Cambria" w:hAnsi="Cambria" w:cs="Cambria"/>
        </w:rPr>
        <w:t> </w:t>
      </w:r>
      <w:r w:rsidRPr="006E3865">
        <w:t xml:space="preserve">Harm includes moving, removing or damaging any part of the registered place or object that contributes to its </w:t>
      </w:r>
      <w:r w:rsidRPr="006F6938">
        <w:rPr>
          <w:b/>
          <w:bCs/>
        </w:rPr>
        <w:t>cultural heritage significance.</w:t>
      </w:r>
    </w:p>
    <w:p w14:paraId="600FDDB1" w14:textId="77777777" w:rsidR="00B20078" w:rsidRPr="006E3865" w:rsidRDefault="00B20078" w:rsidP="00B20078">
      <w:pPr>
        <w:pStyle w:val="ListNumber"/>
        <w:numPr>
          <w:ilvl w:val="0"/>
          <w:numId w:val="0"/>
        </w:numPr>
        <w:ind w:left="284"/>
      </w:pPr>
    </w:p>
    <w:p w14:paraId="00520BFA" w14:textId="77777777" w:rsidR="001A32B6" w:rsidRDefault="001A32B6" w:rsidP="001A32B6">
      <w:pPr>
        <w:pStyle w:val="ListNumber"/>
      </w:pPr>
      <w:r w:rsidRPr="006E3865">
        <w:t xml:space="preserve">Works or activities carried out under general exemptions must be undertaken with reasonable care, skill and diligence. Some works or activities will require specialist advice or expertise in conserving heritage places and objects. </w:t>
      </w:r>
    </w:p>
    <w:p w14:paraId="57B90AAE" w14:textId="77777777" w:rsidR="00B20078" w:rsidRPr="006E3865" w:rsidRDefault="00B20078" w:rsidP="00B20078">
      <w:pPr>
        <w:pStyle w:val="ListNumber"/>
        <w:numPr>
          <w:ilvl w:val="0"/>
          <w:numId w:val="0"/>
        </w:numPr>
        <w:ind w:left="284"/>
      </w:pPr>
    </w:p>
    <w:p w14:paraId="66A2368E" w14:textId="77777777" w:rsidR="001A32B6" w:rsidRDefault="001A32B6" w:rsidP="001A32B6">
      <w:pPr>
        <w:pStyle w:val="ListNumber"/>
      </w:pPr>
      <w:r w:rsidRPr="006E3865">
        <w:t xml:space="preserve">If during the carrying out of works or activities in accordance with general exemptions original or previously hidden or inaccessible details of the registered place are revealed relating to its </w:t>
      </w:r>
      <w:r w:rsidRPr="001A32B6">
        <w:rPr>
          <w:b/>
          <w:bCs/>
        </w:rPr>
        <w:t>cultural heritage significance</w:t>
      </w:r>
      <w:r w:rsidRPr="006E3865">
        <w:t xml:space="preserve">, including but not limited to </w:t>
      </w:r>
      <w:r w:rsidRPr="001A32B6">
        <w:rPr>
          <w:b/>
          <w:bCs/>
        </w:rPr>
        <w:t>historical archaeological remains</w:t>
      </w:r>
      <w:r w:rsidRPr="006E3865">
        <w:t>, such as features, deposits or artefacts, then works must cease</w:t>
      </w:r>
      <w:r>
        <w:t xml:space="preserve"> immediately in the area of the discovery</w:t>
      </w:r>
      <w:r w:rsidRPr="006E3865">
        <w:t xml:space="preserve"> and Heritage Victoria </w:t>
      </w:r>
      <w:hyperlink r:id="rId44" w:history="1">
        <w:r w:rsidRPr="006D74C7">
          <w:rPr>
            <w:rStyle w:val="Hyperlink"/>
            <w:rFonts w:eastAsia="Times New Roman" w:cstheme="minorHAnsi"/>
            <w:szCs w:val="20"/>
          </w:rPr>
          <w:t>contacted</w:t>
        </w:r>
      </w:hyperlink>
      <w:r w:rsidRPr="006D74C7">
        <w:rPr>
          <w:rStyle w:val="Hyperlink"/>
          <w:rFonts w:eastAsia="Times New Roman" w:cstheme="minorHAnsi"/>
          <w:szCs w:val="20"/>
        </w:rPr>
        <w:t xml:space="preserve"> </w:t>
      </w:r>
      <w:r w:rsidRPr="006E3865">
        <w:t>as soon as possible</w:t>
      </w:r>
      <w:r>
        <w:t xml:space="preserve"> for direction</w:t>
      </w:r>
      <w:r w:rsidRPr="006E3865">
        <w:t>.</w:t>
      </w:r>
    </w:p>
    <w:p w14:paraId="30F20412" w14:textId="77777777" w:rsidR="00B20078" w:rsidRPr="006E3865" w:rsidRDefault="00B20078" w:rsidP="00B20078">
      <w:pPr>
        <w:pStyle w:val="ListNumber"/>
        <w:numPr>
          <w:ilvl w:val="0"/>
          <w:numId w:val="0"/>
        </w:numPr>
      </w:pPr>
    </w:p>
    <w:p w14:paraId="7813E364" w14:textId="6C1FC902" w:rsidR="001A32B6" w:rsidRDefault="001A32B6" w:rsidP="001A32B6">
      <w:pPr>
        <w:pStyle w:val="ListNumber"/>
      </w:pPr>
      <w:r w:rsidRPr="006E3865">
        <w:t xml:space="preserve">If during the carrying out of works or activities in accordance with general exemptions any Aboriginal cultural heritage is discovered or exposed at any time, all works must cease and the Secretary (as defined in the </w:t>
      </w:r>
      <w:hyperlink r:id="rId45" w:history="1">
        <w:r w:rsidRPr="006D74C7">
          <w:rPr>
            <w:rStyle w:val="Hyperlink"/>
            <w:rFonts w:eastAsia="Times New Roman" w:cstheme="minorHAnsi"/>
            <w:i/>
            <w:iCs/>
            <w:szCs w:val="20"/>
          </w:rPr>
          <w:t>Aboriginal Heritage Act 2006 (Vic)</w:t>
        </w:r>
      </w:hyperlink>
      <w:r w:rsidRPr="006D74C7">
        <w:rPr>
          <w:rStyle w:val="Hyperlink"/>
          <w:rFonts w:eastAsia="Times New Roman" w:cstheme="minorHAnsi"/>
          <w:i/>
          <w:iCs/>
          <w:szCs w:val="20"/>
        </w:rPr>
        <w:t>)</w:t>
      </w:r>
      <w:r w:rsidRPr="00744763">
        <w:rPr>
          <w:rStyle w:val="Hyperlink"/>
          <w:i/>
          <w:iCs/>
          <w:color w:val="00A8DF" w:themeColor="accent2"/>
        </w:rPr>
        <w:t xml:space="preserve"> </w:t>
      </w:r>
      <w:r w:rsidRPr="006E3865">
        <w:t xml:space="preserve">must be contacted immediately to ascertain requirements under the </w:t>
      </w:r>
      <w:r w:rsidRPr="001A32B6">
        <w:rPr>
          <w:i/>
        </w:rPr>
        <w:t xml:space="preserve">Aboriginal Heritage Act 2006 </w:t>
      </w:r>
      <w:r w:rsidRPr="006E3865">
        <w:rPr>
          <w:lang w:eastAsia="en-AU"/>
        </w:rPr>
        <w:t>(Vic)</w:t>
      </w:r>
      <w:r w:rsidRPr="006E3865">
        <w:t>.</w:t>
      </w:r>
    </w:p>
    <w:p w14:paraId="254E0161" w14:textId="77777777" w:rsidR="00B20078" w:rsidRPr="006E3865" w:rsidRDefault="00B20078" w:rsidP="00B20078">
      <w:pPr>
        <w:pStyle w:val="ListNumber"/>
        <w:numPr>
          <w:ilvl w:val="0"/>
          <w:numId w:val="0"/>
        </w:numPr>
      </w:pPr>
    </w:p>
    <w:p w14:paraId="2E075A95" w14:textId="77777777" w:rsidR="001A32B6" w:rsidRDefault="001A32B6" w:rsidP="001A32B6">
      <w:pPr>
        <w:pStyle w:val="ListNumber"/>
      </w:pPr>
      <w:r w:rsidRPr="006E3865">
        <w:t xml:space="preserve">If during the carrying out of works or activities in accordance with general exemptions any munitions or other potentially explosive artefacts are discovered, Victoria Police is to be immediately alerted and the site is to be immediately cleared of all personnel. </w:t>
      </w:r>
    </w:p>
    <w:p w14:paraId="7A1C0622" w14:textId="77777777" w:rsidR="00B20078" w:rsidRPr="006E3865" w:rsidRDefault="00B20078" w:rsidP="00B20078">
      <w:pPr>
        <w:pStyle w:val="ListNumber"/>
        <w:numPr>
          <w:ilvl w:val="0"/>
          <w:numId w:val="0"/>
        </w:numPr>
      </w:pPr>
    </w:p>
    <w:p w14:paraId="6B2AC54B" w14:textId="151808B4" w:rsidR="001A32B6" w:rsidRPr="006E3865" w:rsidRDefault="001A32B6" w:rsidP="001A32B6">
      <w:pPr>
        <w:pStyle w:val="ListNumber"/>
      </w:pPr>
      <w:r w:rsidRPr="006E3865">
        <w:t xml:space="preserve">If during the carrying out of works or activities in accordance with general exemptions any suspected human remains are found the works or activities must cease. The remains must be left in place and protected from harm or damage. Victoria Police and the State Coroner’s Office must be notified </w:t>
      </w:r>
      <w:r w:rsidRPr="006E3865">
        <w:t xml:space="preserve">immediately. If there are reasonable grounds to believe that the remains are Aboriginal, the State Emergency Control Centre must be immediately notified on 1300 888 544, and, as required under s.17(3)(b) of the </w:t>
      </w:r>
      <w:hyperlink r:id="rId46" w:history="1">
        <w:r w:rsidRPr="006D74C7">
          <w:rPr>
            <w:rStyle w:val="Hyperlink"/>
            <w:rFonts w:eastAsia="Times New Roman" w:cstheme="minorHAnsi"/>
            <w:i/>
            <w:iCs/>
            <w:szCs w:val="20"/>
          </w:rPr>
          <w:t>Aboriginal Heritage Act 2006 (Vic)</w:t>
        </w:r>
      </w:hyperlink>
      <w:r w:rsidRPr="006D74C7">
        <w:rPr>
          <w:rStyle w:val="Hyperlink"/>
          <w:rFonts w:eastAsia="Times New Roman" w:cstheme="minorHAnsi"/>
          <w:i/>
          <w:iCs/>
          <w:szCs w:val="20"/>
        </w:rPr>
        <w:t>,</w:t>
      </w:r>
      <w:r w:rsidRPr="006E3865">
        <w:t xml:space="preserve"> all details about the location and nature of the human remains must be provided to the Secretary (as defined in the </w:t>
      </w:r>
      <w:r w:rsidRPr="001A32B6">
        <w:rPr>
          <w:i/>
        </w:rPr>
        <w:t xml:space="preserve">Aboriginal Heritage Act 2006 </w:t>
      </w:r>
      <w:r w:rsidRPr="006E3865">
        <w:rPr>
          <w:lang w:eastAsia="en-AU"/>
        </w:rPr>
        <w:t>(Vic)</w:t>
      </w:r>
      <w:r w:rsidRPr="006E3865">
        <w:t>).</w:t>
      </w:r>
    </w:p>
    <w:p w14:paraId="62DFACCE" w14:textId="77777777" w:rsidR="001A32B6" w:rsidRPr="001A32B6" w:rsidRDefault="001A32B6" w:rsidP="001A32B6"/>
    <w:p w14:paraId="39F53DAB" w14:textId="77777777" w:rsidR="001A32B6" w:rsidRDefault="001A32B6" w:rsidP="001A32B6"/>
    <w:p w14:paraId="104B9301" w14:textId="77777777" w:rsidR="001A32B6" w:rsidRDefault="001A32B6" w:rsidP="001A32B6"/>
    <w:p w14:paraId="3E534496" w14:textId="77777777" w:rsidR="001A32B6" w:rsidRDefault="001A32B6" w:rsidP="001A32B6"/>
    <w:p w14:paraId="1B7B0350" w14:textId="77777777" w:rsidR="001A32B6" w:rsidRDefault="001A32B6" w:rsidP="001A32B6"/>
    <w:p w14:paraId="593ADF37" w14:textId="77777777" w:rsidR="001A32B6" w:rsidRDefault="001A32B6" w:rsidP="001A32B6"/>
    <w:p w14:paraId="429221F0" w14:textId="77777777" w:rsidR="001A32B6" w:rsidRDefault="001A32B6" w:rsidP="001A32B6"/>
    <w:p w14:paraId="7B2CCFAC" w14:textId="77777777" w:rsidR="001A32B6" w:rsidRDefault="001A32B6" w:rsidP="001A32B6"/>
    <w:p w14:paraId="0127F160" w14:textId="77777777" w:rsidR="001A32B6" w:rsidRDefault="001A32B6" w:rsidP="001A32B6"/>
    <w:p w14:paraId="746394F6" w14:textId="77777777" w:rsidR="001A32B6" w:rsidRDefault="001A32B6" w:rsidP="001A32B6"/>
    <w:p w14:paraId="2B569E33" w14:textId="77777777" w:rsidR="001A32B6" w:rsidRDefault="001A32B6" w:rsidP="001A32B6"/>
    <w:p w14:paraId="34FFE112" w14:textId="77777777" w:rsidR="001A32B6" w:rsidRDefault="001A32B6" w:rsidP="001A32B6"/>
    <w:p w14:paraId="576A4182" w14:textId="77777777" w:rsidR="001A32B6" w:rsidRDefault="001A32B6" w:rsidP="001A32B6"/>
    <w:p w14:paraId="22600D7E" w14:textId="77777777" w:rsidR="001A32B6" w:rsidRDefault="001A32B6" w:rsidP="001A32B6"/>
    <w:p w14:paraId="59F25883" w14:textId="77777777" w:rsidR="001A32B6" w:rsidRDefault="001A32B6" w:rsidP="001A32B6"/>
    <w:p w14:paraId="413A8D34" w14:textId="77777777" w:rsidR="001A32B6" w:rsidRDefault="001A32B6" w:rsidP="001A32B6"/>
    <w:p w14:paraId="7E47E824" w14:textId="77777777" w:rsidR="001A32B6" w:rsidRDefault="001A32B6" w:rsidP="001A32B6"/>
    <w:p w14:paraId="27A1AEA2" w14:textId="77777777" w:rsidR="001A32B6" w:rsidRDefault="001A32B6" w:rsidP="001A32B6"/>
    <w:p w14:paraId="00B53294" w14:textId="77777777" w:rsidR="001A32B6" w:rsidRDefault="001A32B6" w:rsidP="001A32B6"/>
    <w:p w14:paraId="4262144F" w14:textId="77777777" w:rsidR="001A32B6" w:rsidRDefault="001A32B6" w:rsidP="001A32B6"/>
    <w:p w14:paraId="47B1EB8C" w14:textId="77777777" w:rsidR="001A32B6" w:rsidRDefault="001A32B6" w:rsidP="001A32B6"/>
    <w:p w14:paraId="0FA63ECB" w14:textId="77777777" w:rsidR="001A32B6" w:rsidRDefault="001A32B6" w:rsidP="001A32B6"/>
    <w:p w14:paraId="77C3988E" w14:textId="77777777" w:rsidR="001A32B6" w:rsidRDefault="001A32B6" w:rsidP="001A32B6"/>
    <w:p w14:paraId="25C0833D" w14:textId="77777777" w:rsidR="001A32B6" w:rsidRDefault="001A32B6" w:rsidP="001A32B6"/>
    <w:p w14:paraId="6577742E" w14:textId="77777777" w:rsidR="001A32B6" w:rsidRDefault="001A32B6" w:rsidP="001A32B6"/>
    <w:p w14:paraId="32B0EB51" w14:textId="77777777" w:rsidR="001A32B6" w:rsidRDefault="001A32B6" w:rsidP="001A32B6"/>
    <w:p w14:paraId="48405DC3" w14:textId="77777777" w:rsidR="001A32B6" w:rsidRDefault="001A32B6" w:rsidP="001A32B6"/>
    <w:p w14:paraId="6859EBC9" w14:textId="77777777" w:rsidR="001A32B6" w:rsidRDefault="001A32B6" w:rsidP="001A32B6"/>
    <w:p w14:paraId="5CB77814" w14:textId="77777777" w:rsidR="001A32B6" w:rsidRDefault="001A32B6" w:rsidP="001A32B6"/>
    <w:p w14:paraId="05866CFD" w14:textId="77777777" w:rsidR="001A32B6" w:rsidRDefault="001A32B6" w:rsidP="001A32B6"/>
    <w:p w14:paraId="110FD199" w14:textId="77777777" w:rsidR="001A32B6" w:rsidRDefault="001A32B6" w:rsidP="001A32B6"/>
    <w:p w14:paraId="26E88A17" w14:textId="77777777" w:rsidR="001A32B6" w:rsidRDefault="001A32B6" w:rsidP="001A32B6"/>
    <w:p w14:paraId="42064DFA" w14:textId="77777777" w:rsidR="001A32B6" w:rsidRDefault="001A32B6" w:rsidP="001A32B6"/>
    <w:p w14:paraId="2AA2ED10" w14:textId="77777777" w:rsidR="001A32B6" w:rsidRPr="006E3865" w:rsidRDefault="001A32B6" w:rsidP="001A32B6">
      <w:pPr>
        <w:pStyle w:val="Heading2"/>
      </w:pPr>
      <w:bookmarkStart w:id="45" w:name="_Toc116565219"/>
      <w:bookmarkStart w:id="46" w:name="_Toc169862833"/>
      <w:bookmarkStart w:id="47" w:name="_Toc173498681"/>
      <w:r w:rsidRPr="006E3865">
        <w:lastRenderedPageBreak/>
        <w:t>Definitions</w:t>
      </w:r>
      <w:bookmarkEnd w:id="45"/>
      <w:bookmarkEnd w:id="46"/>
      <w:bookmarkEnd w:id="47"/>
    </w:p>
    <w:p w14:paraId="476D50EF" w14:textId="77777777" w:rsidR="001A32B6" w:rsidRPr="006E3865" w:rsidRDefault="001A32B6" w:rsidP="001A32B6">
      <w:pPr>
        <w:rPr>
          <w:lang w:eastAsia="en-AU"/>
        </w:rPr>
      </w:pPr>
      <w:r w:rsidRPr="006E3865">
        <w:rPr>
          <w:b/>
          <w:bCs/>
          <w:lang w:eastAsia="en-AU"/>
        </w:rPr>
        <w:t xml:space="preserve">Adaptation </w:t>
      </w:r>
      <w:r w:rsidRPr="006E3865">
        <w:rPr>
          <w:lang w:eastAsia="en-AU"/>
        </w:rPr>
        <w:t xml:space="preserve">means changes made to a registered place or object to suit the existing </w:t>
      </w:r>
      <w:r w:rsidRPr="006E3865">
        <w:rPr>
          <w:b/>
          <w:bCs/>
          <w:lang w:eastAsia="en-AU"/>
        </w:rPr>
        <w:t>use</w:t>
      </w:r>
      <w:r w:rsidRPr="006E3865">
        <w:rPr>
          <w:lang w:eastAsia="en-AU"/>
        </w:rPr>
        <w:t xml:space="preserve">, or a proposed use. </w:t>
      </w:r>
    </w:p>
    <w:p w14:paraId="47C6BDA9" w14:textId="77777777" w:rsidR="001A32B6" w:rsidRPr="006E3865" w:rsidRDefault="001A32B6" w:rsidP="001A32B6">
      <w:pPr>
        <w:rPr>
          <w:b/>
          <w:bCs/>
          <w:lang w:eastAsia="en-AU"/>
        </w:rPr>
      </w:pPr>
      <w:r w:rsidRPr="006E3865">
        <w:rPr>
          <w:b/>
          <w:bCs/>
          <w:lang w:eastAsia="en-AU"/>
        </w:rPr>
        <w:t xml:space="preserve">Agricultural operations </w:t>
      </w:r>
      <w:proofErr w:type="gramStart"/>
      <w:r w:rsidRPr="006E3865">
        <w:rPr>
          <w:lang w:eastAsia="en-AU"/>
        </w:rPr>
        <w:t>means</w:t>
      </w:r>
      <w:proofErr w:type="gramEnd"/>
      <w:r w:rsidRPr="006E3865">
        <w:rPr>
          <w:lang w:eastAsia="en-AU"/>
        </w:rPr>
        <w:t xml:space="preserve"> works or activities undertaken in order to produce processed and unprocessed agricultural products. These products may include grains and flours, fresh and processed fruits and vegetables, meat and animal products, dairy products, horticultural products, natural fibres, sugar and wine.</w:t>
      </w:r>
      <w:r w:rsidRPr="006E3865">
        <w:rPr>
          <w:b/>
          <w:bCs/>
          <w:lang w:eastAsia="en-AU"/>
        </w:rPr>
        <w:t xml:space="preserve"> </w:t>
      </w:r>
    </w:p>
    <w:p w14:paraId="2E66D842" w14:textId="77777777" w:rsidR="001A32B6" w:rsidRPr="006E3865" w:rsidRDefault="001A32B6" w:rsidP="001A32B6">
      <w:pPr>
        <w:rPr>
          <w:lang w:eastAsia="en-AU"/>
        </w:rPr>
      </w:pPr>
      <w:r w:rsidRPr="006E3865">
        <w:rPr>
          <w:b/>
          <w:bCs/>
          <w:lang w:eastAsia="en-AU"/>
        </w:rPr>
        <w:t>Blue plaque</w:t>
      </w:r>
      <w:r w:rsidRPr="006E3865">
        <w:rPr>
          <w:lang w:eastAsia="en-AU"/>
        </w:rPr>
        <w:t xml:space="preserve"> means a blue plaque specifically issued by the Heritage Council of Victoria to an owner of a place or object included in the Victoria Heritage Register. More information relating to blue plaques is available from the </w:t>
      </w:r>
      <w:hyperlink r:id="rId47" w:history="1">
        <w:r w:rsidRPr="006D74C7">
          <w:rPr>
            <w:rStyle w:val="Hyperlink"/>
            <w:rFonts w:eastAsia="Times New Roman" w:cstheme="minorHAnsi"/>
            <w:szCs w:val="20"/>
          </w:rPr>
          <w:t>Heritage Council</w:t>
        </w:r>
      </w:hyperlink>
      <w:r w:rsidRPr="006D74C7">
        <w:rPr>
          <w:rStyle w:val="Hyperlink"/>
          <w:rFonts w:eastAsia="Times New Roman" w:cstheme="minorHAnsi"/>
          <w:szCs w:val="20"/>
        </w:rPr>
        <w:t>.</w:t>
      </w:r>
      <w:r w:rsidRPr="006E3865">
        <w:rPr>
          <w:lang w:eastAsia="en-AU"/>
        </w:rPr>
        <w:t xml:space="preserve"> </w:t>
      </w:r>
    </w:p>
    <w:p w14:paraId="3A8329FA" w14:textId="77777777" w:rsidR="001A32B6" w:rsidRPr="006D74C7" w:rsidRDefault="001A32B6" w:rsidP="001A32B6">
      <w:pPr>
        <w:rPr>
          <w:rStyle w:val="Hyperlink"/>
          <w:rFonts w:eastAsia="Times New Roman" w:cstheme="minorHAnsi"/>
          <w:i/>
          <w:iCs/>
          <w:szCs w:val="20"/>
        </w:rPr>
      </w:pPr>
      <w:r w:rsidRPr="006E3865">
        <w:rPr>
          <w:b/>
          <w:bCs/>
          <w:lang w:eastAsia="en-AU"/>
        </w:rPr>
        <w:t>Cultural heritage significance</w:t>
      </w:r>
      <w:r w:rsidRPr="006E3865">
        <w:rPr>
          <w:lang w:eastAsia="en-AU"/>
        </w:rPr>
        <w:t xml:space="preserve"> has the same meaning as in the </w:t>
      </w:r>
      <w:hyperlink r:id="rId48" w:history="1">
        <w:r w:rsidRPr="006D74C7">
          <w:rPr>
            <w:rStyle w:val="Hyperlink"/>
            <w:rFonts w:eastAsia="Times New Roman" w:cstheme="minorHAnsi"/>
            <w:i/>
            <w:iCs/>
            <w:szCs w:val="20"/>
          </w:rPr>
          <w:t>Heritage Act 2017 (Vic).</w:t>
        </w:r>
      </w:hyperlink>
    </w:p>
    <w:p w14:paraId="54EE3908" w14:textId="77777777" w:rsidR="001A32B6" w:rsidRPr="006E3865" w:rsidRDefault="001A32B6" w:rsidP="001A32B6">
      <w:pPr>
        <w:rPr>
          <w:i/>
          <w:iCs/>
          <w:lang w:eastAsia="en-AU"/>
        </w:rPr>
      </w:pPr>
      <w:r w:rsidRPr="006E3865">
        <w:rPr>
          <w:b/>
          <w:bCs/>
          <w:lang w:eastAsia="en-AU"/>
        </w:rPr>
        <w:t xml:space="preserve">Emergency </w:t>
      </w:r>
      <w:r w:rsidRPr="006E3865">
        <w:rPr>
          <w:lang w:eastAsia="en-AU"/>
        </w:rPr>
        <w:t xml:space="preserve">has the same meaning as in the </w:t>
      </w:r>
      <w:hyperlink r:id="rId49" w:history="1">
        <w:r w:rsidRPr="006D74C7">
          <w:rPr>
            <w:rStyle w:val="Hyperlink"/>
            <w:rFonts w:eastAsia="Times New Roman" w:cstheme="minorHAnsi"/>
            <w:i/>
            <w:iCs/>
            <w:szCs w:val="20"/>
          </w:rPr>
          <w:t>Emergency Management Act 2013 (Vic)</w:t>
        </w:r>
      </w:hyperlink>
      <w:r w:rsidRPr="006D74C7">
        <w:rPr>
          <w:rStyle w:val="Hyperlink"/>
          <w:rFonts w:eastAsia="Times New Roman" w:cstheme="minorHAnsi"/>
          <w:i/>
          <w:iCs/>
          <w:szCs w:val="20"/>
        </w:rPr>
        <w:t>.</w:t>
      </w:r>
    </w:p>
    <w:p w14:paraId="520EC03F" w14:textId="77777777" w:rsidR="001A32B6" w:rsidRPr="006D74C7" w:rsidRDefault="001A32B6" w:rsidP="001A32B6">
      <w:pPr>
        <w:rPr>
          <w:rStyle w:val="Hyperlink"/>
          <w:rFonts w:eastAsia="Times New Roman" w:cstheme="minorHAnsi"/>
          <w:i/>
          <w:iCs/>
          <w:szCs w:val="20"/>
        </w:rPr>
      </w:pPr>
      <w:r w:rsidRPr="006E3865">
        <w:rPr>
          <w:b/>
          <w:bCs/>
          <w:lang w:eastAsia="en-AU"/>
        </w:rPr>
        <w:t>Executive Director</w:t>
      </w:r>
      <w:r w:rsidRPr="006E3865">
        <w:rPr>
          <w:lang w:eastAsia="en-AU"/>
        </w:rPr>
        <w:t xml:space="preserve"> has the same meaning as in the </w:t>
      </w:r>
      <w:hyperlink r:id="rId50" w:history="1">
        <w:r w:rsidRPr="006D74C7">
          <w:rPr>
            <w:rStyle w:val="Hyperlink"/>
            <w:rFonts w:eastAsia="Times New Roman" w:cstheme="minorHAnsi"/>
            <w:i/>
            <w:iCs/>
            <w:szCs w:val="20"/>
          </w:rPr>
          <w:t xml:space="preserve"> </w:t>
        </w:r>
        <w:hyperlink r:id="rId51" w:history="1">
          <w:r w:rsidRPr="006D74C7">
            <w:rPr>
              <w:rStyle w:val="Hyperlink"/>
              <w:rFonts w:eastAsia="Times New Roman" w:cstheme="minorHAnsi"/>
              <w:i/>
              <w:iCs/>
              <w:szCs w:val="20"/>
            </w:rPr>
            <w:t>Heritage Act 2017 (Vic).</w:t>
          </w:r>
        </w:hyperlink>
      </w:hyperlink>
    </w:p>
    <w:p w14:paraId="1AF210A6" w14:textId="77777777" w:rsidR="001A32B6" w:rsidRPr="006E3865" w:rsidRDefault="001A32B6" w:rsidP="001A32B6">
      <w:pPr>
        <w:rPr>
          <w:lang w:eastAsia="en-AU"/>
        </w:rPr>
      </w:pPr>
      <w:r w:rsidRPr="006E3865">
        <w:rPr>
          <w:b/>
          <w:bCs/>
          <w:lang w:eastAsia="en-AU"/>
        </w:rPr>
        <w:t>Early or original</w:t>
      </w:r>
      <w:r w:rsidRPr="006E3865">
        <w:rPr>
          <w:lang w:eastAsia="en-AU"/>
        </w:rPr>
        <w:t xml:space="preserve"> elements relate to </w:t>
      </w:r>
      <w:r w:rsidRPr="006E3865">
        <w:rPr>
          <w:b/>
          <w:bCs/>
          <w:lang w:eastAsia="en-AU"/>
        </w:rPr>
        <w:t>fabric</w:t>
      </w:r>
      <w:r w:rsidRPr="006E3865">
        <w:rPr>
          <w:lang w:eastAsia="en-AU"/>
        </w:rPr>
        <w:t xml:space="preserve"> associated with the initial construction, or subsequent notable construction phase, of the registered place or object, or with events in the history of the registered place or object that contributes to its </w:t>
      </w:r>
      <w:r w:rsidRPr="006E3865">
        <w:rPr>
          <w:b/>
          <w:bCs/>
          <w:lang w:eastAsia="en-AU"/>
        </w:rPr>
        <w:t>cultural heritage significance</w:t>
      </w:r>
      <w:r w:rsidRPr="006E3865">
        <w:rPr>
          <w:lang w:eastAsia="en-AU"/>
        </w:rPr>
        <w:t>.</w:t>
      </w:r>
    </w:p>
    <w:p w14:paraId="53756906" w14:textId="77777777" w:rsidR="001A32B6" w:rsidRPr="006E3865" w:rsidRDefault="001A32B6" w:rsidP="001A32B6">
      <w:pPr>
        <w:rPr>
          <w:lang w:eastAsia="en-AU"/>
        </w:rPr>
      </w:pPr>
      <w:r w:rsidRPr="006E3865">
        <w:rPr>
          <w:b/>
          <w:bCs/>
          <w:lang w:eastAsia="en-AU"/>
        </w:rPr>
        <w:t>Fabric</w:t>
      </w:r>
      <w:r w:rsidRPr="006E3865">
        <w:rPr>
          <w:b/>
          <w:bCs/>
          <w:i/>
          <w:iCs/>
          <w:lang w:eastAsia="en-AU"/>
        </w:rPr>
        <w:t xml:space="preserve"> </w:t>
      </w:r>
      <w:r w:rsidRPr="006E3865">
        <w:rPr>
          <w:lang w:eastAsia="en-AU"/>
        </w:rPr>
        <w:t>means all the physical material of the registered place or object, including elements, fixtures, landscape features, and subsurface artefacts, features and deposits.</w:t>
      </w:r>
      <w:r w:rsidRPr="006E3865">
        <w:rPr>
          <w:b/>
          <w:bCs/>
          <w:lang w:eastAsia="en-AU"/>
        </w:rPr>
        <w:t xml:space="preserve"> </w:t>
      </w:r>
    </w:p>
    <w:p w14:paraId="5A4AF846" w14:textId="77777777" w:rsidR="001A32B6" w:rsidRPr="006E3865" w:rsidRDefault="001A32B6" w:rsidP="001A32B6">
      <w:pPr>
        <w:rPr>
          <w:rStyle w:val="normaltextrun"/>
        </w:rPr>
      </w:pPr>
      <w:r w:rsidRPr="006E3865">
        <w:rPr>
          <w:b/>
          <w:bCs/>
        </w:rPr>
        <w:t xml:space="preserve">Formative and reduction pruning </w:t>
      </w:r>
      <w:r w:rsidRPr="006E3865">
        <w:t>is the removal of a tree or shrub’s material (for example leaves or branches) with an aim to maintain the tree/shrub’s size, improve its health, shape, flowering or fruiting, and/or protect its longevity of life. Formative pruning should involve the removal of as little material as possible to achieve the intended purpose.</w:t>
      </w:r>
      <w:r w:rsidRPr="006E3865">
        <w:rPr>
          <w:rStyle w:val="normaltextrun"/>
        </w:rPr>
        <w:t xml:space="preserve"> In accordance with </w:t>
      </w:r>
      <w:r w:rsidRPr="006E3865">
        <w:rPr>
          <w:rStyle w:val="normaltextrun"/>
          <w:b/>
          <w:bCs/>
        </w:rPr>
        <w:t>general exemptions</w:t>
      </w:r>
      <w:r w:rsidRPr="006E3865">
        <w:rPr>
          <w:rStyle w:val="normaltextrun"/>
        </w:rPr>
        <w:t>, formative pruning of trees must not exceed 20% of the tree’s canopy within a period of one calendar year.</w:t>
      </w:r>
    </w:p>
    <w:p w14:paraId="09238141" w14:textId="77777777" w:rsidR="001A32B6" w:rsidRPr="006E3865" w:rsidRDefault="001A32B6" w:rsidP="001A32B6">
      <w:pPr>
        <w:rPr>
          <w:rStyle w:val="normaltextrun"/>
          <w:rFonts w:cs="Arial"/>
          <w:lang w:eastAsia="en-AU"/>
        </w:rPr>
      </w:pPr>
      <w:r w:rsidRPr="006E3865">
        <w:rPr>
          <w:b/>
          <w:bCs/>
          <w:lang w:eastAsia="en-AU"/>
        </w:rPr>
        <w:t xml:space="preserve">General exemptions </w:t>
      </w:r>
      <w:r w:rsidRPr="006E3865">
        <w:rPr>
          <w:lang w:eastAsia="en-AU"/>
        </w:rPr>
        <w:t>means</w:t>
      </w:r>
      <w:r w:rsidRPr="006E3865">
        <w:t xml:space="preserve"> categories of works or activities which may be undertaken in relation to a registered place, registered object, or class of registered place or registered object, without a permit under Part 5 of the </w:t>
      </w:r>
      <w:hyperlink r:id="rId52" w:history="1">
        <w:r w:rsidRPr="006D74C7">
          <w:rPr>
            <w:rStyle w:val="Hyperlink"/>
            <w:rFonts w:eastAsia="Times New Roman" w:cstheme="minorHAnsi"/>
            <w:i/>
            <w:iCs/>
            <w:szCs w:val="20"/>
          </w:rPr>
          <w:t>Heritage Act 2017 (Vic)</w:t>
        </w:r>
      </w:hyperlink>
      <w:r w:rsidRPr="006E3865">
        <w:t xml:space="preserve">, as set out by section 92(1) of the </w:t>
      </w:r>
      <w:r w:rsidRPr="006E3865">
        <w:rPr>
          <w:i/>
          <w:iCs/>
          <w:lang w:eastAsia="en-AU"/>
        </w:rPr>
        <w:t xml:space="preserve">Heritage Act 2017 </w:t>
      </w:r>
      <w:r w:rsidRPr="006E3865">
        <w:rPr>
          <w:lang w:eastAsia="en-AU"/>
        </w:rPr>
        <w:t>(Vic)</w:t>
      </w:r>
      <w:r w:rsidRPr="006E3865">
        <w:t>.</w:t>
      </w:r>
    </w:p>
    <w:p w14:paraId="32225CB4" w14:textId="77777777" w:rsidR="001A32B6" w:rsidRPr="006E3865" w:rsidRDefault="001A32B6" w:rsidP="001A32B6">
      <w:pPr>
        <w:rPr>
          <w:rStyle w:val="normaltextrun"/>
        </w:rPr>
      </w:pPr>
      <w:r w:rsidRPr="006E3865">
        <w:rPr>
          <w:rStyle w:val="normaltextrun"/>
          <w:b/>
          <w:bCs/>
        </w:rPr>
        <w:t>Grave cut</w:t>
      </w:r>
      <w:r w:rsidRPr="006E3865">
        <w:rPr>
          <w:rStyle w:val="normaltextrun"/>
        </w:rPr>
        <w:t xml:space="preserve"> means the extent of earth excavated when creating a burial plot.</w:t>
      </w:r>
    </w:p>
    <w:p w14:paraId="6B4B20CE" w14:textId="77777777" w:rsidR="001A32B6" w:rsidRPr="006E3865" w:rsidRDefault="001A32B6" w:rsidP="001A32B6">
      <w:pPr>
        <w:rPr>
          <w:rStyle w:val="normaltextrun"/>
        </w:rPr>
      </w:pPr>
      <w:r w:rsidRPr="006E3865">
        <w:rPr>
          <w:rStyle w:val="normaltextrun"/>
          <w:b/>
          <w:bCs/>
        </w:rPr>
        <w:t xml:space="preserve">Grave furniture </w:t>
      </w:r>
      <w:r w:rsidRPr="006E3865">
        <w:rPr>
          <w:rStyle w:val="normaltextrun"/>
        </w:rPr>
        <w:t xml:space="preserve">means any above-ground fabric associated with a burial, that is not a </w:t>
      </w:r>
      <w:r w:rsidRPr="006E3865">
        <w:rPr>
          <w:rStyle w:val="normaltextrun"/>
          <w:b/>
          <w:bCs/>
        </w:rPr>
        <w:t>grave marker</w:t>
      </w:r>
      <w:r w:rsidRPr="006E3865">
        <w:rPr>
          <w:rStyle w:val="normaltextrun"/>
        </w:rPr>
        <w:t>, such as ornaments, vases, tiles, kerbings, railings, and fences.</w:t>
      </w:r>
    </w:p>
    <w:p w14:paraId="3C36809D" w14:textId="77777777" w:rsidR="001A32B6" w:rsidRPr="006E3865" w:rsidRDefault="001A32B6" w:rsidP="001A32B6">
      <w:pPr>
        <w:rPr>
          <w:rStyle w:val="normaltextrun"/>
        </w:rPr>
      </w:pPr>
      <w:r w:rsidRPr="006E3865">
        <w:rPr>
          <w:rStyle w:val="normaltextrun"/>
          <w:b/>
          <w:bCs/>
        </w:rPr>
        <w:t xml:space="preserve">Grave goods </w:t>
      </w:r>
      <w:proofErr w:type="gramStart"/>
      <w:r w:rsidRPr="006E3865">
        <w:rPr>
          <w:rStyle w:val="normaltextrun"/>
        </w:rPr>
        <w:t>means</w:t>
      </w:r>
      <w:proofErr w:type="gramEnd"/>
      <w:r w:rsidRPr="006E3865">
        <w:rPr>
          <w:rStyle w:val="normaltextrun"/>
        </w:rPr>
        <w:t xml:space="preserve"> subsurface elements of a burial (excluding human remains), including coffins and items buried with the deceased.</w:t>
      </w:r>
    </w:p>
    <w:p w14:paraId="11F0D198" w14:textId="77777777" w:rsidR="001A32B6" w:rsidRPr="006E3865" w:rsidRDefault="001A32B6" w:rsidP="001A32B6">
      <w:r w:rsidRPr="006E3865">
        <w:rPr>
          <w:rStyle w:val="normaltextrun"/>
          <w:b/>
          <w:bCs/>
        </w:rPr>
        <w:t xml:space="preserve">Grave marker </w:t>
      </w:r>
      <w:r w:rsidRPr="006E3865">
        <w:rPr>
          <w:rStyle w:val="normaltextrun"/>
        </w:rPr>
        <w:t>means</w:t>
      </w:r>
      <w:r w:rsidRPr="006E3865">
        <w:rPr>
          <w:rStyle w:val="normaltextrun"/>
          <w:b/>
          <w:bCs/>
        </w:rPr>
        <w:t xml:space="preserve"> fabric</w:t>
      </w:r>
      <w:r w:rsidRPr="006E3865">
        <w:rPr>
          <w:rStyle w:val="normaltextrun"/>
        </w:rPr>
        <w:t xml:space="preserve"> indicating a place of burial, such as headstones, footstones, sculpture, monuments, </w:t>
      </w:r>
      <w:r>
        <w:rPr>
          <w:rStyle w:val="normaltextrun"/>
        </w:rPr>
        <w:t xml:space="preserve">engraved stone, </w:t>
      </w:r>
      <w:r w:rsidRPr="006E3865">
        <w:rPr>
          <w:rStyle w:val="normaltextrun"/>
        </w:rPr>
        <w:t>timber crosses and the like, and associated supportive structures such as plinths and pedestals.</w:t>
      </w:r>
    </w:p>
    <w:p w14:paraId="5EA55D6E" w14:textId="77777777" w:rsidR="001A32B6" w:rsidRPr="006E3865" w:rsidRDefault="001A32B6" w:rsidP="001A32B6">
      <w:pPr>
        <w:rPr>
          <w:lang w:eastAsia="en-AU"/>
        </w:rPr>
      </w:pPr>
      <w:r w:rsidRPr="006E3865">
        <w:rPr>
          <w:b/>
          <w:bCs/>
          <w:lang w:eastAsia="en-AU"/>
        </w:rPr>
        <w:t xml:space="preserve">Ground-surface masonry </w:t>
      </w:r>
      <w:r w:rsidRPr="006E3865">
        <w:rPr>
          <w:lang w:eastAsia="en-AU"/>
        </w:rPr>
        <w:t>means any brickwork, tiling, pavers, terrazzo, or elements paved with concrete, asphalt and the like, situated at ground level and located within the extent of registration for a registered place or object. Ground-surface masonry may relate to paths, driveways, mosaics, plinths, foundations, paved surfaces and flooring, or to individual pieces of masonry (for example a single bluestone paver), situated in both interior and exterior locations.</w:t>
      </w:r>
    </w:p>
    <w:p w14:paraId="08FE1B0F" w14:textId="77777777" w:rsidR="001A32B6" w:rsidRDefault="001A32B6" w:rsidP="001A32B6">
      <w:pPr>
        <w:rPr>
          <w:lang w:eastAsia="en-AU"/>
        </w:rPr>
      </w:pPr>
      <w:r w:rsidRPr="006E3865">
        <w:rPr>
          <w:b/>
          <w:bCs/>
          <w:lang w:eastAsia="en-AU"/>
        </w:rPr>
        <w:t>Hardstand surface</w:t>
      </w:r>
      <w:r w:rsidRPr="006E3865">
        <w:rPr>
          <w:lang w:eastAsia="en-AU"/>
        </w:rPr>
        <w:t xml:space="preserve"> means an area paved in durable material such as concrete or asphalt. Hardstand surfaces </w:t>
      </w:r>
      <w:proofErr w:type="gramStart"/>
      <w:r w:rsidRPr="006E3865">
        <w:rPr>
          <w:lang w:eastAsia="en-AU"/>
        </w:rPr>
        <w:t>are able to</w:t>
      </w:r>
      <w:proofErr w:type="gramEnd"/>
      <w:r w:rsidRPr="006E3865">
        <w:rPr>
          <w:lang w:eastAsia="en-AU"/>
        </w:rPr>
        <w:t xml:space="preserve"> bear heavy loads, such as machinery, vehicles or large structures, with minimal or no impact to </w:t>
      </w:r>
      <w:r w:rsidRPr="006E3865">
        <w:rPr>
          <w:b/>
          <w:bCs/>
          <w:lang w:eastAsia="en-AU"/>
        </w:rPr>
        <w:t>fabric</w:t>
      </w:r>
      <w:r w:rsidRPr="006E3865">
        <w:rPr>
          <w:lang w:eastAsia="en-AU"/>
        </w:rPr>
        <w:t xml:space="preserve">. </w:t>
      </w:r>
    </w:p>
    <w:p w14:paraId="1760B69D" w14:textId="65F09855" w:rsidR="001A32B6" w:rsidRPr="006E3865" w:rsidRDefault="001A32B6" w:rsidP="001A32B6">
      <w:pPr>
        <w:rPr>
          <w:lang w:eastAsia="en-AU"/>
        </w:rPr>
      </w:pPr>
      <w:r w:rsidRPr="00425C8E">
        <w:rPr>
          <w:b/>
          <w:bCs/>
        </w:rPr>
        <w:t>Harm</w:t>
      </w:r>
      <w:r w:rsidRPr="006E3865">
        <w:t xml:space="preserve"> includes </w:t>
      </w:r>
      <w:r w:rsidR="005E224F">
        <w:t xml:space="preserve">altering, </w:t>
      </w:r>
      <w:r w:rsidRPr="006E3865">
        <w:t xml:space="preserve">moving, </w:t>
      </w:r>
      <w:r w:rsidR="005F3806" w:rsidRPr="006E3865">
        <w:t>removing</w:t>
      </w:r>
      <w:r w:rsidR="005F3806">
        <w:t xml:space="preserve">, </w:t>
      </w:r>
      <w:r w:rsidR="005F3806" w:rsidRPr="006E3865">
        <w:t>damaging</w:t>
      </w:r>
      <w:r w:rsidRPr="006E3865">
        <w:t xml:space="preserve"> </w:t>
      </w:r>
      <w:r>
        <w:t xml:space="preserve">or impacting </w:t>
      </w:r>
      <w:r w:rsidRPr="006E3865">
        <w:t xml:space="preserve">any part of the registered place or object that contributes to its </w:t>
      </w:r>
      <w:r w:rsidRPr="006E3865">
        <w:rPr>
          <w:b/>
          <w:bCs/>
        </w:rPr>
        <w:t>cultural heritage significance.</w:t>
      </w:r>
    </w:p>
    <w:p w14:paraId="744A664B" w14:textId="77777777" w:rsidR="001A32B6" w:rsidRPr="006E3865" w:rsidRDefault="001A32B6" w:rsidP="001A32B6">
      <w:pPr>
        <w:rPr>
          <w:lang w:eastAsia="en-AU"/>
        </w:rPr>
      </w:pPr>
      <w:r w:rsidRPr="006E3865">
        <w:rPr>
          <w:b/>
          <w:bCs/>
          <w:lang w:eastAsia="en-AU"/>
        </w:rPr>
        <w:t>Historical archaeological remains</w:t>
      </w:r>
      <w:r w:rsidRPr="006E3865">
        <w:rPr>
          <w:lang w:eastAsia="en-AU"/>
        </w:rPr>
        <w:t xml:space="preserve"> has the same meaning as “archaeological site” in the </w:t>
      </w:r>
      <w:hyperlink r:id="rId53" w:history="1">
        <w:r w:rsidRPr="006D74C7">
          <w:rPr>
            <w:rStyle w:val="Hyperlink"/>
            <w:rFonts w:eastAsia="Times New Roman" w:cstheme="minorHAnsi"/>
            <w:i/>
            <w:iCs/>
            <w:szCs w:val="20"/>
          </w:rPr>
          <w:t>Heritage Act 2017 (Vic).</w:t>
        </w:r>
      </w:hyperlink>
      <w:r w:rsidRPr="006D74C7">
        <w:rPr>
          <w:rStyle w:val="Hyperlink"/>
          <w:rFonts w:eastAsia="Times New Roman" w:cstheme="minorHAnsi"/>
          <w:i/>
          <w:iCs/>
          <w:szCs w:val="20"/>
        </w:rPr>
        <w:t xml:space="preserve"> </w:t>
      </w:r>
      <w:r w:rsidRPr="006E3865">
        <w:rPr>
          <w:lang w:eastAsia="en-AU"/>
        </w:rPr>
        <w:t xml:space="preserve">All historical archaeological sites in Victoria are protected by the </w:t>
      </w:r>
      <w:r w:rsidRPr="006E3865">
        <w:rPr>
          <w:i/>
          <w:iCs/>
          <w:lang w:eastAsia="en-AU"/>
        </w:rPr>
        <w:t xml:space="preserve">Heritage Act 2017 </w:t>
      </w:r>
      <w:r w:rsidRPr="006E3865">
        <w:rPr>
          <w:lang w:eastAsia="en-AU"/>
        </w:rPr>
        <w:t xml:space="preserve">(Vic), and an approval is needed from the </w:t>
      </w:r>
      <w:r w:rsidRPr="00901C44">
        <w:rPr>
          <w:b/>
          <w:bCs/>
          <w:lang w:eastAsia="en-AU"/>
        </w:rPr>
        <w:t>Executive Director</w:t>
      </w:r>
      <w:r w:rsidRPr="006E3865">
        <w:rPr>
          <w:lang w:eastAsia="en-AU"/>
        </w:rPr>
        <w:t xml:space="preserve"> </w:t>
      </w:r>
      <w:r>
        <w:rPr>
          <w:lang w:eastAsia="en-AU"/>
        </w:rPr>
        <w:t>for their</w:t>
      </w:r>
      <w:r w:rsidRPr="006E3865">
        <w:rPr>
          <w:lang w:eastAsia="en-AU"/>
        </w:rPr>
        <w:t xml:space="preserve"> </w:t>
      </w:r>
      <w:r>
        <w:rPr>
          <w:lang w:eastAsia="en-AU"/>
        </w:rPr>
        <w:t xml:space="preserve">damage or </w:t>
      </w:r>
      <w:r w:rsidRPr="006E3865">
        <w:rPr>
          <w:lang w:eastAsia="en-AU"/>
        </w:rPr>
        <w:t>disturb</w:t>
      </w:r>
      <w:r>
        <w:rPr>
          <w:lang w:eastAsia="en-AU"/>
        </w:rPr>
        <w:t>ance.</w:t>
      </w:r>
      <w:r w:rsidRPr="006E3865">
        <w:rPr>
          <w:lang w:eastAsia="en-AU"/>
        </w:rPr>
        <w:t xml:space="preserve">  Archaeological sites are defined as:</w:t>
      </w:r>
    </w:p>
    <w:p w14:paraId="65435377" w14:textId="77777777" w:rsidR="001A32B6" w:rsidRPr="006E3865" w:rsidRDefault="001A32B6" w:rsidP="009C1106">
      <w:pPr>
        <w:pStyle w:val="ListBullet"/>
        <w:rPr>
          <w:lang w:eastAsia="en-AU"/>
        </w:rPr>
      </w:pPr>
      <w:r w:rsidRPr="098485FC">
        <w:rPr>
          <w:lang w:eastAsia="en-AU"/>
        </w:rPr>
        <w:t>containing an artefact, deposit or feature that is at least 75 years old; and</w:t>
      </w:r>
    </w:p>
    <w:p w14:paraId="62E5DEC2" w14:textId="77777777" w:rsidR="001A32B6" w:rsidRPr="006E3865" w:rsidRDefault="001A32B6" w:rsidP="009C1106">
      <w:pPr>
        <w:pStyle w:val="ListBullet"/>
        <w:rPr>
          <w:lang w:eastAsia="en-AU"/>
        </w:rPr>
      </w:pPr>
      <w:r w:rsidRPr="098485FC">
        <w:rPr>
          <w:lang w:eastAsia="en-AU"/>
        </w:rPr>
        <w:t>providing information about past activity; and</w:t>
      </w:r>
    </w:p>
    <w:p w14:paraId="279FB336" w14:textId="77777777" w:rsidR="001A32B6" w:rsidRPr="006E3865" w:rsidRDefault="001A32B6" w:rsidP="009C1106">
      <w:pPr>
        <w:pStyle w:val="ListBullet"/>
        <w:rPr>
          <w:lang w:eastAsia="en-AU"/>
        </w:rPr>
      </w:pPr>
      <w:r w:rsidRPr="098485FC">
        <w:rPr>
          <w:lang w:eastAsia="en-AU"/>
        </w:rPr>
        <w:t>needing archaeological methods to reveal information about the settlement, development or use of the place; and</w:t>
      </w:r>
    </w:p>
    <w:p w14:paraId="34AAE653" w14:textId="77777777" w:rsidR="001A32B6" w:rsidRDefault="001A32B6" w:rsidP="009C1106">
      <w:pPr>
        <w:pStyle w:val="ListBullet"/>
        <w:rPr>
          <w:lang w:eastAsia="en-AU"/>
        </w:rPr>
      </w:pPr>
      <w:r w:rsidRPr="098485FC">
        <w:rPr>
          <w:lang w:eastAsia="en-AU"/>
        </w:rPr>
        <w:t xml:space="preserve">not being associated only with Aboriginal occupation of the place. </w:t>
      </w:r>
    </w:p>
    <w:p w14:paraId="1B52D17A" w14:textId="77777777" w:rsidR="001A32B6" w:rsidRPr="006E3865" w:rsidRDefault="001A32B6" w:rsidP="001A32B6">
      <w:pPr>
        <w:rPr>
          <w:lang w:eastAsia="en-AU"/>
        </w:rPr>
      </w:pPr>
      <w:r>
        <w:rPr>
          <w:lang w:eastAsia="en-AU"/>
        </w:rPr>
        <w:t>Note: archaeological remains are often buried or concealed and may not be visible at ground level. See General Condition 3 in relation to the management of unexpected finds.</w:t>
      </w:r>
    </w:p>
    <w:p w14:paraId="533AE832" w14:textId="64F18D05" w:rsidR="001A32B6" w:rsidRPr="00782B2C" w:rsidRDefault="001A32B6" w:rsidP="001A32B6">
      <w:pPr>
        <w:rPr>
          <w:lang w:eastAsia="en-AU"/>
        </w:rPr>
      </w:pPr>
      <w:r w:rsidRPr="006E3865">
        <w:rPr>
          <w:b/>
          <w:bCs/>
          <w:lang w:eastAsia="en-AU"/>
        </w:rPr>
        <w:t xml:space="preserve">Interment </w:t>
      </w:r>
      <w:r w:rsidRPr="006E3865">
        <w:rPr>
          <w:lang w:eastAsia="en-AU"/>
        </w:rPr>
        <w:t xml:space="preserve">has the same meaning as in the </w:t>
      </w:r>
      <w:hyperlink r:id="rId54" w:history="1">
        <w:r w:rsidRPr="006D74C7">
          <w:rPr>
            <w:rStyle w:val="Hyperlink"/>
            <w:rFonts w:eastAsia="Times New Roman" w:cstheme="minorHAnsi"/>
            <w:i/>
            <w:iCs/>
            <w:szCs w:val="20"/>
          </w:rPr>
          <w:t>Cemeteries and Crematoria Act 2003 (Vic)</w:t>
        </w:r>
      </w:hyperlink>
      <w:r w:rsidRPr="006D74C7">
        <w:rPr>
          <w:rStyle w:val="Hyperlink"/>
          <w:rFonts w:eastAsia="Times New Roman" w:cstheme="minorHAnsi"/>
          <w:i/>
          <w:iCs/>
          <w:szCs w:val="20"/>
        </w:rPr>
        <w:t>.</w:t>
      </w:r>
      <w:r w:rsidRPr="00744763">
        <w:rPr>
          <w:rStyle w:val="Hyperlink"/>
          <w:i/>
          <w:iCs/>
          <w:color w:val="00A8DF" w:themeColor="accent2"/>
        </w:rPr>
        <w:t xml:space="preserve"> </w:t>
      </w:r>
    </w:p>
    <w:p w14:paraId="15EAACD2" w14:textId="77777777" w:rsidR="001A32B6" w:rsidRPr="006E3865" w:rsidRDefault="001A32B6" w:rsidP="001A32B6">
      <w:pPr>
        <w:rPr>
          <w:lang w:eastAsia="en-AU"/>
        </w:rPr>
      </w:pPr>
      <w:r w:rsidRPr="006E3865">
        <w:rPr>
          <w:b/>
          <w:bCs/>
          <w:lang w:eastAsia="en-AU"/>
        </w:rPr>
        <w:t xml:space="preserve">Landscape </w:t>
      </w:r>
      <w:r w:rsidRPr="006E3865">
        <w:rPr>
          <w:lang w:eastAsia="en-AU"/>
        </w:rPr>
        <w:t xml:space="preserve">means the natural and/or designed layout, topographic and geographic features, form, materials and components associated with an exterior setting of cultural heritage significance. Landscapes can be of </w:t>
      </w:r>
      <w:r w:rsidRPr="006E3865">
        <w:rPr>
          <w:b/>
          <w:bCs/>
          <w:lang w:eastAsia="en-AU"/>
        </w:rPr>
        <w:t>cultural heritage significance</w:t>
      </w:r>
      <w:r w:rsidRPr="006E3865">
        <w:rPr>
          <w:lang w:eastAsia="en-AU"/>
        </w:rPr>
        <w:t xml:space="preserve"> </w:t>
      </w:r>
      <w:proofErr w:type="gramStart"/>
      <w:r w:rsidRPr="006E3865">
        <w:rPr>
          <w:lang w:eastAsia="en-AU"/>
        </w:rPr>
        <w:t>in their own right or</w:t>
      </w:r>
      <w:proofErr w:type="gramEnd"/>
      <w:r w:rsidRPr="006E3865">
        <w:rPr>
          <w:lang w:eastAsia="en-AU"/>
        </w:rPr>
        <w:t xml:space="preserve"> may provide an important setting and curtilage to places and objects of </w:t>
      </w:r>
      <w:r w:rsidRPr="006E3865">
        <w:rPr>
          <w:b/>
          <w:bCs/>
          <w:lang w:eastAsia="en-AU"/>
        </w:rPr>
        <w:t>cultural heritage significance</w:t>
      </w:r>
      <w:r w:rsidRPr="006E3865">
        <w:rPr>
          <w:lang w:eastAsia="en-AU"/>
        </w:rPr>
        <w:t>.</w:t>
      </w:r>
    </w:p>
    <w:p w14:paraId="66F4A1EB" w14:textId="77777777" w:rsidR="001A32B6" w:rsidRPr="006E3865" w:rsidRDefault="001A32B6" w:rsidP="001A32B6">
      <w:pPr>
        <w:rPr>
          <w:lang w:eastAsia="en-AU"/>
        </w:rPr>
      </w:pPr>
      <w:r w:rsidRPr="006E3865">
        <w:rPr>
          <w:b/>
          <w:bCs/>
          <w:lang w:eastAsia="en-AU"/>
        </w:rPr>
        <w:lastRenderedPageBreak/>
        <w:t>Landscape character type</w:t>
      </w:r>
      <w:r w:rsidRPr="006E3865">
        <w:rPr>
          <w:lang w:eastAsia="en-AU"/>
        </w:rPr>
        <w:t xml:space="preserve"> means a distinct, identifiable and consistent pattern of elements within a </w:t>
      </w:r>
      <w:r w:rsidRPr="006E3865">
        <w:rPr>
          <w:b/>
          <w:bCs/>
          <w:lang w:eastAsia="en-AU"/>
        </w:rPr>
        <w:t>landscape</w:t>
      </w:r>
      <w:r w:rsidRPr="006E3865">
        <w:rPr>
          <w:lang w:eastAsia="en-AU"/>
        </w:rPr>
        <w:t xml:space="preserve"> (for example, colour, form, topography, components, species of vegetation etc). </w:t>
      </w:r>
      <w:r w:rsidRPr="006E3865">
        <w:rPr>
          <w:b/>
          <w:bCs/>
          <w:lang w:eastAsia="en-AU"/>
        </w:rPr>
        <w:t>Landscape features</w:t>
      </w:r>
      <w:r w:rsidRPr="006E3865">
        <w:rPr>
          <w:lang w:eastAsia="en-AU"/>
        </w:rPr>
        <w:t xml:space="preserve"> that are described as being “sympathetic” to their surrounding landscape character type would match or resemble the surrounding landscape in texture, material, colour and/or form (for example a playground colour palette using greens and browns to match surrounding vegetation, or a </w:t>
      </w:r>
      <w:r w:rsidRPr="006E3865">
        <w:rPr>
          <w:b/>
          <w:bCs/>
          <w:lang w:eastAsia="en-AU"/>
        </w:rPr>
        <w:t>seasonal floral display</w:t>
      </w:r>
      <w:r w:rsidRPr="006E3865">
        <w:rPr>
          <w:lang w:eastAsia="en-AU"/>
        </w:rPr>
        <w:t xml:space="preserve"> containing specimens consistent with other surrounding plantings etc.). </w:t>
      </w:r>
    </w:p>
    <w:p w14:paraId="51F4A5F6" w14:textId="77777777" w:rsidR="001A32B6" w:rsidRPr="006E3865" w:rsidRDefault="001A32B6" w:rsidP="001A32B6">
      <w:pPr>
        <w:rPr>
          <w:lang w:eastAsia="en-AU"/>
        </w:rPr>
      </w:pPr>
      <w:r w:rsidRPr="006E3865">
        <w:rPr>
          <w:b/>
          <w:bCs/>
          <w:lang w:eastAsia="en-AU"/>
        </w:rPr>
        <w:t xml:space="preserve">Landscape features </w:t>
      </w:r>
      <w:proofErr w:type="gramStart"/>
      <w:r w:rsidRPr="006E3865">
        <w:rPr>
          <w:lang w:eastAsia="en-AU"/>
        </w:rPr>
        <w:t>means</w:t>
      </w:r>
      <w:proofErr w:type="gramEnd"/>
      <w:r w:rsidRPr="006E3865">
        <w:rPr>
          <w:lang w:eastAsia="en-AU"/>
        </w:rPr>
        <w:t xml:space="preserve"> the individual natural and designed components of a </w:t>
      </w:r>
      <w:r w:rsidRPr="006E3865">
        <w:rPr>
          <w:b/>
          <w:bCs/>
          <w:lang w:eastAsia="en-AU"/>
        </w:rPr>
        <w:t>landscape</w:t>
      </w:r>
      <w:r w:rsidRPr="006E3865">
        <w:rPr>
          <w:lang w:eastAsia="en-AU"/>
        </w:rPr>
        <w:t xml:space="preserve">. Natural landscape features may include such elements as geographical materials, topography, contours and vegetation of the area that have not been planted, designed, arranged, constructed or installed by human activity. Designed landscape features relate to modifications made by human activity, including but not limited to planted features such as trees, vegetation and garden beds; built elements such as paths, paving, pergolas, fences, and gates; ornamental features such as lakes, ponds, sculpture, artworks, monuments, memorials and fountains; infrastructural features such as drinking taps, outdoor furniture, waste management infrastructure, bollards and bicycle racks; and recreational features such as playgrounds and sporting courts.  </w:t>
      </w:r>
    </w:p>
    <w:p w14:paraId="318FB64B" w14:textId="77777777" w:rsidR="001A32B6" w:rsidRPr="006E3865" w:rsidRDefault="001A32B6" w:rsidP="001A32B6">
      <w:pPr>
        <w:rPr>
          <w:rStyle w:val="normaltextrun"/>
        </w:rPr>
      </w:pPr>
      <w:r w:rsidRPr="006E3865">
        <w:rPr>
          <w:b/>
          <w:bCs/>
        </w:rPr>
        <w:t xml:space="preserve">Maintenance </w:t>
      </w:r>
      <w:r w:rsidRPr="006E3865">
        <w:t xml:space="preserve">means </w:t>
      </w:r>
      <w:r w:rsidRPr="006E3865">
        <w:rPr>
          <w:rStyle w:val="normaltextrun"/>
        </w:rPr>
        <w:t>upkeep or continuous protective care without causing any damage to the existing fabric and elements, or the introduction of new materials. Maintenance is not removal or replacement of existing material, or the introduction of new types of material.</w:t>
      </w:r>
    </w:p>
    <w:p w14:paraId="7151329C" w14:textId="77777777" w:rsidR="001A32B6" w:rsidRPr="006E3865" w:rsidRDefault="001A32B6" w:rsidP="001A32B6">
      <w:pPr>
        <w:rPr>
          <w:rStyle w:val="normaltextrun"/>
        </w:rPr>
      </w:pPr>
      <w:r w:rsidRPr="006E3865">
        <w:rPr>
          <w:rStyle w:val="normaltextrun"/>
          <w:b/>
          <w:bCs/>
        </w:rPr>
        <w:t xml:space="preserve">Non-fixed fabric </w:t>
      </w:r>
      <w:r w:rsidRPr="006E3865">
        <w:rPr>
          <w:rStyle w:val="normaltextrun"/>
        </w:rPr>
        <w:t>means any registered object, object integral or element/s of a registered place that are portable and not fixed to the place.</w:t>
      </w:r>
    </w:p>
    <w:p w14:paraId="530F82EE" w14:textId="5A72EBAB" w:rsidR="001A32B6" w:rsidRPr="006D74C7" w:rsidRDefault="001A32B6" w:rsidP="001A32B6">
      <w:pPr>
        <w:rPr>
          <w:rStyle w:val="Hyperlink"/>
          <w:rFonts w:eastAsia="Times New Roman" w:cstheme="minorHAnsi"/>
          <w:i/>
          <w:iCs/>
          <w:szCs w:val="20"/>
        </w:rPr>
      </w:pPr>
      <w:r w:rsidRPr="006E3865">
        <w:rPr>
          <w:rStyle w:val="normaltextrun"/>
          <w:b/>
          <w:bCs/>
        </w:rPr>
        <w:t>Noxious weed</w:t>
      </w:r>
      <w:r w:rsidRPr="006E3865">
        <w:rPr>
          <w:rStyle w:val="normaltextrun"/>
        </w:rPr>
        <w:t xml:space="preserve"> has the same meaning as in the </w:t>
      </w:r>
      <w:hyperlink r:id="rId55" w:history="1">
        <w:r w:rsidRPr="006D74C7">
          <w:rPr>
            <w:rStyle w:val="Hyperlink"/>
            <w:rFonts w:eastAsia="Times New Roman" w:cstheme="minorHAnsi"/>
            <w:i/>
            <w:iCs/>
            <w:szCs w:val="20"/>
          </w:rPr>
          <w:t>Catchment and Land Protection Act 1994 (Vic)</w:t>
        </w:r>
      </w:hyperlink>
      <w:r w:rsidRPr="006D74C7">
        <w:rPr>
          <w:rStyle w:val="Hyperlink"/>
          <w:rFonts w:eastAsia="Times New Roman" w:cstheme="minorHAnsi"/>
          <w:i/>
          <w:iCs/>
          <w:szCs w:val="20"/>
        </w:rPr>
        <w:t>.</w:t>
      </w:r>
    </w:p>
    <w:p w14:paraId="151ED2D5" w14:textId="77777777" w:rsidR="001A32B6" w:rsidRDefault="001A32B6" w:rsidP="001A32B6">
      <w:pPr>
        <w:rPr>
          <w:rStyle w:val="normaltextrun"/>
        </w:rPr>
      </w:pPr>
      <w:r w:rsidRPr="003C6670">
        <w:rPr>
          <w:rStyle w:val="normaltextrun"/>
          <w:b/>
          <w:bCs/>
        </w:rPr>
        <w:t>Obscure</w:t>
      </w:r>
      <w:r>
        <w:rPr>
          <w:rStyle w:val="normaltextrun"/>
        </w:rPr>
        <w:t xml:space="preserve"> means:</w:t>
      </w:r>
    </w:p>
    <w:p w14:paraId="5A8AFE35" w14:textId="77777777" w:rsidR="001A32B6" w:rsidRDefault="001A32B6" w:rsidP="0029067E">
      <w:pPr>
        <w:pStyle w:val="ListBullet"/>
        <w:rPr>
          <w:rStyle w:val="normaltextrun"/>
        </w:rPr>
      </w:pPr>
      <w:r>
        <w:rPr>
          <w:rStyle w:val="normaltextrun"/>
        </w:rPr>
        <w:t xml:space="preserve">concealing, hiding, covering, </w:t>
      </w:r>
      <w:r w:rsidRPr="003C6670">
        <w:rPr>
          <w:rStyle w:val="normaltextrun"/>
          <w:b/>
          <w:bCs/>
        </w:rPr>
        <w:t>e</w:t>
      </w:r>
      <w:r w:rsidRPr="006E3865">
        <w:rPr>
          <w:b/>
          <w:bCs/>
          <w:lang w:eastAsia="en-AU"/>
        </w:rPr>
        <w:t>arly or original</w:t>
      </w:r>
      <w:r w:rsidRPr="006E3865">
        <w:rPr>
          <w:lang w:eastAsia="en-AU"/>
        </w:rPr>
        <w:t xml:space="preserve"> </w:t>
      </w:r>
      <w:r w:rsidRPr="003C6670">
        <w:rPr>
          <w:rStyle w:val="normaltextrun"/>
          <w:b/>
          <w:bCs/>
        </w:rPr>
        <w:t>fabric</w:t>
      </w:r>
      <w:r w:rsidRPr="003C6670">
        <w:rPr>
          <w:rStyle w:val="normaltextrun"/>
        </w:rPr>
        <w:t>,</w:t>
      </w:r>
    </w:p>
    <w:p w14:paraId="21472660" w14:textId="77777777" w:rsidR="001A32B6" w:rsidRPr="006E3865" w:rsidRDefault="001A32B6" w:rsidP="0029067E">
      <w:pPr>
        <w:pStyle w:val="ListBullet"/>
        <w:rPr>
          <w:rStyle w:val="normaltextrun"/>
        </w:rPr>
      </w:pPr>
      <w:r w:rsidRPr="098485FC">
        <w:rPr>
          <w:rStyle w:val="normaltextrun"/>
        </w:rPr>
        <w:t xml:space="preserve">keeping </w:t>
      </w:r>
      <w:r w:rsidRPr="098485FC">
        <w:rPr>
          <w:rStyle w:val="normaltextrun"/>
          <w:b/>
          <w:bCs/>
        </w:rPr>
        <w:t>e</w:t>
      </w:r>
      <w:r w:rsidRPr="098485FC">
        <w:rPr>
          <w:b/>
          <w:bCs/>
          <w:lang w:eastAsia="en-AU"/>
        </w:rPr>
        <w:t>arly or original</w:t>
      </w:r>
      <w:r w:rsidRPr="098485FC">
        <w:rPr>
          <w:lang w:eastAsia="en-AU"/>
        </w:rPr>
        <w:t xml:space="preserve"> </w:t>
      </w:r>
      <w:r w:rsidRPr="098485FC">
        <w:rPr>
          <w:rStyle w:val="normaltextrun"/>
          <w:b/>
          <w:bCs/>
        </w:rPr>
        <w:t>fabric,</w:t>
      </w:r>
      <w:r w:rsidRPr="098485FC">
        <w:rPr>
          <w:rStyle w:val="normaltextrun"/>
        </w:rPr>
        <w:t xml:space="preserve"> from being easily seen or understood (</w:t>
      </w:r>
      <w:proofErr w:type="spellStart"/>
      <w:r w:rsidRPr="098485FC">
        <w:rPr>
          <w:rStyle w:val="normaltextrun"/>
        </w:rPr>
        <w:t>eg</w:t>
      </w:r>
      <w:proofErr w:type="spellEnd"/>
      <w:r w:rsidRPr="098485FC">
        <w:rPr>
          <w:rStyle w:val="normaltextrun"/>
        </w:rPr>
        <w:t>: dividing walls may obscure the spatial volume).</w:t>
      </w:r>
    </w:p>
    <w:p w14:paraId="4197F2AA" w14:textId="27305DFF" w:rsidR="001A32B6" w:rsidRPr="006E3865" w:rsidRDefault="001A32B6" w:rsidP="001A32B6">
      <w:r w:rsidRPr="006E3865">
        <w:rPr>
          <w:rStyle w:val="normaltextrun"/>
          <w:b/>
          <w:bCs/>
        </w:rPr>
        <w:t>Pandemic declaration</w:t>
      </w:r>
      <w:r w:rsidRPr="006E3865">
        <w:t xml:space="preserve"> has the same meaning as in the </w:t>
      </w:r>
      <w:hyperlink r:id="rId56" w:history="1">
        <w:r w:rsidRPr="00DD550C">
          <w:rPr>
            <w:rStyle w:val="Hyperlink"/>
            <w:rFonts w:eastAsia="Times New Roman" w:cstheme="minorHAnsi"/>
            <w:i/>
            <w:iCs/>
            <w:szCs w:val="20"/>
          </w:rPr>
          <w:t xml:space="preserve">Public Health and Wellbeing Act 2008 (Vic). </w:t>
        </w:r>
      </w:hyperlink>
      <w:r w:rsidRPr="006D74C7">
        <w:rPr>
          <w:rStyle w:val="Hyperlink"/>
          <w:rFonts w:eastAsia="Times New Roman" w:cstheme="minorHAnsi"/>
          <w:i/>
          <w:iCs/>
          <w:szCs w:val="20"/>
        </w:rPr>
        <w:t xml:space="preserve"> </w:t>
      </w:r>
    </w:p>
    <w:p w14:paraId="7D4529AA" w14:textId="77777777" w:rsidR="001A32B6" w:rsidRPr="003C6670" w:rsidRDefault="001A32B6" w:rsidP="001A32B6">
      <w:r>
        <w:rPr>
          <w:b/>
          <w:bCs/>
        </w:rPr>
        <w:t xml:space="preserve">Penetration </w:t>
      </w:r>
      <w:r>
        <w:t>means</w:t>
      </w:r>
      <w:r w:rsidRPr="003C6670">
        <w:t xml:space="preserve"> </w:t>
      </w:r>
      <w:r>
        <w:t xml:space="preserve">a </w:t>
      </w:r>
      <w:r w:rsidRPr="003C6670">
        <w:t xml:space="preserve">localised piercing into or through </w:t>
      </w:r>
      <w:r w:rsidRPr="003C6670">
        <w:rPr>
          <w:b/>
          <w:bCs/>
        </w:rPr>
        <w:t>fabric.</w:t>
      </w:r>
      <w:r>
        <w:rPr>
          <w:b/>
          <w:bCs/>
        </w:rPr>
        <w:t xml:space="preserve"> </w:t>
      </w:r>
      <w:r w:rsidRPr="000D6D10">
        <w:t>It is not cutting</w:t>
      </w:r>
      <w:r>
        <w:t xml:space="preserve"> into, </w:t>
      </w:r>
      <w:r w:rsidRPr="000B7D60">
        <w:t xml:space="preserve">cutting off, notching, slotting </w:t>
      </w:r>
      <w:r w:rsidRPr="000D6D10">
        <w:t>or chasing.</w:t>
      </w:r>
    </w:p>
    <w:p w14:paraId="615C4AA7" w14:textId="77777777" w:rsidR="001A32B6" w:rsidRPr="006E3865" w:rsidRDefault="001A32B6" w:rsidP="001A32B6">
      <w:r w:rsidRPr="006E3865">
        <w:rPr>
          <w:b/>
          <w:bCs/>
        </w:rPr>
        <w:t>Proponent</w:t>
      </w:r>
      <w:r w:rsidRPr="006E3865">
        <w:t xml:space="preserve"> means the owner, or person acting with the consent of the owner, of a registered place or object proposing to use </w:t>
      </w:r>
      <w:r w:rsidRPr="006E3865">
        <w:rPr>
          <w:b/>
          <w:bCs/>
        </w:rPr>
        <w:t>general exemptions</w:t>
      </w:r>
      <w:r w:rsidRPr="006E3865">
        <w:t xml:space="preserve">.  </w:t>
      </w:r>
    </w:p>
    <w:p w14:paraId="2CA8D816" w14:textId="77777777" w:rsidR="001A32B6" w:rsidRPr="006E3865" w:rsidRDefault="001A32B6" w:rsidP="001A32B6">
      <w:r w:rsidRPr="006E3865">
        <w:rPr>
          <w:b/>
          <w:bCs/>
        </w:rPr>
        <w:t>Public and operational lighting</w:t>
      </w:r>
      <w:r w:rsidRPr="006E3865">
        <w:t xml:space="preserve"> means lighting required for the public operation of a registered place, such as </w:t>
      </w:r>
      <w:r w:rsidRPr="006E3865">
        <w:t xml:space="preserve">street lighting, lighting located in rail corridors, and lighting required to illuminate a sporting ground. In some cases, public and operational lighting may contribute to the </w:t>
      </w:r>
      <w:r w:rsidRPr="006E3865">
        <w:rPr>
          <w:b/>
          <w:bCs/>
        </w:rPr>
        <w:t>cultural heritage significance</w:t>
      </w:r>
      <w:r w:rsidRPr="006E3865">
        <w:t xml:space="preserve"> of a registered place (for example the Melbourne Cricket Ground [H1928]; Princes Bridge [H1447]). </w:t>
      </w:r>
    </w:p>
    <w:p w14:paraId="6476A1A7" w14:textId="07A67D94" w:rsidR="001A32B6" w:rsidRPr="006E3865" w:rsidRDefault="001A32B6" w:rsidP="001A32B6">
      <w:r w:rsidRPr="006E3865">
        <w:rPr>
          <w:b/>
          <w:bCs/>
        </w:rPr>
        <w:t xml:space="preserve">Public Cemetery </w:t>
      </w:r>
      <w:r w:rsidRPr="006E3865">
        <w:t xml:space="preserve">has the same meaning as in the </w:t>
      </w:r>
      <w:hyperlink r:id="rId57" w:history="1">
        <w:r w:rsidRPr="006D74C7">
          <w:rPr>
            <w:rStyle w:val="Hyperlink"/>
            <w:rFonts w:eastAsia="Times New Roman" w:cstheme="minorHAnsi"/>
            <w:i/>
            <w:iCs/>
            <w:szCs w:val="20"/>
          </w:rPr>
          <w:t>Cemeteries and Crematoria Act 2003 (Vic)</w:t>
        </w:r>
      </w:hyperlink>
      <w:r w:rsidRPr="006D74C7">
        <w:rPr>
          <w:rStyle w:val="Hyperlink"/>
          <w:rFonts w:eastAsia="Times New Roman" w:cstheme="minorHAnsi"/>
          <w:i/>
          <w:iCs/>
          <w:szCs w:val="20"/>
        </w:rPr>
        <w:t>.</w:t>
      </w:r>
      <w:r w:rsidRPr="006E3865">
        <w:t xml:space="preserve"> A list of public cemeteries located in Victoria is available </w:t>
      </w:r>
      <w:hyperlink r:id="rId58" w:history="1">
        <w:r w:rsidRPr="006D74C7">
          <w:rPr>
            <w:rStyle w:val="Hyperlink"/>
            <w:rFonts w:eastAsia="Times New Roman" w:cstheme="minorHAnsi"/>
            <w:szCs w:val="20"/>
          </w:rPr>
          <w:t>here</w:t>
        </w:r>
      </w:hyperlink>
      <w:r w:rsidRPr="006D74C7">
        <w:rPr>
          <w:rStyle w:val="Hyperlink"/>
          <w:rFonts w:eastAsia="Times New Roman" w:cstheme="minorHAnsi"/>
          <w:szCs w:val="20"/>
        </w:rPr>
        <w:t>.</w:t>
      </w:r>
      <w:r w:rsidRPr="006E3865">
        <w:t xml:space="preserve"> </w:t>
      </w:r>
    </w:p>
    <w:p w14:paraId="36245F75" w14:textId="77777777" w:rsidR="001A32B6" w:rsidRPr="006E3865" w:rsidRDefault="001A32B6" w:rsidP="001A32B6">
      <w:r w:rsidRPr="006E3865">
        <w:rPr>
          <w:b/>
          <w:bCs/>
        </w:rPr>
        <w:t xml:space="preserve">Qualified arborist </w:t>
      </w:r>
      <w:r w:rsidRPr="006E3865">
        <w:t xml:space="preserve">means a person suitably experienced and competent in arboriculture, having obtained the minimum required qualification of Australian Qualification Framework (AQF) Level 5, Diploma of Horticulture (Arboriculture). </w:t>
      </w:r>
    </w:p>
    <w:p w14:paraId="2C6ED28A" w14:textId="77777777" w:rsidR="001A32B6" w:rsidRDefault="001A32B6" w:rsidP="001A32B6">
      <w:r w:rsidRPr="006E3865">
        <w:rPr>
          <w:b/>
          <w:bCs/>
        </w:rPr>
        <w:t>Rail corridor</w:t>
      </w:r>
      <w:r w:rsidRPr="006E3865">
        <w:t xml:space="preserve"> means the land on which a tram or train rail is built; comprising all property between property fences, and if the area is not fenced, everywhere 15 metres either side of the outermost rails.</w:t>
      </w:r>
    </w:p>
    <w:p w14:paraId="328FB31A" w14:textId="38EEE186" w:rsidR="001A32B6" w:rsidRPr="006E3865" w:rsidRDefault="001A32B6" w:rsidP="001A32B6">
      <w:r w:rsidRPr="002B3B3E">
        <w:rPr>
          <w:b/>
          <w:bCs/>
        </w:rPr>
        <w:t>Railway jewellery</w:t>
      </w:r>
      <w:r>
        <w:t xml:space="preserve"> means rail fittings and fixtures that join lengths of rails and attach rail to sleepers such as dog spikes, resilient fastenings, spring fastening spikes, screw spikes, sleeper plates</w:t>
      </w:r>
      <w:r w:rsidR="00635664">
        <w:t xml:space="preserve">, </w:t>
      </w:r>
      <w:r>
        <w:t>fish plates</w:t>
      </w:r>
      <w:r w:rsidR="00635664">
        <w:t>,</w:t>
      </w:r>
      <w:r>
        <w:t xml:space="preserve"> and anchors. Does not include overhead fixtures. </w:t>
      </w:r>
    </w:p>
    <w:p w14:paraId="4DD6C469" w14:textId="46DE6C00" w:rsidR="001A32B6" w:rsidRPr="006E3865" w:rsidRDefault="001A32B6" w:rsidP="001A32B6">
      <w:r w:rsidRPr="006E3865">
        <w:rPr>
          <w:b/>
          <w:bCs/>
        </w:rPr>
        <w:t>Refurbishment</w:t>
      </w:r>
      <w:r w:rsidRPr="006E3865">
        <w:t xml:space="preserve"> me</w:t>
      </w:r>
      <w:r w:rsidRPr="001A32B6">
        <w:t xml:space="preserve">ans changes made to a registered place for any reason (for example aesthetic, comfort, modernisation). It is not adaptation which is primarily informed by use, and it is not repair which involves returning deteriorated or damaged fabric to a serviceable condition with a minimal degree of change.  </w:t>
      </w:r>
      <w:r w:rsidR="00F1058E">
        <w:t>E</w:t>
      </w:r>
      <w:r w:rsidRPr="001A32B6">
        <w:t>arly refurbishments may contribute to the cultural heritage significance of the place</w:t>
      </w:r>
      <w:r w:rsidRPr="001A32B6">
        <w:rPr>
          <w:u w:val="single"/>
          <w:shd w:val="clear" w:color="auto" w:fill="B0B6BB" w:themeFill="accent4" w:themeFillTint="99"/>
        </w:rPr>
        <w:t>.</w:t>
      </w:r>
    </w:p>
    <w:p w14:paraId="4339D36D" w14:textId="77777777" w:rsidR="001A32B6" w:rsidRPr="006E3865" w:rsidRDefault="001A32B6" w:rsidP="001A32B6">
      <w:r w:rsidRPr="006E3865">
        <w:rPr>
          <w:b/>
          <w:bCs/>
        </w:rPr>
        <w:t>Remedial pruning</w:t>
      </w:r>
      <w:r w:rsidRPr="006E3865">
        <w:t xml:space="preserve"> means, in accordance with </w:t>
      </w:r>
      <w:r w:rsidRPr="006E3865">
        <w:rPr>
          <w:i/>
          <w:iCs/>
        </w:rPr>
        <w:t>Australian standard</w:t>
      </w:r>
      <w:r w:rsidRPr="006E3865">
        <w:t xml:space="preserve"> </w:t>
      </w:r>
      <w:r w:rsidRPr="006E3865">
        <w:rPr>
          <w:i/>
        </w:rPr>
        <w:t>Pruning of amenity trees AS 4373-2007</w:t>
      </w:r>
      <w:r w:rsidRPr="006E3865">
        <w:t xml:space="preserve">, the removal of damaged, diseased or lopped branches back to undamaged tissue </w:t>
      </w:r>
      <w:proofErr w:type="gramStart"/>
      <w:r w:rsidRPr="006E3865">
        <w:t>in order to</w:t>
      </w:r>
      <w:proofErr w:type="gramEnd"/>
      <w:r w:rsidRPr="006E3865">
        <w:t xml:space="preserve"> induce the protection of shoots from latent or adventitious buds, from which a new crown will be established. Unlike </w:t>
      </w:r>
      <w:r w:rsidRPr="006E3865">
        <w:rPr>
          <w:b/>
          <w:bCs/>
        </w:rPr>
        <w:t>formative and reduction pruning</w:t>
      </w:r>
      <w:r w:rsidRPr="006E3865">
        <w:t xml:space="preserve">, a canopy removal limit does not apply to </w:t>
      </w:r>
      <w:r w:rsidRPr="006E3865">
        <w:rPr>
          <w:b/>
          <w:bCs/>
        </w:rPr>
        <w:t xml:space="preserve">remedial pruning </w:t>
      </w:r>
      <w:r w:rsidRPr="006E3865">
        <w:t>works and activities</w:t>
      </w:r>
      <w:r w:rsidRPr="006E3865">
        <w:rPr>
          <w:b/>
          <w:bCs/>
        </w:rPr>
        <w:t xml:space="preserve"> </w:t>
      </w:r>
      <w:r w:rsidRPr="006E3865">
        <w:t xml:space="preserve">eligible under </w:t>
      </w:r>
      <w:r w:rsidRPr="006E3865">
        <w:rPr>
          <w:b/>
          <w:bCs/>
        </w:rPr>
        <w:t>general exemptions</w:t>
      </w:r>
      <w:r w:rsidRPr="006E3865">
        <w:t xml:space="preserve">. </w:t>
      </w:r>
    </w:p>
    <w:p w14:paraId="1C70C9ED" w14:textId="77777777" w:rsidR="001A32B6" w:rsidRPr="006E3865" w:rsidRDefault="001A32B6" w:rsidP="001A32B6">
      <w:pPr>
        <w:rPr>
          <w:rFonts w:cs="Arial"/>
          <w:sz w:val="19"/>
          <w:szCs w:val="19"/>
          <w:shd w:val="clear" w:color="auto" w:fill="FFFFFF"/>
        </w:rPr>
      </w:pPr>
      <w:r w:rsidRPr="006E3865">
        <w:rPr>
          <w:b/>
          <w:bCs/>
        </w:rPr>
        <w:t xml:space="preserve">Repair </w:t>
      </w:r>
      <w:r w:rsidRPr="006E3865">
        <w:t xml:space="preserve">means the works or activities involved in returning deteriorated or damaged </w:t>
      </w:r>
      <w:r w:rsidRPr="006E3865">
        <w:rPr>
          <w:b/>
          <w:bCs/>
        </w:rPr>
        <w:t>fabric</w:t>
      </w:r>
      <w:r w:rsidRPr="006E3865">
        <w:t xml:space="preserve"> to a serviceable condition, with any change to fabric limited to the minimum amount necessary. Repair may involve the replacement of fabric on a like-for-like basis, or in some cases the introduction of new materials which complement, are compatible with, and do not degrade, abutting viable fabric. Repair works and activities must maximise the conservation of the registered place or object.</w:t>
      </w:r>
      <w:r w:rsidRPr="006E3865">
        <w:rPr>
          <w:rFonts w:cs="Arial"/>
          <w:sz w:val="19"/>
          <w:szCs w:val="19"/>
          <w:shd w:val="clear" w:color="auto" w:fill="FFFFFF"/>
        </w:rPr>
        <w:t xml:space="preserve">  </w:t>
      </w:r>
    </w:p>
    <w:p w14:paraId="2DFF4DF5" w14:textId="52FC20D1" w:rsidR="001A32B6" w:rsidRPr="006E3865" w:rsidRDefault="001A32B6" w:rsidP="001A32B6">
      <w:pPr>
        <w:rPr>
          <w:rFonts w:cs="Arial"/>
          <w:shd w:val="clear" w:color="auto" w:fill="FFFFFF"/>
        </w:rPr>
      </w:pPr>
      <w:r w:rsidRPr="006E3865">
        <w:rPr>
          <w:rFonts w:cs="Arial"/>
          <w:b/>
          <w:bCs/>
          <w:shd w:val="clear" w:color="auto" w:fill="FFFFFF"/>
        </w:rPr>
        <w:t>Resurfacing</w:t>
      </w:r>
      <w:r w:rsidRPr="006E3865">
        <w:rPr>
          <w:rFonts w:cs="Arial"/>
          <w:shd w:val="clear" w:color="auto" w:fill="FFFFFF"/>
        </w:rPr>
        <w:t xml:space="preserve"> means the application of a new layer of material onto an existing surface, using matching materials, to create a new surface (for example resurfacing an asphalt road with a fresh layer of asphalt). </w:t>
      </w:r>
      <w:r>
        <w:rPr>
          <w:rFonts w:cs="Arial"/>
          <w:shd w:val="clear" w:color="auto" w:fill="FFFFFF"/>
        </w:rPr>
        <w:lastRenderedPageBreak/>
        <w:t xml:space="preserve">It </w:t>
      </w:r>
      <w:r w:rsidR="009B5F64">
        <w:rPr>
          <w:rFonts w:cs="Arial"/>
          <w:shd w:val="clear" w:color="auto" w:fill="FFFFFF"/>
        </w:rPr>
        <w:t xml:space="preserve">excludes any </w:t>
      </w:r>
      <w:r>
        <w:rPr>
          <w:rFonts w:cs="Arial"/>
          <w:shd w:val="clear" w:color="auto" w:fill="FFFFFF"/>
        </w:rPr>
        <w:t>grading</w:t>
      </w:r>
      <w:r w:rsidR="009B5F64">
        <w:rPr>
          <w:rFonts w:cs="Arial"/>
          <w:shd w:val="clear" w:color="auto" w:fill="FFFFFF"/>
        </w:rPr>
        <w:t xml:space="preserve"> change</w:t>
      </w:r>
      <w:r>
        <w:rPr>
          <w:rFonts w:cs="Arial"/>
          <w:shd w:val="clear" w:color="auto" w:fill="FFFFFF"/>
        </w:rPr>
        <w:t xml:space="preserve"> as part of the resurfacing process.</w:t>
      </w:r>
    </w:p>
    <w:p w14:paraId="365E8712" w14:textId="55C8D229" w:rsidR="001A32B6" w:rsidRPr="00744763" w:rsidRDefault="001A32B6" w:rsidP="001A32B6">
      <w:pPr>
        <w:rPr>
          <w:rStyle w:val="Hyperlink"/>
          <w:i/>
          <w:iCs/>
          <w:color w:val="00A8DF" w:themeColor="accent2"/>
        </w:rPr>
      </w:pPr>
      <w:r w:rsidRPr="006E3865">
        <w:rPr>
          <w:rFonts w:cs="Arial"/>
          <w:b/>
        </w:rPr>
        <w:t>Road reserve</w:t>
      </w:r>
      <w:r w:rsidRPr="006E3865">
        <w:rPr>
          <w:rFonts w:cs="Arial"/>
        </w:rPr>
        <w:t xml:space="preserve"> means the public land upon which public roads, pathways, and roadsides are located. It does not include driveways or roads situated on private land.  In the context of a </w:t>
      </w:r>
      <w:r w:rsidRPr="006E3865">
        <w:rPr>
          <w:rFonts w:cs="Arial"/>
          <w:b/>
        </w:rPr>
        <w:t>road reserve</w:t>
      </w:r>
      <w:r w:rsidRPr="006E3865">
        <w:rPr>
          <w:rFonts w:cs="Arial"/>
        </w:rPr>
        <w:t xml:space="preserve">, the terms </w:t>
      </w:r>
      <w:r w:rsidRPr="006E3865">
        <w:rPr>
          <w:rFonts w:cs="Arial"/>
          <w:b/>
        </w:rPr>
        <w:t>public road</w:t>
      </w:r>
      <w:r w:rsidRPr="006E3865">
        <w:rPr>
          <w:rFonts w:cs="Arial"/>
        </w:rPr>
        <w:t xml:space="preserve">, </w:t>
      </w:r>
      <w:r w:rsidRPr="006E3865">
        <w:rPr>
          <w:rFonts w:cs="Arial"/>
          <w:b/>
        </w:rPr>
        <w:t>pathway</w:t>
      </w:r>
      <w:r w:rsidRPr="006E3865">
        <w:rPr>
          <w:rFonts w:cs="Arial"/>
        </w:rPr>
        <w:t xml:space="preserve">, and </w:t>
      </w:r>
      <w:r w:rsidRPr="006E3865">
        <w:rPr>
          <w:rFonts w:cs="Arial"/>
          <w:b/>
        </w:rPr>
        <w:t xml:space="preserve">roadside </w:t>
      </w:r>
      <w:r w:rsidRPr="006E3865">
        <w:rPr>
          <w:rFonts w:cs="Arial"/>
        </w:rPr>
        <w:t xml:space="preserve">all have the same meaning as in the </w:t>
      </w:r>
      <w:hyperlink r:id="rId59" w:history="1">
        <w:r w:rsidRPr="006D74C7">
          <w:rPr>
            <w:rStyle w:val="Hyperlink"/>
            <w:rFonts w:eastAsia="Times New Roman" w:cstheme="minorHAnsi"/>
            <w:i/>
            <w:iCs/>
            <w:szCs w:val="20"/>
          </w:rPr>
          <w:t>Road Management Act 2004 (Vic)</w:t>
        </w:r>
      </w:hyperlink>
      <w:r w:rsidRPr="006D74C7">
        <w:rPr>
          <w:rStyle w:val="Hyperlink"/>
          <w:rFonts w:eastAsia="Times New Roman" w:cstheme="minorHAnsi"/>
          <w:i/>
          <w:iCs/>
          <w:szCs w:val="20"/>
        </w:rPr>
        <w:t xml:space="preserve">. </w:t>
      </w:r>
    </w:p>
    <w:p w14:paraId="637099EC" w14:textId="77777777" w:rsidR="001A32B6" w:rsidRPr="006E3865" w:rsidRDefault="001A32B6" w:rsidP="001A32B6">
      <w:pPr>
        <w:rPr>
          <w:b/>
          <w:bCs/>
        </w:rPr>
      </w:pPr>
      <w:r w:rsidRPr="006E3865">
        <w:rPr>
          <w:b/>
          <w:bCs/>
        </w:rPr>
        <w:t>Seasonal floral display</w:t>
      </w:r>
      <w:r w:rsidRPr="006E3865">
        <w:t xml:space="preserve"> means a garden bed with a demonstrated tradition of being changed on a seasonal basis using annual or other varieties of bedding plants. Several places included in the Victorian Heritage Register contain traditionally seasonal floral displays which contribute to the </w:t>
      </w:r>
      <w:r w:rsidRPr="006E3865">
        <w:rPr>
          <w:b/>
          <w:bCs/>
        </w:rPr>
        <w:t>cultural heritage significance</w:t>
      </w:r>
      <w:r w:rsidRPr="006E3865">
        <w:t xml:space="preserve"> of the registered place or object, such as such as the Floral Clock within </w:t>
      </w:r>
      <w:hyperlink r:id="rId60" w:history="1">
        <w:r w:rsidRPr="006D74C7">
          <w:rPr>
            <w:rStyle w:val="Hyperlink"/>
            <w:rFonts w:eastAsia="Times New Roman" w:cstheme="minorHAnsi"/>
            <w:szCs w:val="20"/>
          </w:rPr>
          <w:t>Domain Parklands [H2304]</w:t>
        </w:r>
      </w:hyperlink>
      <w:r w:rsidRPr="006E3865">
        <w:t xml:space="preserve">, the </w:t>
      </w:r>
      <w:hyperlink r:id="rId61" w:history="1">
        <w:r w:rsidRPr="006D74C7">
          <w:rPr>
            <w:rStyle w:val="Hyperlink"/>
            <w:rFonts w:eastAsia="Times New Roman" w:cstheme="minorHAnsi"/>
            <w:szCs w:val="20"/>
          </w:rPr>
          <w:t>Fitzroy Gardens [H1834]</w:t>
        </w:r>
      </w:hyperlink>
      <w:r w:rsidRPr="006E3865">
        <w:t xml:space="preserve"> and the </w:t>
      </w:r>
      <w:hyperlink r:id="rId62" w:history="1">
        <w:r w:rsidRPr="006D74C7">
          <w:rPr>
            <w:rStyle w:val="Hyperlink"/>
            <w:rFonts w:eastAsia="Times New Roman" w:cstheme="minorHAnsi"/>
            <w:szCs w:val="20"/>
          </w:rPr>
          <w:t>Ballarat Botanical Gardens [H2252]</w:t>
        </w:r>
      </w:hyperlink>
      <w:r w:rsidRPr="006D74C7">
        <w:rPr>
          <w:rStyle w:val="Hyperlink"/>
          <w:rFonts w:eastAsia="Times New Roman" w:cstheme="minorHAnsi"/>
          <w:szCs w:val="20"/>
        </w:rPr>
        <w:t>.</w:t>
      </w:r>
    </w:p>
    <w:p w14:paraId="71CDF183" w14:textId="77777777" w:rsidR="001A32B6" w:rsidRPr="006E3865" w:rsidRDefault="001A32B6" w:rsidP="001A32B6">
      <w:r w:rsidRPr="006E3865">
        <w:rPr>
          <w:b/>
          <w:bCs/>
        </w:rPr>
        <w:t>Soft landscaping</w:t>
      </w:r>
      <w:r w:rsidRPr="006E3865">
        <w:t xml:space="preserve"> means areas of a </w:t>
      </w:r>
      <w:r w:rsidRPr="006E3865">
        <w:rPr>
          <w:b/>
          <w:bCs/>
        </w:rPr>
        <w:t xml:space="preserve">landscape </w:t>
      </w:r>
      <w:r w:rsidRPr="006E3865">
        <w:t>comprising soft, natural materials such as vegetation (for example turf, moss and other ground-cover plants and garden beds), soil, mulch and the like, which have not been affected by the introduction of new, hard surfaces and materials such as concrete, asphalt, stones, paving and the like.</w:t>
      </w:r>
    </w:p>
    <w:p w14:paraId="04B71552" w14:textId="77777777" w:rsidR="001A32B6" w:rsidRPr="006E3865" w:rsidRDefault="001A32B6" w:rsidP="001A32B6">
      <w:r w:rsidRPr="006E3865">
        <w:rPr>
          <w:b/>
          <w:bCs/>
        </w:rPr>
        <w:t>Spot application</w:t>
      </w:r>
      <w:r w:rsidRPr="006E3865">
        <w:t xml:space="preserve"> means the confined application of a material or substance to a specific element of a registered place or object, without impacting any other surrounding element (for example the direct application of herbicide onto a singular noxious weed, ensuring that no other surrounding plant is sprayed with the herbicide).</w:t>
      </w:r>
    </w:p>
    <w:p w14:paraId="7EB99F76" w14:textId="1A7636D1" w:rsidR="001A32B6" w:rsidRPr="006E3865" w:rsidRDefault="001A32B6" w:rsidP="001A32B6">
      <w:r w:rsidRPr="006E3865">
        <w:rPr>
          <w:b/>
          <w:bCs/>
        </w:rPr>
        <w:t>State of emergency</w:t>
      </w:r>
      <w:r w:rsidRPr="006E3865">
        <w:t xml:space="preserve"> has the same meaning as in the </w:t>
      </w:r>
      <w:hyperlink r:id="rId63" w:history="1">
        <w:r w:rsidRPr="007176A0">
          <w:rPr>
            <w:rStyle w:val="Hyperlink"/>
            <w:rFonts w:eastAsia="Times New Roman" w:cstheme="minorHAnsi"/>
            <w:i/>
            <w:iCs/>
            <w:szCs w:val="20"/>
          </w:rPr>
          <w:t xml:space="preserve">Public Health and Wellbeing Act 2008 (Vic). </w:t>
        </w:r>
      </w:hyperlink>
      <w:r w:rsidRPr="006E3865">
        <w:t xml:space="preserve"> </w:t>
      </w:r>
    </w:p>
    <w:p w14:paraId="3227664F" w14:textId="77777777" w:rsidR="001A32B6" w:rsidRPr="006E3865" w:rsidRDefault="001A32B6" w:rsidP="001A32B6">
      <w:r w:rsidRPr="006E3865">
        <w:rPr>
          <w:b/>
          <w:bCs/>
        </w:rPr>
        <w:t>Stockpile site</w:t>
      </w:r>
      <w:r w:rsidRPr="006E3865">
        <w:t xml:space="preserve"> means a storage area and/or facility within a </w:t>
      </w:r>
      <w:r w:rsidRPr="006E3865">
        <w:rPr>
          <w:b/>
          <w:bCs/>
        </w:rPr>
        <w:t>road reserve</w:t>
      </w:r>
      <w:r w:rsidRPr="006E3865">
        <w:t xml:space="preserve"> used to store building and road resurfacing materials (for example asphalt, gravel, building rubble and the like). </w:t>
      </w:r>
      <w:r>
        <w:t>Such areas are also known as “laydown areas”.</w:t>
      </w:r>
    </w:p>
    <w:p w14:paraId="2C8CA2AB" w14:textId="77777777" w:rsidR="001A32B6" w:rsidRPr="006E3865" w:rsidRDefault="001A32B6" w:rsidP="001A32B6">
      <w:r w:rsidRPr="006E3865">
        <w:rPr>
          <w:b/>
          <w:bCs/>
        </w:rPr>
        <w:t>Structural root zone</w:t>
      </w:r>
      <w:r w:rsidRPr="006E3865">
        <w:t xml:space="preserve"> means, in accordance with Australian standard </w:t>
      </w:r>
      <w:r w:rsidRPr="006E3865">
        <w:rPr>
          <w:i/>
        </w:rPr>
        <w:t>Protection of Trees on Development Sites AS 4970-2009</w:t>
      </w:r>
      <w:r w:rsidRPr="006E3865">
        <w:t>, the circular area around the base of a tree, comprising woody root growth and soil cohesion, required for the tree’s stability in the ground. This zone considers a tree’s structural stability only, not the root zone required for a tree’s health and viability, which typically comprises a larger area.</w:t>
      </w:r>
    </w:p>
    <w:p w14:paraId="2A4935EA" w14:textId="77777777" w:rsidR="001A32B6" w:rsidRPr="006E3865" w:rsidRDefault="001A32B6" w:rsidP="001A32B6">
      <w:r w:rsidRPr="006E3865">
        <w:rPr>
          <w:b/>
          <w:bCs/>
        </w:rPr>
        <w:t>Surface-mounted</w:t>
      </w:r>
      <w:r w:rsidRPr="006E3865">
        <w:t xml:space="preserve"> means any element, fixture, service or fitting which is directly fixed to the </w:t>
      </w:r>
      <w:r w:rsidRPr="006E3865">
        <w:rPr>
          <w:b/>
          <w:bCs/>
        </w:rPr>
        <w:t>fabric</w:t>
      </w:r>
      <w:r w:rsidRPr="006E3865">
        <w:t xml:space="preserve"> of the registered place or object. It is not an element, fixture, service or fitting which is located beneath the place’s floor or ground surface (for example underground cabling and pipes etc). </w:t>
      </w:r>
    </w:p>
    <w:p w14:paraId="55A629E6" w14:textId="77777777" w:rsidR="001A32B6" w:rsidRPr="006E3865" w:rsidRDefault="001A32B6" w:rsidP="001A32B6">
      <w:r w:rsidRPr="006E3865">
        <w:rPr>
          <w:b/>
          <w:bCs/>
        </w:rPr>
        <w:t xml:space="preserve">Surface patina </w:t>
      </w:r>
      <w:r w:rsidRPr="006E3865">
        <w:t xml:space="preserve">means the processes or evidence of surface use and aging. This might include organic </w:t>
      </w:r>
      <w:r w:rsidRPr="006E3865">
        <w:t xml:space="preserve">growths or signs of wear on stone surfaces over time, or colour and/or lustre changes to metal surfaces </w:t>
      </w:r>
      <w:proofErr w:type="gramStart"/>
      <w:r w:rsidRPr="006E3865">
        <w:t>as a result of</w:t>
      </w:r>
      <w:proofErr w:type="gramEnd"/>
      <w:r w:rsidRPr="006E3865">
        <w:t xml:space="preserve"> touch or oxidisation.</w:t>
      </w:r>
    </w:p>
    <w:p w14:paraId="62A238DD" w14:textId="77777777" w:rsidR="001A32B6" w:rsidRPr="006E3865" w:rsidRDefault="001A32B6" w:rsidP="001A32B6">
      <w:r w:rsidRPr="006E3865">
        <w:rPr>
          <w:b/>
          <w:bCs/>
        </w:rPr>
        <w:t>Tree protection zone</w:t>
      </w:r>
      <w:r w:rsidRPr="006E3865">
        <w:t xml:space="preserve"> means, in accordance with Australian standard </w:t>
      </w:r>
      <w:r w:rsidRPr="006E3865">
        <w:rPr>
          <w:i/>
        </w:rPr>
        <w:t>Protection of Trees on Development Sites AS 4970-2009</w:t>
      </w:r>
      <w:r w:rsidRPr="006E3865">
        <w:t xml:space="preserve">, a specified area above and below ground and at a given distance from the trunk set aside for the protection of a tree’s roots and crown to provide for the viability and stability of a tree to be retained where it is potentially subject to damage by development. </w:t>
      </w:r>
    </w:p>
    <w:p w14:paraId="046C6E19" w14:textId="77777777" w:rsidR="001A32B6" w:rsidRPr="006E3865" w:rsidRDefault="001A32B6" w:rsidP="001A32B6">
      <w:r w:rsidRPr="006E3865">
        <w:rPr>
          <w:b/>
          <w:bCs/>
        </w:rPr>
        <w:t>Upgrade</w:t>
      </w:r>
      <w:r w:rsidRPr="006E3865">
        <w:t xml:space="preserve"> means the replacement of existing elements of a registered place or object, such as plumbing and electrical services, with new elements of the same type, and in the same location, to improve operation or purpose. Upgrade is not the installation of new elements in new locations. </w:t>
      </w:r>
    </w:p>
    <w:p w14:paraId="4EC87991" w14:textId="77777777" w:rsidR="001A32B6" w:rsidRPr="0029067E" w:rsidRDefault="001A32B6" w:rsidP="0029067E">
      <w:pPr>
        <w:rPr>
          <w:rFonts w:cstheme="minorHAnsi"/>
        </w:rPr>
      </w:pPr>
      <w:r w:rsidRPr="0029067E">
        <w:rPr>
          <w:rFonts w:cstheme="minorHAnsi"/>
          <w:b/>
          <w:bCs/>
        </w:rPr>
        <w:t>Use</w:t>
      </w:r>
      <w:r w:rsidRPr="0029067E">
        <w:rPr>
          <w:rFonts w:cstheme="minorHAnsi"/>
        </w:rPr>
        <w:t xml:space="preserve"> means the functions of a registered place or object, including the activities and traditional and customary practices that may occur at, or are dependent on, the registered place or object.</w:t>
      </w:r>
    </w:p>
    <w:p w14:paraId="7BEC8A43" w14:textId="351CF745" w:rsidR="001A32B6" w:rsidRPr="006D74C7" w:rsidRDefault="001A32B6" w:rsidP="0029067E">
      <w:pPr>
        <w:rPr>
          <w:rStyle w:val="Hyperlink"/>
          <w:rFonts w:eastAsia="Times New Roman"/>
          <w:szCs w:val="20"/>
        </w:rPr>
      </w:pPr>
      <w:r w:rsidRPr="0029067E">
        <w:rPr>
          <w:rFonts w:cstheme="minorHAnsi"/>
          <w:b/>
          <w:bCs/>
        </w:rPr>
        <w:t>Victorian Heritage Inventory (VHI)</w:t>
      </w:r>
      <w:r w:rsidR="00004418">
        <w:rPr>
          <w:rFonts w:cstheme="minorHAnsi"/>
          <w:b/>
          <w:bCs/>
        </w:rPr>
        <w:t xml:space="preserve"> </w:t>
      </w:r>
      <w:r w:rsidR="00004418" w:rsidRPr="00004418">
        <w:rPr>
          <w:rFonts w:cstheme="minorHAnsi"/>
        </w:rPr>
        <w:t>contains known archaeological sites and</w:t>
      </w:r>
      <w:r w:rsidRPr="0029067E">
        <w:rPr>
          <w:rFonts w:cstheme="minorHAnsi"/>
        </w:rPr>
        <w:t xml:space="preserve"> has the same meaning as ‘Heritage Inventory’ in the </w:t>
      </w:r>
      <w:hyperlink r:id="rId64" w:history="1">
        <w:r w:rsidRPr="007434BE">
          <w:rPr>
            <w:rStyle w:val="Hyperlink"/>
            <w:rFonts w:eastAsia="Times New Roman" w:cstheme="minorHAnsi"/>
            <w:i/>
            <w:iCs/>
            <w:szCs w:val="20"/>
          </w:rPr>
          <w:t>Heritage Act 2017 (Vic)</w:t>
        </w:r>
      </w:hyperlink>
      <w:r w:rsidRPr="006D74C7">
        <w:rPr>
          <w:rStyle w:val="Hyperlink"/>
          <w:rFonts w:eastAsia="Times New Roman" w:cstheme="minorHAnsi"/>
          <w:i/>
          <w:iCs/>
          <w:szCs w:val="20"/>
        </w:rPr>
        <w:t>.</w:t>
      </w:r>
      <w:r w:rsidRPr="00744763">
        <w:rPr>
          <w:rStyle w:val="Hyperlink"/>
          <w:color w:val="00A8DF" w:themeColor="accent2"/>
        </w:rPr>
        <w:t xml:space="preserve"> </w:t>
      </w:r>
      <w:r w:rsidRPr="0029067E">
        <w:rPr>
          <w:rFonts w:cstheme="minorHAnsi"/>
        </w:rPr>
        <w:t xml:space="preserve">Search the VHI using the </w:t>
      </w:r>
      <w:hyperlink r:id="rId65" w:history="1">
        <w:r w:rsidRPr="00696433">
          <w:rPr>
            <w:rStyle w:val="Hyperlink"/>
            <w:rFonts w:eastAsia="Times New Roman" w:cstheme="minorHAnsi"/>
            <w:szCs w:val="20"/>
          </w:rPr>
          <w:t>Victorian Heritage Database.</w:t>
        </w:r>
      </w:hyperlink>
    </w:p>
    <w:p w14:paraId="3C811D55" w14:textId="244E3E57" w:rsidR="001A32B6" w:rsidRPr="0029067E" w:rsidRDefault="001A32B6" w:rsidP="0029067E">
      <w:pPr>
        <w:rPr>
          <w:rFonts w:cstheme="minorHAnsi"/>
          <w:color w:val="000000" w:themeColor="text1" w:themeShade="80"/>
        </w:rPr>
      </w:pPr>
      <w:r w:rsidRPr="0029067E">
        <w:rPr>
          <w:rFonts w:cstheme="minorHAnsi"/>
          <w:b/>
          <w:bCs/>
        </w:rPr>
        <w:t>Victorian Heritage Register (VHR)</w:t>
      </w:r>
      <w:r w:rsidR="00004418">
        <w:rPr>
          <w:rFonts w:cstheme="minorHAnsi"/>
          <w:b/>
          <w:bCs/>
        </w:rPr>
        <w:t xml:space="preserve"> </w:t>
      </w:r>
      <w:r w:rsidR="00004418" w:rsidRPr="008D4C9A">
        <w:rPr>
          <w:rFonts w:cstheme="minorHAnsi"/>
        </w:rPr>
        <w:t>contains state significant cultural heritage places and objects</w:t>
      </w:r>
      <w:r w:rsidR="008D4C9A" w:rsidRPr="008D4C9A">
        <w:rPr>
          <w:rFonts w:cstheme="minorHAnsi"/>
        </w:rPr>
        <w:t xml:space="preserve"> and</w:t>
      </w:r>
      <w:r w:rsidRPr="0029067E">
        <w:rPr>
          <w:rFonts w:cstheme="minorHAnsi"/>
        </w:rPr>
        <w:t xml:space="preserve"> has the same meaning as ‘Heritage Register’ in </w:t>
      </w:r>
      <w:hyperlink r:id="rId66" w:history="1">
        <w:r w:rsidRPr="006D74C7">
          <w:rPr>
            <w:rStyle w:val="Hyperlink"/>
            <w:rFonts w:eastAsia="Times New Roman" w:cstheme="minorHAnsi"/>
            <w:i/>
            <w:iCs/>
            <w:szCs w:val="20"/>
          </w:rPr>
          <w:t>Heritage Act 2017 (Vic).</w:t>
        </w:r>
      </w:hyperlink>
      <w:r w:rsidRPr="0029067E">
        <w:rPr>
          <w:rStyle w:val="Hyperlink"/>
          <w:rFonts w:cstheme="minorHAnsi"/>
          <w:color w:val="000000" w:themeColor="text1"/>
        </w:rPr>
        <w:t xml:space="preserve"> </w:t>
      </w:r>
      <w:r w:rsidRPr="0029067E">
        <w:rPr>
          <w:rFonts w:cstheme="minorHAnsi"/>
        </w:rPr>
        <w:t xml:space="preserve">Search the VHR using the </w:t>
      </w:r>
      <w:hyperlink r:id="rId67" w:history="1">
        <w:r w:rsidRPr="006D74C7">
          <w:rPr>
            <w:rStyle w:val="Hyperlink"/>
            <w:rFonts w:eastAsia="Times New Roman" w:cstheme="minorHAnsi"/>
            <w:szCs w:val="20"/>
          </w:rPr>
          <w:t>Victorian Heritage Database</w:t>
        </w:r>
      </w:hyperlink>
      <w:r w:rsidRPr="006D74C7">
        <w:rPr>
          <w:rStyle w:val="Hyperlink"/>
          <w:rFonts w:eastAsia="Times New Roman" w:cstheme="minorHAnsi"/>
          <w:szCs w:val="20"/>
        </w:rPr>
        <w:t xml:space="preserve">. </w:t>
      </w:r>
    </w:p>
    <w:p w14:paraId="404F1C6C" w14:textId="77777777" w:rsidR="001A32B6" w:rsidRDefault="001A32B6" w:rsidP="001A32B6"/>
    <w:p w14:paraId="36022D35" w14:textId="77777777" w:rsidR="001A32B6" w:rsidRDefault="001A32B6" w:rsidP="001A32B6"/>
    <w:p w14:paraId="0C8D1928" w14:textId="77777777" w:rsidR="0029067E" w:rsidRDefault="0029067E" w:rsidP="001A32B6"/>
    <w:p w14:paraId="1C0AD146" w14:textId="77777777" w:rsidR="0029067E" w:rsidRDefault="0029067E" w:rsidP="001A32B6"/>
    <w:p w14:paraId="660B37AE" w14:textId="77777777" w:rsidR="0029067E" w:rsidRDefault="0029067E" w:rsidP="001A32B6"/>
    <w:p w14:paraId="5763F277" w14:textId="77777777" w:rsidR="0029067E" w:rsidRDefault="0029067E" w:rsidP="001A32B6"/>
    <w:p w14:paraId="30599A6B" w14:textId="77777777" w:rsidR="0029067E" w:rsidRDefault="0029067E" w:rsidP="001A32B6"/>
    <w:p w14:paraId="7885D6E1" w14:textId="77777777" w:rsidR="0029067E" w:rsidRDefault="0029067E" w:rsidP="001A32B6"/>
    <w:p w14:paraId="4191780A" w14:textId="77777777" w:rsidR="0029067E" w:rsidRDefault="0029067E" w:rsidP="001A32B6"/>
    <w:p w14:paraId="04B6ECAE" w14:textId="77777777" w:rsidR="0029067E" w:rsidRDefault="0029067E" w:rsidP="001A32B6"/>
    <w:p w14:paraId="78A288E7" w14:textId="77777777" w:rsidR="0029067E" w:rsidRDefault="0029067E" w:rsidP="001A32B6"/>
    <w:p w14:paraId="0E6B00E1" w14:textId="77777777" w:rsidR="0029067E" w:rsidRDefault="0029067E" w:rsidP="001A32B6"/>
    <w:p w14:paraId="3A0D6E10" w14:textId="77777777" w:rsidR="0029067E" w:rsidRDefault="0029067E" w:rsidP="001A32B6"/>
    <w:p w14:paraId="304429BD" w14:textId="77777777" w:rsidR="0029067E" w:rsidRDefault="0029067E" w:rsidP="001A32B6"/>
    <w:p w14:paraId="42020DE7" w14:textId="77777777" w:rsidR="0029067E" w:rsidRDefault="0029067E" w:rsidP="001A32B6"/>
    <w:p w14:paraId="63DC3361" w14:textId="77777777" w:rsidR="0029067E" w:rsidRDefault="0029067E" w:rsidP="001A32B6"/>
    <w:p w14:paraId="11ABEFA0" w14:textId="77777777" w:rsidR="006E08AF" w:rsidRDefault="006E08AF" w:rsidP="006E08AF">
      <w:pPr>
        <w:pStyle w:val="Heading1"/>
        <w:tabs>
          <w:tab w:val="num" w:pos="0"/>
        </w:tabs>
        <w:spacing w:before="0"/>
        <w:sectPr w:rsidR="006E08AF" w:rsidSect="00F1252A">
          <w:type w:val="continuous"/>
          <w:pgSz w:w="11906" w:h="16838" w:code="9"/>
          <w:pgMar w:top="567" w:right="567" w:bottom="567" w:left="567" w:header="1701" w:footer="397" w:gutter="0"/>
          <w:cols w:num="2" w:space="567"/>
          <w:docGrid w:linePitch="360"/>
        </w:sectPr>
      </w:pPr>
      <w:bookmarkStart w:id="48" w:name="_Ref98422299"/>
      <w:bookmarkStart w:id="49" w:name="_Ref98422324"/>
      <w:bookmarkStart w:id="50" w:name="_Toc116565220"/>
      <w:bookmarkStart w:id="51" w:name="_Toc169862834"/>
    </w:p>
    <w:p w14:paraId="0C14895F" w14:textId="77777777" w:rsidR="006E08AF" w:rsidRDefault="006E08AF" w:rsidP="006E08AF">
      <w:pPr>
        <w:pStyle w:val="Heading1"/>
        <w:tabs>
          <w:tab w:val="num" w:pos="0"/>
        </w:tabs>
        <w:spacing w:before="0"/>
      </w:pPr>
      <w:bookmarkStart w:id="52" w:name="_Toc173498682"/>
      <w:r w:rsidRPr="006E3865">
        <w:lastRenderedPageBreak/>
        <w:t>Part B: Exempt works and activities</w:t>
      </w:r>
      <w:bookmarkEnd w:id="48"/>
      <w:bookmarkEnd w:id="49"/>
      <w:bookmarkEnd w:id="50"/>
      <w:bookmarkEnd w:id="51"/>
      <w:bookmarkEnd w:id="52"/>
    </w:p>
    <w:p w14:paraId="0AE6B67D" w14:textId="77777777" w:rsidR="001913F7" w:rsidRPr="006E3865" w:rsidRDefault="001913F7" w:rsidP="00CD612E">
      <w:pPr>
        <w:pStyle w:val="Heading2"/>
        <w:numPr>
          <w:ilvl w:val="0"/>
          <w:numId w:val="9"/>
        </w:numPr>
        <w:tabs>
          <w:tab w:val="num" w:pos="284"/>
        </w:tabs>
        <w:ind w:left="284" w:hanging="284"/>
      </w:pPr>
      <w:bookmarkStart w:id="53" w:name="_Toc116565221"/>
      <w:bookmarkStart w:id="54" w:name="_Ref119584463"/>
      <w:bookmarkStart w:id="55" w:name="_Ref120802344"/>
      <w:bookmarkStart w:id="56" w:name="_Ref120802401"/>
      <w:bookmarkStart w:id="57" w:name="_Ref120803147"/>
      <w:bookmarkStart w:id="58" w:name="_Ref120803292"/>
      <w:bookmarkStart w:id="59" w:name="_Toc169862835"/>
      <w:bookmarkStart w:id="60" w:name="_Toc173498683"/>
      <w:r w:rsidRPr="006E3865">
        <w:t>1. Maintenance and cleaning</w:t>
      </w:r>
      <w:bookmarkEnd w:id="53"/>
      <w:bookmarkEnd w:id="54"/>
      <w:bookmarkEnd w:id="55"/>
      <w:bookmarkEnd w:id="56"/>
      <w:bookmarkEnd w:id="57"/>
      <w:bookmarkEnd w:id="58"/>
      <w:bookmarkEnd w:id="59"/>
      <w:bookmarkEnd w:id="60"/>
    </w:p>
    <w:tbl>
      <w:tblPr>
        <w:tblStyle w:val="DTPDefaulttable"/>
        <w:tblW w:w="4940" w:type="pct"/>
        <w:tblLook w:val="05E0" w:firstRow="1" w:lastRow="1" w:firstColumn="1" w:lastColumn="1" w:noHBand="0" w:noVBand="1"/>
      </w:tblPr>
      <w:tblGrid>
        <w:gridCol w:w="4380"/>
        <w:gridCol w:w="6263"/>
      </w:tblGrid>
      <w:tr w:rsidR="006E08AF" w14:paraId="3430AFA1" w14:textId="77777777" w:rsidTr="001913F7">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71CE" w:themeFill="accent6"/>
          </w:tcPr>
          <w:p w14:paraId="4FDAB655" w14:textId="77777777" w:rsidR="006E08AF" w:rsidRDefault="001913F7" w:rsidP="002B3B3E">
            <w:r>
              <w:t>Exemption</w:t>
            </w:r>
          </w:p>
        </w:tc>
        <w:tc>
          <w:tcPr>
            <w:tcW w:w="6263" w:type="dxa"/>
            <w:shd w:val="clear" w:color="auto" w:fill="0071CE" w:themeFill="accent6"/>
          </w:tcPr>
          <w:p w14:paraId="1491B09A" w14:textId="77777777" w:rsidR="006E08AF" w:rsidRDefault="001913F7" w:rsidP="006E08AF">
            <w:pPr>
              <w:spacing w:before="80"/>
              <w:cnfStyle w:val="100000000000" w:firstRow="1" w:lastRow="0" w:firstColumn="0" w:lastColumn="0" w:oddVBand="0" w:evenVBand="0" w:oddHBand="0" w:evenHBand="0" w:firstRowFirstColumn="0" w:firstRowLastColumn="0" w:lastRowFirstColumn="0" w:lastRowLastColumn="0"/>
            </w:pPr>
            <w:r>
              <w:t>Exemption conditions</w:t>
            </w:r>
          </w:p>
        </w:tc>
      </w:tr>
      <w:tr w:rsidR="001913F7" w14:paraId="680F037E" w14:textId="77777777" w:rsidTr="001913F7">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4ACE895B" w14:textId="77777777" w:rsidR="001913F7" w:rsidRPr="006F6938" w:rsidRDefault="001913F7" w:rsidP="008D71A1">
            <w:pPr>
              <w:pStyle w:val="ListNumber2"/>
            </w:pPr>
            <w:r w:rsidRPr="006F6938">
              <w:rPr>
                <w:rStyle w:val="normaltextrun"/>
                <w:b w:val="0"/>
                <w:bCs/>
              </w:rPr>
              <w:t xml:space="preserve">Works or activities associated with the </w:t>
            </w:r>
            <w:r w:rsidRPr="00EB05A4">
              <w:rPr>
                <w:rStyle w:val="normaltextrun"/>
              </w:rPr>
              <w:t>maintenance</w:t>
            </w:r>
            <w:r w:rsidRPr="006F6938">
              <w:rPr>
                <w:rStyle w:val="normaltextrun"/>
                <w:b w:val="0"/>
                <w:bCs/>
              </w:rPr>
              <w:t xml:space="preserve"> of a registered place or object to maintain its condition or operation, such as the testing/lubrication/tuning of machinery or moving mechanisms.</w:t>
            </w:r>
          </w:p>
        </w:tc>
        <w:tc>
          <w:tcPr>
            <w:tcW w:w="6263" w:type="dxa"/>
          </w:tcPr>
          <w:p w14:paraId="7078480A" w14:textId="77777777" w:rsidR="001913F7" w:rsidRPr="006E3865" w:rsidRDefault="001913F7" w:rsidP="004E1FA9">
            <w:pPr>
              <w:pStyle w:val="List"/>
              <w:cnfStyle w:val="000000000000" w:firstRow="0" w:lastRow="0" w:firstColumn="0" w:lastColumn="0" w:oddVBand="0" w:evenVBand="0" w:oddHBand="0" w:evenHBand="0" w:firstRowFirstColumn="0" w:firstRowLastColumn="0" w:lastRowFirstColumn="0" w:lastRowLastColumn="0"/>
              <w:rPr>
                <w:rStyle w:val="normaltextrun"/>
              </w:rPr>
            </w:pPr>
            <w:r w:rsidRPr="006E3865">
              <w:rPr>
                <w:rStyle w:val="normaltextrun"/>
                <w:b/>
                <w:bCs/>
              </w:rPr>
              <w:t>Fabric</w:t>
            </w:r>
            <w:r w:rsidRPr="006E3865">
              <w:rPr>
                <w:rStyle w:val="normaltextrun"/>
              </w:rPr>
              <w:t xml:space="preserve"> must not be damaged or removed during the undertaking of works and activities.</w:t>
            </w:r>
          </w:p>
          <w:p w14:paraId="51709B9F" w14:textId="77777777" w:rsidR="001913F7" w:rsidRDefault="001913F7" w:rsidP="004E1FA9">
            <w:pPr>
              <w:pStyle w:val="List"/>
              <w:cnfStyle w:val="000000000000" w:firstRow="0" w:lastRow="0" w:firstColumn="0" w:lastColumn="0" w:oddVBand="0" w:evenVBand="0" w:oddHBand="0" w:evenHBand="0" w:firstRowFirstColumn="0" w:firstRowLastColumn="0" w:lastRowFirstColumn="0" w:lastRowLastColumn="0"/>
            </w:pPr>
            <w:r w:rsidRPr="006E3865">
              <w:rPr>
                <w:rStyle w:val="normaltextrun"/>
              </w:rPr>
              <w:t xml:space="preserve">New materials must not be introduced.  </w:t>
            </w:r>
          </w:p>
        </w:tc>
      </w:tr>
      <w:tr w:rsidR="000D0F78" w14:paraId="1F68C4C0" w14:textId="77777777" w:rsidTr="001913F7">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08D9B208" w14:textId="77777777" w:rsidR="000D0F78" w:rsidRPr="000D0F78" w:rsidRDefault="000D0F78" w:rsidP="000D0F78">
            <w:pPr>
              <w:pStyle w:val="ListNumber2"/>
              <w:rPr>
                <w:rStyle w:val="normaltextrun"/>
                <w:b w:val="0"/>
              </w:rPr>
            </w:pPr>
            <w:r w:rsidRPr="000D0F78">
              <w:rPr>
                <w:rStyle w:val="normaltextrun"/>
                <w:b w:val="0"/>
              </w:rPr>
              <w:t>Resecuring loose elements of the registered place or object, including:</w:t>
            </w:r>
          </w:p>
          <w:p w14:paraId="228F8DFD" w14:textId="77777777" w:rsidR="000D0F78" w:rsidRPr="000D0F78" w:rsidRDefault="000D0F78" w:rsidP="00CD612E">
            <w:pPr>
              <w:pStyle w:val="ListBullet"/>
              <w:numPr>
                <w:ilvl w:val="0"/>
                <w:numId w:val="21"/>
              </w:numPr>
              <w:ind w:left="888"/>
              <w:rPr>
                <w:b w:val="0"/>
              </w:rPr>
            </w:pPr>
            <w:r w:rsidRPr="000D0F78">
              <w:rPr>
                <w:b w:val="0"/>
              </w:rPr>
              <w:t>roofs</w:t>
            </w:r>
          </w:p>
          <w:p w14:paraId="7846D569" w14:textId="77777777" w:rsidR="000D0F78" w:rsidRPr="000D0F78" w:rsidRDefault="000D0F78" w:rsidP="00CD612E">
            <w:pPr>
              <w:pStyle w:val="ListBullet"/>
              <w:numPr>
                <w:ilvl w:val="0"/>
                <w:numId w:val="21"/>
              </w:numPr>
              <w:ind w:left="888"/>
              <w:rPr>
                <w:b w:val="0"/>
              </w:rPr>
            </w:pPr>
            <w:r w:rsidRPr="000D0F78">
              <w:rPr>
                <w:b w:val="0"/>
              </w:rPr>
              <w:t>timber work</w:t>
            </w:r>
          </w:p>
          <w:p w14:paraId="50760751" w14:textId="77777777" w:rsidR="000D0F78" w:rsidRPr="000D0F78" w:rsidRDefault="000D0F78" w:rsidP="00CD612E">
            <w:pPr>
              <w:pStyle w:val="ListBullet"/>
              <w:numPr>
                <w:ilvl w:val="0"/>
                <w:numId w:val="21"/>
              </w:numPr>
              <w:ind w:left="888"/>
              <w:rPr>
                <w:b w:val="0"/>
              </w:rPr>
            </w:pPr>
            <w:r w:rsidRPr="000D0F78">
              <w:rPr>
                <w:b w:val="0"/>
              </w:rPr>
              <w:t>fixtures</w:t>
            </w:r>
          </w:p>
          <w:p w14:paraId="5AFBEA39" w14:textId="5B039719" w:rsidR="000D0F78" w:rsidRPr="006F6938" w:rsidRDefault="000D0F78" w:rsidP="00CD612E">
            <w:pPr>
              <w:pStyle w:val="ListBullet"/>
              <w:numPr>
                <w:ilvl w:val="0"/>
                <w:numId w:val="21"/>
              </w:numPr>
              <w:ind w:left="888"/>
              <w:rPr>
                <w:rStyle w:val="normaltextrun"/>
                <w:bCs/>
              </w:rPr>
            </w:pPr>
            <w:r w:rsidRPr="000D0F78">
              <w:rPr>
                <w:b w:val="0"/>
              </w:rPr>
              <w:t>decorative features.</w:t>
            </w:r>
          </w:p>
        </w:tc>
        <w:tc>
          <w:tcPr>
            <w:tcW w:w="6263" w:type="dxa"/>
          </w:tcPr>
          <w:p w14:paraId="0D5560A1" w14:textId="48B5D393" w:rsidR="000D0F78" w:rsidRPr="008044CA" w:rsidRDefault="000D0F78" w:rsidP="00CD612E">
            <w:pPr>
              <w:pStyle w:val="List"/>
              <w:numPr>
                <w:ilvl w:val="0"/>
                <w:numId w:val="14"/>
              </w:numPr>
              <w:cnfStyle w:val="000000010000" w:firstRow="0" w:lastRow="0" w:firstColumn="0" w:lastColumn="0" w:oddVBand="0" w:evenVBand="0" w:oddHBand="0" w:evenHBand="1" w:firstRowFirstColumn="0" w:firstRowLastColumn="0" w:lastRowFirstColumn="0" w:lastRowLastColumn="0"/>
              <w:rPr>
                <w:rStyle w:val="normaltextrun"/>
                <w:b/>
                <w:bCs/>
              </w:rPr>
            </w:pPr>
            <w:r w:rsidRPr="000D0F78">
              <w:rPr>
                <w:rStyle w:val="normaltextrun"/>
              </w:rPr>
              <w:t>Loose elements of the registered place or object must be resecured in the original manner.</w:t>
            </w:r>
          </w:p>
        </w:tc>
      </w:tr>
      <w:tr w:rsidR="008044CA" w14:paraId="36211BF4" w14:textId="77777777" w:rsidTr="001913F7">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06FADBDF" w14:textId="77777777" w:rsidR="008044CA" w:rsidRPr="008044CA" w:rsidRDefault="008044CA" w:rsidP="008044CA">
            <w:pPr>
              <w:pStyle w:val="ListNumber2"/>
              <w:rPr>
                <w:rStyle w:val="normaltextrun"/>
                <w:b w:val="0"/>
              </w:rPr>
            </w:pPr>
            <w:r w:rsidRPr="008044CA">
              <w:rPr>
                <w:rStyle w:val="normaltextrun"/>
                <w:b w:val="0"/>
              </w:rPr>
              <w:t>Cleaning of exterior masonry and painted surfaces in good condition, including:</w:t>
            </w:r>
          </w:p>
          <w:p w14:paraId="60D19F06" w14:textId="77777777" w:rsidR="008044CA" w:rsidRPr="008044CA" w:rsidRDefault="008044CA" w:rsidP="00CD612E">
            <w:pPr>
              <w:pStyle w:val="ListBullet"/>
              <w:numPr>
                <w:ilvl w:val="0"/>
                <w:numId w:val="21"/>
              </w:numPr>
              <w:ind w:left="888"/>
              <w:rPr>
                <w:b w:val="0"/>
              </w:rPr>
            </w:pPr>
            <w:r w:rsidRPr="008044CA">
              <w:rPr>
                <w:b w:val="0"/>
              </w:rPr>
              <w:t>pre-cleaning</w:t>
            </w:r>
          </w:p>
          <w:p w14:paraId="64CE9F0A" w14:textId="77777777" w:rsidR="008044CA" w:rsidRPr="008044CA" w:rsidRDefault="008044CA" w:rsidP="00CD612E">
            <w:pPr>
              <w:pStyle w:val="ListBullet"/>
              <w:numPr>
                <w:ilvl w:val="0"/>
                <w:numId w:val="21"/>
              </w:numPr>
              <w:ind w:left="888"/>
              <w:rPr>
                <w:b w:val="0"/>
              </w:rPr>
            </w:pPr>
            <w:r w:rsidRPr="008044CA">
              <w:rPr>
                <w:b w:val="0"/>
              </w:rPr>
              <w:t>testing activities</w:t>
            </w:r>
          </w:p>
          <w:p w14:paraId="2C9DE08D" w14:textId="6FE528A7" w:rsidR="008044CA" w:rsidRPr="008044CA" w:rsidRDefault="008044CA" w:rsidP="00CD612E">
            <w:pPr>
              <w:pStyle w:val="ListBullet"/>
              <w:numPr>
                <w:ilvl w:val="0"/>
                <w:numId w:val="21"/>
              </w:numPr>
              <w:ind w:left="888"/>
              <w:rPr>
                <w:rStyle w:val="normaltextrun"/>
              </w:rPr>
            </w:pPr>
            <w:r w:rsidRPr="008044CA">
              <w:rPr>
                <w:b w:val="0"/>
              </w:rPr>
              <w:t>removal of surface deposits and</w:t>
            </w:r>
            <w:r>
              <w:rPr>
                <w:b w:val="0"/>
              </w:rPr>
              <w:t xml:space="preserve"> </w:t>
            </w:r>
            <w:r w:rsidRPr="008044CA">
              <w:rPr>
                <w:b w:val="0"/>
              </w:rPr>
              <w:t>organic growths.</w:t>
            </w:r>
          </w:p>
        </w:tc>
        <w:tc>
          <w:tcPr>
            <w:tcW w:w="6263" w:type="dxa"/>
          </w:tcPr>
          <w:p w14:paraId="615F507B" w14:textId="77777777" w:rsidR="008044CA" w:rsidRPr="006E3865" w:rsidRDefault="008044CA" w:rsidP="00CD612E">
            <w:pPr>
              <w:pStyle w:val="List"/>
              <w:numPr>
                <w:ilvl w:val="0"/>
                <w:numId w:val="20"/>
              </w:numPr>
              <w:cnfStyle w:val="000000000000" w:firstRow="0" w:lastRow="0" w:firstColumn="0" w:lastColumn="0" w:oddVBand="0" w:evenVBand="0" w:oddHBand="0" w:evenHBand="0" w:firstRowFirstColumn="0" w:firstRowLastColumn="0" w:lastRowFirstColumn="0" w:lastRowLastColumn="0"/>
              <w:rPr>
                <w:rStyle w:val="normaltextrun"/>
              </w:rPr>
            </w:pPr>
            <w:r w:rsidRPr="006E3865">
              <w:rPr>
                <w:rStyle w:val="normaltextrun"/>
              </w:rPr>
              <w:t>When brushing, this must be with the use of dry brushing using a soft, natural bristle brush, or vacuuming at low-medium pressure with a brush attachment. Wire brushes must not be used.</w:t>
            </w:r>
          </w:p>
          <w:p w14:paraId="209F6D6E" w14:textId="77777777" w:rsidR="008044CA" w:rsidRPr="006E3865" w:rsidRDefault="008044CA" w:rsidP="00CD612E">
            <w:pPr>
              <w:pStyle w:val="List"/>
              <w:numPr>
                <w:ilvl w:val="0"/>
                <w:numId w:val="11"/>
              </w:numPr>
              <w:cnfStyle w:val="000000000000" w:firstRow="0" w:lastRow="0" w:firstColumn="0" w:lastColumn="0" w:oddVBand="0" w:evenVBand="0" w:oddHBand="0" w:evenHBand="0" w:firstRowFirstColumn="0" w:firstRowLastColumn="0" w:lastRowFirstColumn="0" w:lastRowLastColumn="0"/>
              <w:rPr>
                <w:rStyle w:val="normaltextrun"/>
              </w:rPr>
            </w:pPr>
            <w:r w:rsidRPr="006E3865">
              <w:rPr>
                <w:rStyle w:val="normaltextrun"/>
              </w:rPr>
              <w:t xml:space="preserve">When washing with water, this must be at a low pressure (to a maximum of 300 psi at the surface being cleaned) using neutral detergents and gentle brushing and scrubbing. </w:t>
            </w:r>
          </w:p>
          <w:p w14:paraId="1F35DA46" w14:textId="77777777" w:rsidR="008044CA" w:rsidRPr="006E3865" w:rsidRDefault="008044CA" w:rsidP="00CD612E">
            <w:pPr>
              <w:pStyle w:val="List"/>
              <w:numPr>
                <w:ilvl w:val="0"/>
                <w:numId w:val="11"/>
              </w:numPr>
              <w:cnfStyle w:val="000000000000" w:firstRow="0" w:lastRow="0" w:firstColumn="0" w:lastColumn="0" w:oddVBand="0" w:evenVBand="0" w:oddHBand="0" w:evenHBand="0" w:firstRowFirstColumn="0" w:firstRowLastColumn="0" w:lastRowFirstColumn="0" w:lastRowLastColumn="0"/>
              <w:rPr>
                <w:rStyle w:val="normaltextrun"/>
              </w:rPr>
            </w:pPr>
            <w:r w:rsidRPr="006E3865">
              <w:rPr>
                <w:rStyle w:val="normaltextrun"/>
              </w:rPr>
              <w:t xml:space="preserve">Works or activities requiring intervention beyond water and neutral detergents are not exempt. </w:t>
            </w:r>
          </w:p>
          <w:p w14:paraId="70036394" w14:textId="77777777" w:rsidR="008044CA" w:rsidRPr="006E3865" w:rsidRDefault="008044CA" w:rsidP="00CD612E">
            <w:pPr>
              <w:pStyle w:val="List"/>
              <w:numPr>
                <w:ilvl w:val="0"/>
                <w:numId w:val="11"/>
              </w:numPr>
              <w:cnfStyle w:val="000000000000" w:firstRow="0" w:lastRow="0" w:firstColumn="0" w:lastColumn="0" w:oddVBand="0" w:evenVBand="0" w:oddHBand="0" w:evenHBand="0" w:firstRowFirstColumn="0" w:firstRowLastColumn="0" w:lastRowFirstColumn="0" w:lastRowLastColumn="0"/>
              <w:rPr>
                <w:rStyle w:val="normaltextrun"/>
              </w:rPr>
            </w:pPr>
            <w:r w:rsidRPr="008044CA">
              <w:rPr>
                <w:rStyle w:val="normaltextrun"/>
                <w:b/>
                <w:bCs/>
              </w:rPr>
              <w:t>Surface patina</w:t>
            </w:r>
            <w:r w:rsidRPr="006E3865">
              <w:rPr>
                <w:rStyle w:val="normaltextrun"/>
              </w:rPr>
              <w:t xml:space="preserve"> important to the cultural heritage significance of the registered place or object must be preserved during maintenance and cleaning.</w:t>
            </w:r>
          </w:p>
          <w:p w14:paraId="3FBC4EA0" w14:textId="4D100ECA" w:rsidR="008044CA" w:rsidRPr="000D0F78" w:rsidRDefault="008044CA" w:rsidP="00CD612E">
            <w:pPr>
              <w:pStyle w:val="List"/>
              <w:numPr>
                <w:ilvl w:val="0"/>
                <w:numId w:val="11"/>
              </w:numPr>
              <w:cnfStyle w:val="000000000000" w:firstRow="0" w:lastRow="0" w:firstColumn="0" w:lastColumn="0" w:oddVBand="0" w:evenVBand="0" w:oddHBand="0" w:evenHBand="0" w:firstRowFirstColumn="0" w:firstRowLastColumn="0" w:lastRowFirstColumn="0" w:lastRowLastColumn="0"/>
              <w:rPr>
                <w:rStyle w:val="normaltextrun"/>
              </w:rPr>
            </w:pPr>
            <w:r w:rsidRPr="098485FC">
              <w:rPr>
                <w:rStyle w:val="normaltextrun"/>
              </w:rPr>
              <w:t>Removal of graffiti is not allowed under this exemption.</w:t>
            </w:r>
          </w:p>
        </w:tc>
      </w:tr>
      <w:tr w:rsidR="008044CA" w14:paraId="3A3565C3" w14:textId="77777777" w:rsidTr="001913F7">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97DD83B" w14:textId="0AFAA9AF" w:rsidR="008044CA" w:rsidRPr="00EB05A4" w:rsidRDefault="008044CA" w:rsidP="008044CA">
            <w:pPr>
              <w:pStyle w:val="ListNumber2"/>
              <w:rPr>
                <w:rStyle w:val="normaltextrun"/>
                <w:b w:val="0"/>
                <w:bCs/>
              </w:rPr>
            </w:pPr>
            <w:r w:rsidRPr="00EB05A4">
              <w:rPr>
                <w:rStyle w:val="normaltextrun"/>
                <w:b w:val="0"/>
                <w:bCs/>
              </w:rPr>
              <w:t>Testing of materials and techniques for the removal of graffiti.</w:t>
            </w:r>
          </w:p>
        </w:tc>
        <w:tc>
          <w:tcPr>
            <w:tcW w:w="6263" w:type="dxa"/>
          </w:tcPr>
          <w:p w14:paraId="54CEF83D" w14:textId="13548A05" w:rsidR="008044CA" w:rsidRPr="008044CA" w:rsidRDefault="008044CA" w:rsidP="00CD612E">
            <w:pPr>
              <w:pStyle w:val="List"/>
              <w:numPr>
                <w:ilvl w:val="0"/>
                <w:numId w:val="19"/>
              </w:numPr>
              <w:cnfStyle w:val="000000010000" w:firstRow="0" w:lastRow="0" w:firstColumn="0" w:lastColumn="0" w:oddVBand="0" w:evenVBand="0" w:oddHBand="0" w:evenHBand="1" w:firstRowFirstColumn="0" w:firstRowLastColumn="0" w:lastRowFirstColumn="0" w:lastRowLastColumn="0"/>
              <w:rPr>
                <w:rStyle w:val="normaltextrun"/>
              </w:rPr>
            </w:pPr>
            <w:r w:rsidRPr="008044CA">
              <w:rPr>
                <w:rStyle w:val="normaltextrun"/>
              </w:rPr>
              <w:t>Full removal of graffiti is not allowed under this exemption.</w:t>
            </w:r>
            <w:r w:rsidR="005976B2">
              <w:rPr>
                <w:rStyle w:val="normaltextrun"/>
              </w:rPr>
              <w:t xml:space="preserve"> The</w:t>
            </w:r>
            <w:r w:rsidR="00677BD2">
              <w:rPr>
                <w:rStyle w:val="normaltextrun"/>
              </w:rPr>
              <w:t xml:space="preserve"> test area must be less than 10 x 10 cm. </w:t>
            </w:r>
          </w:p>
          <w:p w14:paraId="231626C9" w14:textId="69074CFE" w:rsidR="008044CA" w:rsidRPr="008044CA" w:rsidRDefault="008044CA" w:rsidP="00CD612E">
            <w:pPr>
              <w:pStyle w:val="List"/>
              <w:numPr>
                <w:ilvl w:val="0"/>
                <w:numId w:val="13"/>
              </w:numPr>
              <w:cnfStyle w:val="000000010000" w:firstRow="0" w:lastRow="0" w:firstColumn="0" w:lastColumn="0" w:oddVBand="0" w:evenVBand="0" w:oddHBand="0" w:evenHBand="1" w:firstRowFirstColumn="0" w:firstRowLastColumn="0" w:lastRowFirstColumn="0" w:lastRowLastColumn="0"/>
              <w:rPr>
                <w:rStyle w:val="normaltextrun"/>
              </w:rPr>
            </w:pPr>
            <w:r w:rsidRPr="008044CA">
              <w:rPr>
                <w:rStyle w:val="normaltextrun"/>
              </w:rPr>
              <w:t xml:space="preserve">Testing must strictly comply with the standards, guidance and methodologies set out by </w:t>
            </w:r>
            <w:hyperlink r:id="rId68">
              <w:r w:rsidR="00EB05A4" w:rsidRPr="00FB4924">
                <w:rPr>
                  <w:rStyle w:val="Hyperlink"/>
                  <w:rFonts w:eastAsia="Times New Roman" w:cstheme="minorHAnsi"/>
                  <w:i/>
                  <w:iCs/>
                  <w:szCs w:val="20"/>
                </w:rPr>
                <w:t>Heritage Victoria Graffiti Removal and Protection Guidance</w:t>
              </w:r>
            </w:hyperlink>
            <w:r w:rsidR="00EB05A4" w:rsidRPr="00FB4924">
              <w:rPr>
                <w:rStyle w:val="Hyperlink"/>
                <w:rFonts w:eastAsia="Times New Roman" w:cstheme="minorHAnsi"/>
                <w:i/>
                <w:iCs/>
                <w:szCs w:val="20"/>
              </w:rPr>
              <w:t>.</w:t>
            </w:r>
          </w:p>
          <w:p w14:paraId="0BDD0C81" w14:textId="66281C12" w:rsidR="008044CA" w:rsidRPr="006E3865" w:rsidRDefault="008044CA" w:rsidP="00CD612E">
            <w:pPr>
              <w:pStyle w:val="List"/>
              <w:numPr>
                <w:ilvl w:val="0"/>
                <w:numId w:val="13"/>
              </w:numPr>
              <w:cnfStyle w:val="000000010000" w:firstRow="0" w:lastRow="0" w:firstColumn="0" w:lastColumn="0" w:oddVBand="0" w:evenVBand="0" w:oddHBand="0" w:evenHBand="1" w:firstRowFirstColumn="0" w:firstRowLastColumn="0" w:lastRowFirstColumn="0" w:lastRowLastColumn="0"/>
              <w:rPr>
                <w:rStyle w:val="normaltextrun"/>
              </w:rPr>
            </w:pPr>
            <w:r w:rsidRPr="008044CA">
              <w:rPr>
                <w:rStyle w:val="normaltextrun"/>
              </w:rPr>
              <w:t>Once testing has concluded, the</w:t>
            </w:r>
            <w:r w:rsidR="00EB05A4">
              <w:rPr>
                <w:rStyle w:val="normaltextrun"/>
              </w:rPr>
              <w:t xml:space="preserve"> </w:t>
            </w:r>
            <w:r w:rsidRPr="008044CA">
              <w:rPr>
                <w:rStyle w:val="normaltextrun"/>
              </w:rPr>
              <w:t>results must be submitted to Heritage Victoria as part of a permit exemption application for the full removal of the graffiti. The application must be approved prior to any further works</w:t>
            </w:r>
            <w:r w:rsidR="00C14F6D">
              <w:rPr>
                <w:rStyle w:val="normaltextrun"/>
              </w:rPr>
              <w:t>.</w:t>
            </w:r>
          </w:p>
        </w:tc>
      </w:tr>
      <w:tr w:rsidR="008044CA" w14:paraId="1CC74F7D" w14:textId="77777777" w:rsidTr="001913F7">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50AE901" w14:textId="49865559" w:rsidR="008044CA" w:rsidRPr="00EB05A4" w:rsidRDefault="008044CA" w:rsidP="008044CA">
            <w:pPr>
              <w:pStyle w:val="ListNumber2"/>
              <w:rPr>
                <w:rStyle w:val="normaltextrun"/>
                <w:b w:val="0"/>
                <w:bCs/>
              </w:rPr>
            </w:pPr>
            <w:r w:rsidRPr="00EB05A4">
              <w:rPr>
                <w:rStyle w:val="normaltextrun"/>
                <w:b w:val="0"/>
                <w:bCs/>
              </w:rPr>
              <w:t>Painting of previously painted surfaces to cover graffiti and test application of graffiti prevention barriers.</w:t>
            </w:r>
          </w:p>
        </w:tc>
        <w:tc>
          <w:tcPr>
            <w:tcW w:w="6263" w:type="dxa"/>
          </w:tcPr>
          <w:p w14:paraId="70758688" w14:textId="66B5856F" w:rsidR="008044CA" w:rsidRPr="008044CA" w:rsidRDefault="008044CA" w:rsidP="00CD612E">
            <w:pPr>
              <w:pStyle w:val="List"/>
              <w:numPr>
                <w:ilvl w:val="0"/>
                <w:numId w:val="18"/>
              </w:numPr>
              <w:cnfStyle w:val="000000000000" w:firstRow="0" w:lastRow="0" w:firstColumn="0" w:lastColumn="0" w:oddVBand="0" w:evenVBand="0" w:oddHBand="0" w:evenHBand="0" w:firstRowFirstColumn="0" w:firstRowLastColumn="0" w:lastRowFirstColumn="0" w:lastRowLastColumn="0"/>
              <w:rPr>
                <w:rStyle w:val="normaltextrun"/>
              </w:rPr>
            </w:pPr>
            <w:r w:rsidRPr="008044CA">
              <w:rPr>
                <w:rStyle w:val="normaltextrun"/>
              </w:rPr>
              <w:t xml:space="preserve">Must strictly comply with the standards, guidance and methodologies set out by </w:t>
            </w:r>
            <w:hyperlink r:id="rId69">
              <w:r w:rsidR="00EB05A4" w:rsidRPr="00FB4924">
                <w:rPr>
                  <w:rStyle w:val="Hyperlink"/>
                  <w:rFonts w:eastAsia="Times New Roman" w:cstheme="minorHAnsi"/>
                  <w:i/>
                  <w:iCs/>
                  <w:szCs w:val="20"/>
                </w:rPr>
                <w:t>Heritage Victoria Graffiti Removal and Protection Guidance</w:t>
              </w:r>
            </w:hyperlink>
            <w:r w:rsidR="00EB05A4" w:rsidRPr="00FB4924">
              <w:rPr>
                <w:rStyle w:val="Hyperlink"/>
                <w:rFonts w:eastAsia="Times New Roman" w:cstheme="minorHAnsi"/>
                <w:i/>
                <w:iCs/>
                <w:szCs w:val="20"/>
              </w:rPr>
              <w:t>.</w:t>
            </w:r>
          </w:p>
          <w:p w14:paraId="67B7153A" w14:textId="77777777" w:rsidR="008044CA" w:rsidRPr="008044CA" w:rsidRDefault="008044CA" w:rsidP="00CD612E">
            <w:pPr>
              <w:pStyle w:val="List"/>
              <w:numPr>
                <w:ilvl w:val="0"/>
                <w:numId w:val="11"/>
              </w:numPr>
              <w:cnfStyle w:val="000000000000" w:firstRow="0" w:lastRow="0" w:firstColumn="0" w:lastColumn="0" w:oddVBand="0" w:evenVBand="0" w:oddHBand="0" w:evenHBand="0" w:firstRowFirstColumn="0" w:firstRowLastColumn="0" w:lastRowFirstColumn="0" w:lastRowLastColumn="0"/>
              <w:rPr>
                <w:rStyle w:val="normaltextrun"/>
              </w:rPr>
            </w:pPr>
            <w:r w:rsidRPr="008044CA">
              <w:rPr>
                <w:rStyle w:val="normaltextrun"/>
              </w:rPr>
              <w:t xml:space="preserve">Any repainting works and activities must comply with the requirements and conditions of </w:t>
            </w:r>
            <w:r w:rsidRPr="00DA4B91">
              <w:rPr>
                <w:rStyle w:val="normaltextrun"/>
                <w:b/>
                <w:bCs/>
              </w:rPr>
              <w:t>Category 3. Painting and wallpapering.</w:t>
            </w:r>
          </w:p>
          <w:p w14:paraId="6E99C92A" w14:textId="77BB365A" w:rsidR="008044CA" w:rsidRPr="000D0F78" w:rsidRDefault="008044CA" w:rsidP="00CD612E">
            <w:pPr>
              <w:pStyle w:val="List"/>
              <w:numPr>
                <w:ilvl w:val="0"/>
                <w:numId w:val="11"/>
              </w:numPr>
              <w:cnfStyle w:val="000000000000" w:firstRow="0" w:lastRow="0" w:firstColumn="0" w:lastColumn="0" w:oddVBand="0" w:evenVBand="0" w:oddHBand="0" w:evenHBand="0" w:firstRowFirstColumn="0" w:firstRowLastColumn="0" w:lastRowFirstColumn="0" w:lastRowLastColumn="0"/>
              <w:rPr>
                <w:rStyle w:val="normaltextrun"/>
              </w:rPr>
            </w:pPr>
            <w:r w:rsidRPr="008044CA">
              <w:rPr>
                <w:rStyle w:val="normaltextrun"/>
              </w:rPr>
              <w:t>Removal of graffiti is not allowed under this exemption</w:t>
            </w:r>
            <w:r w:rsidR="00CF2209">
              <w:rPr>
                <w:rStyle w:val="normaltextrun"/>
              </w:rPr>
              <w:t>.</w:t>
            </w:r>
          </w:p>
        </w:tc>
      </w:tr>
      <w:tr w:rsidR="008044CA" w14:paraId="4C234A96" w14:textId="77777777" w:rsidTr="001913F7">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7B175655" w14:textId="47437C25" w:rsidR="008044CA" w:rsidRPr="00EB05A4" w:rsidRDefault="008044CA" w:rsidP="008044CA">
            <w:pPr>
              <w:pStyle w:val="ListNumber2"/>
              <w:rPr>
                <w:rStyle w:val="normaltextrun"/>
                <w:b w:val="0"/>
                <w:bCs/>
              </w:rPr>
            </w:pPr>
            <w:r w:rsidRPr="00EB05A4">
              <w:rPr>
                <w:rStyle w:val="normaltextrun"/>
                <w:b w:val="0"/>
                <w:bCs/>
              </w:rPr>
              <w:t xml:space="preserve">Graffiti removal from buildings or structures that have been constructed at the place following its inclusion in the </w:t>
            </w:r>
            <w:r w:rsidRPr="00EB05A4">
              <w:rPr>
                <w:rStyle w:val="normaltextrun"/>
                <w:b w:val="0"/>
                <w:bCs/>
              </w:rPr>
              <w:lastRenderedPageBreak/>
              <w:t>Victorian Heritage Register, providing a permit was issued for that construction.</w:t>
            </w:r>
          </w:p>
        </w:tc>
        <w:tc>
          <w:tcPr>
            <w:tcW w:w="6263" w:type="dxa"/>
          </w:tcPr>
          <w:p w14:paraId="6352F3C4" w14:textId="27AD4C5F" w:rsidR="008044CA" w:rsidRPr="008044CA" w:rsidRDefault="008044CA" w:rsidP="00CD612E">
            <w:pPr>
              <w:pStyle w:val="List"/>
              <w:numPr>
                <w:ilvl w:val="0"/>
                <w:numId w:val="17"/>
              </w:numPr>
              <w:cnfStyle w:val="000000010000" w:firstRow="0" w:lastRow="0" w:firstColumn="0" w:lastColumn="0" w:oddVBand="0" w:evenVBand="0" w:oddHBand="0" w:evenHBand="1" w:firstRowFirstColumn="0" w:firstRowLastColumn="0" w:lastRowFirstColumn="0" w:lastRowLastColumn="0"/>
              <w:rPr>
                <w:rStyle w:val="normaltextrun"/>
              </w:rPr>
            </w:pPr>
            <w:r w:rsidRPr="008044CA">
              <w:rPr>
                <w:rStyle w:val="normaltextrun"/>
              </w:rPr>
              <w:lastRenderedPageBreak/>
              <w:t xml:space="preserve">The construction or erection of the building or structure at the registered place must have been undertaken with an approval issued under Part 5 of the </w:t>
            </w:r>
            <w:hyperlink r:id="rId70" w:history="1">
              <w:r w:rsidRPr="00436D6C">
                <w:rPr>
                  <w:rStyle w:val="Hyperlink"/>
                </w:rPr>
                <w:t>Heritage Act 2017 (Vic)</w:t>
              </w:r>
              <w:r w:rsidR="007F3EBF" w:rsidRPr="007F3EBF">
                <w:rPr>
                  <w:rStyle w:val="Hyperlink"/>
                  <w:u w:val="none"/>
                </w:rPr>
                <w:t xml:space="preserve"> or corresponding previous law</w:t>
              </w:r>
              <w:r w:rsidRPr="007F3EBF">
                <w:rPr>
                  <w:rStyle w:val="Hyperlink"/>
                  <w:u w:val="none"/>
                </w:rPr>
                <w:t>.</w:t>
              </w:r>
            </w:hyperlink>
          </w:p>
          <w:p w14:paraId="005E8D02" w14:textId="77777777" w:rsidR="008044CA" w:rsidRPr="008044CA" w:rsidRDefault="008044CA" w:rsidP="00CD612E">
            <w:pPr>
              <w:pStyle w:val="List"/>
              <w:numPr>
                <w:ilvl w:val="0"/>
                <w:numId w:val="11"/>
              </w:numPr>
              <w:cnfStyle w:val="000000010000" w:firstRow="0" w:lastRow="0" w:firstColumn="0" w:lastColumn="0" w:oddVBand="0" w:evenVBand="0" w:oddHBand="0" w:evenHBand="1" w:firstRowFirstColumn="0" w:firstRowLastColumn="0" w:lastRowFirstColumn="0" w:lastRowLastColumn="0"/>
              <w:rPr>
                <w:rStyle w:val="normaltextrun"/>
              </w:rPr>
            </w:pPr>
            <w:r w:rsidRPr="008044CA">
              <w:rPr>
                <w:rStyle w:val="normaltextrun"/>
              </w:rPr>
              <w:lastRenderedPageBreak/>
              <w:t>Graffiti removal activities must not damage, remove or disturb early or original fabric, including landscape features such as historical planting schemes, paths and ground-surface masonry, other built structures (including interiors and exterior elements), or historical archaeological remains.</w:t>
            </w:r>
          </w:p>
          <w:p w14:paraId="4957E61A" w14:textId="38E7960F" w:rsidR="008044CA" w:rsidRPr="008044CA" w:rsidRDefault="008044CA" w:rsidP="00CD612E">
            <w:pPr>
              <w:pStyle w:val="List"/>
              <w:numPr>
                <w:ilvl w:val="0"/>
                <w:numId w:val="11"/>
              </w:numPr>
              <w:cnfStyle w:val="000000010000" w:firstRow="0" w:lastRow="0" w:firstColumn="0" w:lastColumn="0" w:oddVBand="0" w:evenVBand="0" w:oddHBand="0" w:evenHBand="1" w:firstRowFirstColumn="0" w:firstRowLastColumn="0" w:lastRowFirstColumn="0" w:lastRowLastColumn="0"/>
              <w:rPr>
                <w:rStyle w:val="normaltextrun"/>
              </w:rPr>
            </w:pPr>
            <w:r w:rsidRPr="008044CA">
              <w:rPr>
                <w:rStyle w:val="normaltextrun"/>
              </w:rPr>
              <w:t xml:space="preserve">Works or activities must maximise protection of </w:t>
            </w:r>
            <w:r w:rsidRPr="00A40E15">
              <w:rPr>
                <w:rStyle w:val="normaltextrun"/>
                <w:b/>
                <w:bCs/>
              </w:rPr>
              <w:t>early or original fabric</w:t>
            </w:r>
            <w:r w:rsidRPr="008044CA">
              <w:rPr>
                <w:rStyle w:val="normaltextrun"/>
              </w:rPr>
              <w:t xml:space="preserve"> associated with the registered place.</w:t>
            </w:r>
          </w:p>
        </w:tc>
      </w:tr>
      <w:tr w:rsidR="008044CA" w14:paraId="7F2C256E" w14:textId="77777777" w:rsidTr="001913F7">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49ABAC4E" w14:textId="77777777" w:rsidR="008044CA" w:rsidRPr="008044CA" w:rsidRDefault="008044CA" w:rsidP="008044CA">
            <w:pPr>
              <w:pStyle w:val="ListNumber2"/>
              <w:rPr>
                <w:rStyle w:val="normaltextrun"/>
                <w:b w:val="0"/>
                <w:bCs/>
              </w:rPr>
            </w:pPr>
            <w:r w:rsidRPr="008044CA">
              <w:rPr>
                <w:rStyle w:val="normaltextrun"/>
                <w:b w:val="0"/>
                <w:bCs/>
              </w:rPr>
              <w:lastRenderedPageBreak/>
              <w:t>Clearing of water collection and discharge, including:</w:t>
            </w:r>
          </w:p>
          <w:p w14:paraId="59FE0187" w14:textId="77777777" w:rsidR="008044CA" w:rsidRPr="005F3806" w:rsidRDefault="008044CA" w:rsidP="00CD612E">
            <w:pPr>
              <w:pStyle w:val="ListBullet"/>
              <w:numPr>
                <w:ilvl w:val="0"/>
                <w:numId w:val="21"/>
              </w:numPr>
              <w:ind w:left="888"/>
              <w:rPr>
                <w:b w:val="0"/>
              </w:rPr>
            </w:pPr>
            <w:r w:rsidRPr="005F3806">
              <w:rPr>
                <w:b w:val="0"/>
              </w:rPr>
              <w:t>water tanks</w:t>
            </w:r>
          </w:p>
          <w:p w14:paraId="008D860B" w14:textId="77777777" w:rsidR="008044CA" w:rsidRPr="005F3806" w:rsidRDefault="008044CA" w:rsidP="00CD612E">
            <w:pPr>
              <w:pStyle w:val="ListBullet"/>
              <w:numPr>
                <w:ilvl w:val="0"/>
                <w:numId w:val="21"/>
              </w:numPr>
              <w:ind w:left="888"/>
              <w:rPr>
                <w:b w:val="0"/>
              </w:rPr>
            </w:pPr>
            <w:r w:rsidRPr="005F3806">
              <w:rPr>
                <w:b w:val="0"/>
              </w:rPr>
              <w:t>roof water</w:t>
            </w:r>
          </w:p>
          <w:p w14:paraId="7E1F9DFB" w14:textId="505BF9FC" w:rsidR="008044CA" w:rsidRDefault="008044CA" w:rsidP="00CD612E">
            <w:pPr>
              <w:pStyle w:val="ListBullet"/>
              <w:numPr>
                <w:ilvl w:val="0"/>
                <w:numId w:val="21"/>
              </w:numPr>
              <w:ind w:left="888"/>
              <w:rPr>
                <w:rStyle w:val="normaltextrun"/>
              </w:rPr>
            </w:pPr>
            <w:r w:rsidRPr="005F3806">
              <w:rPr>
                <w:b w:val="0"/>
              </w:rPr>
              <w:t>storm water elements such as drains, pipes, culverts and gutters.</w:t>
            </w:r>
          </w:p>
        </w:tc>
        <w:tc>
          <w:tcPr>
            <w:tcW w:w="6263" w:type="dxa"/>
          </w:tcPr>
          <w:p w14:paraId="1DFC9D52" w14:textId="2C081D82" w:rsidR="008044CA" w:rsidRPr="008044CA" w:rsidRDefault="00EB05A4" w:rsidP="00CD612E">
            <w:pPr>
              <w:pStyle w:val="List"/>
              <w:numPr>
                <w:ilvl w:val="0"/>
                <w:numId w:val="16"/>
              </w:numPr>
              <w:cnfStyle w:val="000000000000" w:firstRow="0" w:lastRow="0" w:firstColumn="0" w:lastColumn="0" w:oddVBand="0" w:evenVBand="0" w:oddHBand="0" w:evenHBand="0" w:firstRowFirstColumn="0" w:firstRowLastColumn="0" w:lastRowFirstColumn="0" w:lastRowLastColumn="0"/>
              <w:rPr>
                <w:rStyle w:val="normaltextrun"/>
              </w:rPr>
            </w:pPr>
            <w:r w:rsidRPr="00EB05A4">
              <w:rPr>
                <w:rStyle w:val="normaltextrun"/>
              </w:rPr>
              <w:t xml:space="preserve">Any clearing activities impacting vegetation and landscaping at the registered place must comply with the requirements and conditions of </w:t>
            </w:r>
            <w:r w:rsidRPr="00DA4B91">
              <w:rPr>
                <w:rStyle w:val="normaltextrun"/>
                <w:b/>
                <w:bCs/>
              </w:rPr>
              <w:t>Category 9. Vegetation and landscape management.</w:t>
            </w:r>
          </w:p>
        </w:tc>
      </w:tr>
      <w:tr w:rsidR="00EB05A4" w14:paraId="799C8DE3" w14:textId="77777777" w:rsidTr="001913F7">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5359709" w14:textId="569FE635" w:rsidR="00EB05A4" w:rsidRPr="008044CA" w:rsidRDefault="00EB05A4" w:rsidP="008044CA">
            <w:pPr>
              <w:pStyle w:val="ListNumber2"/>
              <w:rPr>
                <w:rStyle w:val="normaltextrun"/>
                <w:b w:val="0"/>
                <w:bCs/>
              </w:rPr>
            </w:pPr>
            <w:r w:rsidRPr="00EB05A4">
              <w:rPr>
                <w:rStyle w:val="normaltextrun"/>
                <w:b w:val="0"/>
                <w:bCs/>
              </w:rPr>
              <w:t>Installation of traps and physical barriers, such as mesh and physical termite hindrances at registered places to enable management of pests and small vermin such as termites, rabbits, possums, rats and mice</w:t>
            </w:r>
          </w:p>
        </w:tc>
        <w:tc>
          <w:tcPr>
            <w:tcW w:w="6263" w:type="dxa"/>
          </w:tcPr>
          <w:p w14:paraId="2CB17861" w14:textId="77777777" w:rsidR="00EB05A4" w:rsidRPr="00EB05A4" w:rsidRDefault="00EB05A4" w:rsidP="00CD612E">
            <w:pPr>
              <w:pStyle w:val="List"/>
              <w:numPr>
                <w:ilvl w:val="0"/>
                <w:numId w:val="15"/>
              </w:numPr>
              <w:cnfStyle w:val="000000010000" w:firstRow="0" w:lastRow="0" w:firstColumn="0" w:lastColumn="0" w:oddVBand="0" w:evenVBand="0" w:oddHBand="0" w:evenHBand="1" w:firstRowFirstColumn="0" w:firstRowLastColumn="0" w:lastRowFirstColumn="0" w:lastRowLastColumn="0"/>
              <w:rPr>
                <w:rStyle w:val="normaltextrun"/>
              </w:rPr>
            </w:pPr>
            <w:r w:rsidRPr="00EB05A4">
              <w:rPr>
                <w:rStyle w:val="normaltextrun"/>
              </w:rPr>
              <w:t xml:space="preserve">Must </w:t>
            </w:r>
            <w:proofErr w:type="gramStart"/>
            <w:r w:rsidRPr="00EB05A4">
              <w:rPr>
                <w:rStyle w:val="normaltextrun"/>
              </w:rPr>
              <w:t>be located in</w:t>
            </w:r>
            <w:proofErr w:type="gramEnd"/>
            <w:r w:rsidRPr="00EB05A4">
              <w:rPr>
                <w:rStyle w:val="normaltextrun"/>
              </w:rPr>
              <w:t xml:space="preserve"> a discreet area, with materials selected to be, fully reversible and with minimal visual impact. </w:t>
            </w:r>
          </w:p>
          <w:p w14:paraId="2F63F5AF" w14:textId="77777777" w:rsidR="00EB05A4" w:rsidRPr="00EB05A4" w:rsidRDefault="00EB05A4" w:rsidP="00CD612E">
            <w:pPr>
              <w:pStyle w:val="List"/>
              <w:numPr>
                <w:ilvl w:val="0"/>
                <w:numId w:val="11"/>
              </w:numPr>
              <w:cnfStyle w:val="000000010000" w:firstRow="0" w:lastRow="0" w:firstColumn="0" w:lastColumn="0" w:oddVBand="0" w:evenVBand="0" w:oddHBand="0" w:evenHBand="1" w:firstRowFirstColumn="0" w:firstRowLastColumn="0" w:lastRowFirstColumn="0" w:lastRowLastColumn="0"/>
              <w:rPr>
                <w:rStyle w:val="normaltextrun"/>
              </w:rPr>
            </w:pPr>
            <w:r w:rsidRPr="00EB05A4">
              <w:rPr>
                <w:rStyle w:val="normaltextrun"/>
              </w:rPr>
              <w:t xml:space="preserve">Installation of physical coating on the stumps of buildings/structures for the purpose of termite control must be undertaken by a tradesperson experienced in its application. </w:t>
            </w:r>
          </w:p>
          <w:p w14:paraId="28D50940" w14:textId="77777777" w:rsidR="00EB05A4" w:rsidRPr="00EB05A4" w:rsidRDefault="00EB05A4" w:rsidP="00CD612E">
            <w:pPr>
              <w:pStyle w:val="List"/>
              <w:numPr>
                <w:ilvl w:val="0"/>
                <w:numId w:val="11"/>
              </w:numPr>
              <w:cnfStyle w:val="000000010000" w:firstRow="0" w:lastRow="0" w:firstColumn="0" w:lastColumn="0" w:oddVBand="0" w:evenVBand="0" w:oddHBand="0" w:evenHBand="1" w:firstRowFirstColumn="0" w:firstRowLastColumn="0" w:lastRowFirstColumn="0" w:lastRowLastColumn="0"/>
              <w:rPr>
                <w:rStyle w:val="normaltextrun"/>
              </w:rPr>
            </w:pPr>
            <w:r w:rsidRPr="00EB05A4">
              <w:rPr>
                <w:rStyle w:val="normaltextrun"/>
              </w:rPr>
              <w:t xml:space="preserve">Barriers installed onto buildings/structures must be installed using existing fixing points and </w:t>
            </w:r>
            <w:r w:rsidRPr="00DA4B91">
              <w:rPr>
                <w:rStyle w:val="normaltextrun"/>
                <w:b/>
                <w:bCs/>
              </w:rPr>
              <w:t>penetrations</w:t>
            </w:r>
            <w:r w:rsidRPr="00EB05A4">
              <w:rPr>
                <w:rStyle w:val="normaltextrun"/>
              </w:rPr>
              <w:t xml:space="preserve"> where possible. </w:t>
            </w:r>
          </w:p>
          <w:p w14:paraId="0FD0AB74" w14:textId="77777777" w:rsidR="00EB05A4" w:rsidRPr="00EB05A4" w:rsidRDefault="00EB05A4" w:rsidP="00CD612E">
            <w:pPr>
              <w:pStyle w:val="List"/>
              <w:numPr>
                <w:ilvl w:val="0"/>
                <w:numId w:val="11"/>
              </w:numPr>
              <w:cnfStyle w:val="000000010000" w:firstRow="0" w:lastRow="0" w:firstColumn="0" w:lastColumn="0" w:oddVBand="0" w:evenVBand="0" w:oddHBand="0" w:evenHBand="1" w:firstRowFirstColumn="0" w:firstRowLastColumn="0" w:lastRowFirstColumn="0" w:lastRowLastColumn="0"/>
              <w:rPr>
                <w:rStyle w:val="normaltextrun"/>
              </w:rPr>
            </w:pPr>
            <w:r w:rsidRPr="00EB05A4">
              <w:rPr>
                <w:rStyle w:val="normaltextrun"/>
              </w:rPr>
              <w:t xml:space="preserve">Where existing penetrations cannot be used, new </w:t>
            </w:r>
            <w:r w:rsidRPr="00DA4B91">
              <w:rPr>
                <w:rStyle w:val="normaltextrun"/>
                <w:b/>
                <w:bCs/>
              </w:rPr>
              <w:t>penetrations</w:t>
            </w:r>
            <w:r w:rsidRPr="00EB05A4">
              <w:rPr>
                <w:rStyle w:val="normaltextrun"/>
              </w:rPr>
              <w:t xml:space="preserve"> must be limited to the minimum amount required and to the following locations:</w:t>
            </w:r>
          </w:p>
          <w:p w14:paraId="534E3464" w14:textId="77777777" w:rsidR="00EB05A4" w:rsidRPr="000F7DE5" w:rsidRDefault="00EB05A4" w:rsidP="000F7DE5">
            <w:pPr>
              <w:pStyle w:val="ListBullet"/>
              <w:numPr>
                <w:ilvl w:val="0"/>
                <w:numId w:val="21"/>
              </w:numPr>
              <w:ind w:left="888"/>
              <w:cnfStyle w:val="000000010000" w:firstRow="0" w:lastRow="0" w:firstColumn="0" w:lastColumn="0" w:oddVBand="0" w:evenVBand="0" w:oddHBand="0" w:evenHBand="1" w:firstRowFirstColumn="0" w:firstRowLastColumn="0" w:lastRowFirstColumn="0" w:lastRowLastColumn="0"/>
              <w:rPr>
                <w:bCs/>
              </w:rPr>
            </w:pPr>
            <w:r w:rsidRPr="000F7DE5">
              <w:rPr>
                <w:bCs/>
              </w:rPr>
              <w:t xml:space="preserve">non-original elements/structures of the registered place erected or installed after the place was included in the </w:t>
            </w:r>
            <w:r w:rsidRPr="000F7DE5">
              <w:t>Victorian Heritage Register</w:t>
            </w:r>
            <w:r w:rsidRPr="000F7DE5">
              <w:rPr>
                <w:bCs/>
              </w:rPr>
              <w:t xml:space="preserve">, or </w:t>
            </w:r>
          </w:p>
          <w:p w14:paraId="7A3CC374" w14:textId="77777777" w:rsidR="00EB05A4" w:rsidRPr="000F7DE5" w:rsidRDefault="00EB05A4" w:rsidP="000F7DE5">
            <w:pPr>
              <w:pStyle w:val="ListBullet"/>
              <w:numPr>
                <w:ilvl w:val="0"/>
                <w:numId w:val="21"/>
              </w:numPr>
              <w:ind w:left="888"/>
              <w:cnfStyle w:val="000000010000" w:firstRow="0" w:lastRow="0" w:firstColumn="0" w:lastColumn="0" w:oddVBand="0" w:evenVBand="0" w:oddHBand="0" w:evenHBand="1" w:firstRowFirstColumn="0" w:firstRowLastColumn="0" w:lastRowFirstColumn="0" w:lastRowLastColumn="0"/>
              <w:rPr>
                <w:bCs/>
              </w:rPr>
            </w:pPr>
            <w:r w:rsidRPr="000F7DE5">
              <w:t>early or original fabric</w:t>
            </w:r>
            <w:r w:rsidRPr="000F7DE5">
              <w:rPr>
                <w:bCs/>
              </w:rPr>
              <w:t xml:space="preserve"> in good condition, limited to smooth render or plaster surfaces, timber boarding with a painted finish, and in mortar and grout joints. In such locations, new </w:t>
            </w:r>
            <w:r w:rsidRPr="000F7DE5">
              <w:t>penetrations</w:t>
            </w:r>
            <w:r w:rsidRPr="000F7DE5">
              <w:rPr>
                <w:bCs/>
              </w:rPr>
              <w:t xml:space="preserve"> must use the smallest available non-expanding nails/screws required to fulfil the purpose of the procedure.</w:t>
            </w:r>
          </w:p>
          <w:p w14:paraId="13F0027F" w14:textId="08234543" w:rsidR="00EB05A4" w:rsidRPr="00EB05A4" w:rsidRDefault="00EB05A4" w:rsidP="00CD612E">
            <w:pPr>
              <w:pStyle w:val="List"/>
              <w:numPr>
                <w:ilvl w:val="0"/>
                <w:numId w:val="16"/>
              </w:numPr>
              <w:cnfStyle w:val="000000010000" w:firstRow="0" w:lastRow="0" w:firstColumn="0" w:lastColumn="0" w:oddVBand="0" w:evenVBand="0" w:oddHBand="0" w:evenHBand="1" w:firstRowFirstColumn="0" w:firstRowLastColumn="0" w:lastRowFirstColumn="0" w:lastRowLastColumn="0"/>
              <w:rPr>
                <w:rStyle w:val="normaltextrun"/>
              </w:rPr>
            </w:pPr>
            <w:r w:rsidRPr="00EB05A4">
              <w:rPr>
                <w:rStyle w:val="normaltextrun"/>
              </w:rPr>
              <w:t xml:space="preserve">Must comply with the requirements and conditions of </w:t>
            </w:r>
            <w:r w:rsidRPr="00DA4B91">
              <w:rPr>
                <w:rStyle w:val="normaltextrun"/>
                <w:b/>
                <w:bCs/>
              </w:rPr>
              <w:t>Category 9. Vegetation and landscape management (exemption 9.8)</w:t>
            </w:r>
            <w:r w:rsidRPr="00EB05A4">
              <w:rPr>
                <w:rStyle w:val="normaltextrun"/>
              </w:rPr>
              <w:t xml:space="preserve"> when installing barriers and traps near to, or directly onto, trees and vegetation.</w:t>
            </w:r>
          </w:p>
        </w:tc>
      </w:tr>
      <w:tr w:rsidR="00EB05A4" w14:paraId="321B490D" w14:textId="77777777" w:rsidTr="001913F7">
        <w:trPr>
          <w:cnfStyle w:val="010000000000" w:firstRow="0" w:lastRow="1"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34AD1D96" w14:textId="77777777" w:rsidR="00EB05A4" w:rsidRPr="00EB05A4" w:rsidRDefault="00EB05A4" w:rsidP="00EB05A4">
            <w:pPr>
              <w:pStyle w:val="BodyText"/>
              <w:rPr>
                <w:rStyle w:val="normaltextrun"/>
                <w:rFonts w:asciiTheme="minorHAnsi" w:hAnsiTheme="minorHAnsi" w:cstheme="minorHAnsi"/>
                <w:b w:val="0"/>
                <w:bCs/>
              </w:rPr>
            </w:pPr>
            <w:r w:rsidRPr="00EB05A4">
              <w:rPr>
                <w:rStyle w:val="normaltextrun"/>
                <w:rFonts w:asciiTheme="minorHAnsi" w:hAnsiTheme="minorHAnsi" w:cstheme="minorHAnsi"/>
                <w:bCs/>
              </w:rPr>
              <w:t>Useful resources</w:t>
            </w:r>
          </w:p>
          <w:p w14:paraId="7054E5B8" w14:textId="3A791C68" w:rsidR="00EB05A4" w:rsidRPr="009140B2" w:rsidRDefault="009F5A8C" w:rsidP="00EB05A4">
            <w:pPr>
              <w:pStyle w:val="BodyText"/>
              <w:rPr>
                <w:rStyle w:val="Hyperlink"/>
                <w:rFonts w:asciiTheme="minorHAnsi" w:hAnsiTheme="minorHAnsi" w:cstheme="minorHAnsi"/>
                <w:bCs/>
                <w:i/>
                <w:iCs/>
                <w:color w:val="0071CE" w:themeColor="accent6"/>
                <w:u w:val="none"/>
              </w:rPr>
            </w:pPr>
            <w:r w:rsidRPr="009140B2">
              <w:rPr>
                <w:rStyle w:val="Hyperlink"/>
                <w:color w:val="0071CE" w:themeColor="accent6"/>
                <w:u w:val="none"/>
              </w:rPr>
              <w:fldChar w:fldCharType="begin"/>
            </w:r>
            <w:r w:rsidRPr="009140B2">
              <w:rPr>
                <w:rStyle w:val="Hyperlink"/>
                <w:color w:val="0071CE" w:themeColor="accent6"/>
                <w:u w:val="none"/>
              </w:rPr>
              <w:instrText>HYPERLINK "https://delwp2-search.squiz.cloud/s/redirect?collection=delwp-meta&amp;url=https%3A%2F%2Fwww.heritage.vic.gov.au%2F__data%2Fassets%2Fpdf_file%2F0020%2F505253%2FAchieving-high-quality-building-conservation-outcomes.pdf&amp;index_url=https%3A%2F%2Fwww.heritage.vic.gov.au%2F__data%2Fassets%2Fpdf_file%2F0020%2F505253%2FAchieving-high-quality-building-conservation-outcomes.pdf&amp;auth=53snhj9K33YexYi3LwOtqQ&amp;profile=DELWP2020&amp;rank=1&amp;query=Achieving+high+quality+building+conservation+outcomes+%7CZ%3A%22%24%2B%2B+Heritage+%24%2B%2B%22"</w:instrText>
            </w:r>
            <w:r w:rsidRPr="009140B2">
              <w:rPr>
                <w:rStyle w:val="Hyperlink"/>
                <w:color w:val="0071CE" w:themeColor="accent6"/>
                <w:u w:val="none"/>
              </w:rPr>
            </w:r>
            <w:r w:rsidRPr="009140B2">
              <w:rPr>
                <w:rStyle w:val="Hyperlink"/>
                <w:color w:val="0071CE" w:themeColor="accent6"/>
                <w:u w:val="none"/>
              </w:rPr>
              <w:fldChar w:fldCharType="separate"/>
            </w:r>
            <w:r w:rsidR="00EB05A4" w:rsidRPr="009140B2">
              <w:rPr>
                <w:rStyle w:val="Hyperlink"/>
                <w:rFonts w:asciiTheme="minorHAnsi" w:hAnsiTheme="minorHAnsi" w:cstheme="minorHAnsi"/>
                <w:bCs/>
                <w:i/>
                <w:iCs/>
                <w:color w:val="0071CE" w:themeColor="accent6"/>
                <w:u w:val="none"/>
              </w:rPr>
              <w:t>Achieving high quality building conservation outcomes</w:t>
            </w:r>
          </w:p>
          <w:p w14:paraId="03FDC912" w14:textId="197B7D68" w:rsidR="00EB05A4" w:rsidRPr="009140B2" w:rsidRDefault="009F5A8C" w:rsidP="00EB05A4">
            <w:pPr>
              <w:pStyle w:val="BodyText"/>
              <w:rPr>
                <w:rStyle w:val="Hyperlink"/>
                <w:rFonts w:asciiTheme="minorHAnsi" w:hAnsiTheme="minorHAnsi" w:cstheme="minorHAnsi"/>
                <w:bCs/>
                <w:i/>
                <w:iCs/>
                <w:color w:val="0071CE" w:themeColor="accent6"/>
                <w:u w:val="none"/>
              </w:rPr>
            </w:pPr>
            <w:r w:rsidRPr="009140B2">
              <w:rPr>
                <w:rStyle w:val="Hyperlink"/>
                <w:color w:val="0071CE" w:themeColor="accent6"/>
                <w:u w:val="none"/>
              </w:rPr>
              <w:fldChar w:fldCharType="end"/>
            </w:r>
            <w:r w:rsidR="0022773F" w:rsidRPr="009140B2">
              <w:rPr>
                <w:rStyle w:val="Hyperlink"/>
                <w:color w:val="0071CE" w:themeColor="accent6"/>
                <w:u w:val="none"/>
              </w:rPr>
              <w:fldChar w:fldCharType="begin"/>
            </w:r>
            <w:r w:rsidR="0022773F" w:rsidRPr="009140B2">
              <w:rPr>
                <w:rStyle w:val="Hyperlink"/>
                <w:color w:val="0071CE" w:themeColor="accent6"/>
                <w:u w:val="none"/>
              </w:rPr>
              <w:instrText>HYPERLINK "https://delwp2-search.squiz.cloud/s/redirect?collection=delwp-meta&amp;url=https%3A%2F%2Fwww.heritage.vic.gov.au%2F__data%2Fassets%2Fpdf_file%2F0020%2F505244%2FDTP_Minimum-standards-for-maintenance-and-repair-of-heritage-places.pdf&amp;index_url=https%3A%2F%2Fwww.heritage.vic.gov.au%2F__data%2Fassets%2Fpdf_file%2F0020%2F505244%2FDTP_Minimum-standards-for-maintenance-and-repair-of-heritage-places.pdf&amp;auth=H6Xv%2BOBHjhH6d1LVVf%2Fqew&amp;profile=DELWP2020&amp;rank=1&amp;query=Minimum+standards+for+maintenance+and+repair+of+heritage+places+%7CZ%3A%22%24%2B%2B+Heritage+%24%2B%2B%22"</w:instrText>
            </w:r>
            <w:r w:rsidR="0022773F" w:rsidRPr="009140B2">
              <w:rPr>
                <w:rStyle w:val="Hyperlink"/>
                <w:color w:val="0071CE" w:themeColor="accent6"/>
                <w:u w:val="none"/>
              </w:rPr>
            </w:r>
            <w:r w:rsidR="0022773F" w:rsidRPr="009140B2">
              <w:rPr>
                <w:rStyle w:val="Hyperlink"/>
                <w:color w:val="0071CE" w:themeColor="accent6"/>
                <w:u w:val="none"/>
              </w:rPr>
              <w:fldChar w:fldCharType="separate"/>
            </w:r>
            <w:r w:rsidR="00EB05A4" w:rsidRPr="009140B2">
              <w:rPr>
                <w:rStyle w:val="Hyperlink"/>
                <w:rFonts w:asciiTheme="minorHAnsi" w:hAnsiTheme="minorHAnsi" w:cstheme="minorHAnsi"/>
                <w:bCs/>
                <w:i/>
                <w:iCs/>
                <w:color w:val="0071CE" w:themeColor="accent6"/>
                <w:u w:val="none"/>
              </w:rPr>
              <w:t>Minimum standards for maintenance and repair of heritage places</w:t>
            </w:r>
          </w:p>
          <w:p w14:paraId="3A176984" w14:textId="595DF30B" w:rsidR="00EB05A4" w:rsidRPr="009140B2" w:rsidRDefault="0022773F" w:rsidP="00EB05A4">
            <w:pPr>
              <w:pStyle w:val="BodyText"/>
              <w:rPr>
                <w:rStyle w:val="Hyperlink"/>
                <w:rFonts w:asciiTheme="minorHAnsi" w:hAnsiTheme="minorHAnsi" w:cstheme="minorHAnsi"/>
                <w:bCs/>
                <w:i/>
                <w:iCs/>
                <w:color w:val="0071CE" w:themeColor="accent6"/>
                <w:u w:val="none"/>
              </w:rPr>
            </w:pPr>
            <w:r w:rsidRPr="009140B2">
              <w:rPr>
                <w:rStyle w:val="Hyperlink"/>
                <w:color w:val="0071CE" w:themeColor="accent6"/>
                <w:u w:val="none"/>
              </w:rPr>
              <w:fldChar w:fldCharType="end"/>
            </w:r>
            <w:r w:rsidRPr="009140B2">
              <w:rPr>
                <w:rStyle w:val="Hyperlink"/>
                <w:color w:val="0071CE" w:themeColor="accent6"/>
                <w:u w:val="none"/>
              </w:rPr>
              <w:fldChar w:fldCharType="begin"/>
            </w:r>
            <w:r w:rsidRPr="009140B2">
              <w:rPr>
                <w:rStyle w:val="Hyperlink"/>
                <w:color w:val="0071CE" w:themeColor="accent6"/>
                <w:u w:val="none"/>
              </w:rPr>
              <w:instrText>HYPERLINK "https://delwp2-search.squiz.cloud/s/redirect?collection=delwp-meta&amp;url=https%3A%2F%2Fwww.heritage.vic.gov.au%2F__data%2Fassets%2Fpdf_file%2F0022%2F505264%2FPreparing-a-maintenance-plan.pdf&amp;index_url=https%3A%2F%2Fwww.heritage.vic.gov.au%2F__data%2Fassets%2Fpdf_file%2F0022%2F505264%2FPreparing-a-maintenance-plan.pdf&amp;auth=bMPSaKiwf6wnXLOfUs3G2g&amp;profile=DELWP2020&amp;rank=1&amp;query=Preparing+a+maintenance+plan+%7CZ%3A%22%24%2B%2B+Heritage+%24%2B%2B%22"</w:instrText>
            </w:r>
            <w:r w:rsidRPr="009140B2">
              <w:rPr>
                <w:rStyle w:val="Hyperlink"/>
                <w:color w:val="0071CE" w:themeColor="accent6"/>
                <w:u w:val="none"/>
              </w:rPr>
            </w:r>
            <w:r w:rsidRPr="009140B2">
              <w:rPr>
                <w:rStyle w:val="Hyperlink"/>
                <w:color w:val="0071CE" w:themeColor="accent6"/>
                <w:u w:val="none"/>
              </w:rPr>
              <w:fldChar w:fldCharType="separate"/>
            </w:r>
            <w:r w:rsidR="00EB05A4" w:rsidRPr="009140B2">
              <w:rPr>
                <w:rStyle w:val="Hyperlink"/>
                <w:rFonts w:asciiTheme="minorHAnsi" w:hAnsiTheme="minorHAnsi" w:cstheme="minorHAnsi"/>
                <w:bCs/>
                <w:i/>
                <w:iCs/>
                <w:color w:val="0071CE" w:themeColor="accent6"/>
                <w:u w:val="none"/>
              </w:rPr>
              <w:t>Preparing a maintenance plan</w:t>
            </w:r>
          </w:p>
          <w:p w14:paraId="2F37CCB6" w14:textId="1DF6E2C4" w:rsidR="00EB05A4" w:rsidRPr="009140B2" w:rsidRDefault="0022773F" w:rsidP="00EB05A4">
            <w:pPr>
              <w:pStyle w:val="BodyText"/>
              <w:rPr>
                <w:rStyle w:val="Hyperlink"/>
                <w:rFonts w:asciiTheme="minorHAnsi" w:hAnsiTheme="minorHAnsi" w:cstheme="minorHAnsi"/>
                <w:bCs/>
                <w:i/>
                <w:iCs/>
                <w:color w:val="0071CE" w:themeColor="accent6"/>
                <w:u w:val="none"/>
              </w:rPr>
            </w:pPr>
            <w:r w:rsidRPr="009140B2">
              <w:rPr>
                <w:rStyle w:val="Hyperlink"/>
                <w:color w:val="0071CE" w:themeColor="accent6"/>
                <w:u w:val="none"/>
              </w:rPr>
              <w:fldChar w:fldCharType="end"/>
            </w:r>
            <w:r w:rsidRPr="009140B2">
              <w:rPr>
                <w:rStyle w:val="Hyperlink"/>
                <w:color w:val="0071CE" w:themeColor="accent6"/>
                <w:u w:val="none"/>
              </w:rPr>
              <w:fldChar w:fldCharType="begin"/>
            </w:r>
            <w:r w:rsidRPr="009140B2">
              <w:rPr>
                <w:rStyle w:val="Hyperlink"/>
                <w:color w:val="0071CE" w:themeColor="accent6"/>
                <w:u w:val="none"/>
              </w:rPr>
              <w:instrText>HYPERLINK "https://delwp2-search.squiz.cloud/s/redirect?collection=delwp-meta&amp;url=https%3A%2F%2Fwww.heritage.vic.gov.au%2F__data%2Fassets%2Fpdf_file%2F0019%2F505261%2FInspection-schedule.pdf&amp;index_url=https%3A%2F%2Fwww.heritage.vic.gov.au%2F__data%2Fassets%2Fpdf_file%2F0019%2F505261%2FInspection-schedule.pdf&amp;auth=SA0gwk%2FnARA9Xvzf%2FxzZOw&amp;profile=DELWP2020&amp;rank=1&amp;query=Inspection+schedule+%7CZ%3A%22%24%2B%2B+Heritage+%24%2B%2B%22"</w:instrText>
            </w:r>
            <w:r w:rsidRPr="009140B2">
              <w:rPr>
                <w:rStyle w:val="Hyperlink"/>
                <w:color w:val="0071CE" w:themeColor="accent6"/>
                <w:u w:val="none"/>
              </w:rPr>
            </w:r>
            <w:r w:rsidRPr="009140B2">
              <w:rPr>
                <w:rStyle w:val="Hyperlink"/>
                <w:color w:val="0071CE" w:themeColor="accent6"/>
                <w:u w:val="none"/>
              </w:rPr>
              <w:fldChar w:fldCharType="separate"/>
            </w:r>
            <w:r w:rsidR="00EB05A4" w:rsidRPr="009140B2">
              <w:rPr>
                <w:rStyle w:val="Hyperlink"/>
                <w:rFonts w:asciiTheme="minorHAnsi" w:hAnsiTheme="minorHAnsi" w:cstheme="minorHAnsi"/>
                <w:bCs/>
                <w:i/>
                <w:iCs/>
                <w:color w:val="0071CE" w:themeColor="accent6"/>
                <w:u w:val="none"/>
              </w:rPr>
              <w:t>Inspection schedule</w:t>
            </w:r>
          </w:p>
          <w:p w14:paraId="0AB54134" w14:textId="77941AE5" w:rsidR="00EB05A4" w:rsidRPr="009140B2" w:rsidRDefault="0022773F" w:rsidP="00EB05A4">
            <w:pPr>
              <w:pStyle w:val="BodyText"/>
              <w:rPr>
                <w:rStyle w:val="Hyperlink"/>
                <w:rFonts w:asciiTheme="minorHAnsi" w:hAnsiTheme="minorHAnsi" w:cstheme="minorHAnsi"/>
                <w:bCs/>
                <w:i/>
                <w:iCs/>
                <w:color w:val="0071CE" w:themeColor="accent6"/>
                <w:u w:val="none"/>
              </w:rPr>
            </w:pPr>
            <w:r w:rsidRPr="009140B2">
              <w:rPr>
                <w:rStyle w:val="Hyperlink"/>
                <w:color w:val="0071CE" w:themeColor="accent6"/>
                <w:u w:val="none"/>
              </w:rPr>
              <w:fldChar w:fldCharType="end"/>
            </w:r>
            <w:hyperlink r:id="rId71" w:history="1">
              <w:r w:rsidR="00EB05A4" w:rsidRPr="009140B2">
                <w:rPr>
                  <w:rStyle w:val="Hyperlink"/>
                  <w:rFonts w:asciiTheme="minorHAnsi" w:hAnsiTheme="minorHAnsi" w:cstheme="minorHAnsi"/>
                  <w:bCs/>
                  <w:i/>
                  <w:iCs/>
                  <w:color w:val="0071CE" w:themeColor="accent6"/>
                  <w:u w:val="none"/>
                </w:rPr>
                <w:t>Cleaning masonry</w:t>
              </w:r>
            </w:hyperlink>
          </w:p>
          <w:p w14:paraId="7F500ED7" w14:textId="21BADD8D" w:rsidR="00EB05A4" w:rsidRPr="009140B2" w:rsidRDefault="00A02470" w:rsidP="009140B2">
            <w:pPr>
              <w:pStyle w:val="BodyText"/>
              <w:rPr>
                <w:rStyle w:val="normaltextrun"/>
                <w:rFonts w:asciiTheme="minorHAnsi" w:hAnsiTheme="minorHAnsi" w:cstheme="minorHAnsi"/>
                <w:bCs/>
                <w:i/>
                <w:iCs/>
                <w:color w:val="0071CE" w:themeColor="accent6"/>
              </w:rPr>
            </w:pPr>
            <w:hyperlink r:id="rId72" w:history="1">
              <w:r w:rsidR="00EB05A4" w:rsidRPr="009140B2">
                <w:rPr>
                  <w:rStyle w:val="Hyperlink"/>
                  <w:rFonts w:asciiTheme="minorHAnsi" w:hAnsiTheme="minorHAnsi" w:cstheme="minorHAnsi"/>
                  <w:bCs/>
                  <w:i/>
                  <w:iCs/>
                  <w:color w:val="0071CE" w:themeColor="accent6"/>
                  <w:u w:val="none"/>
                </w:rPr>
                <w:t>Heritage Victoria Graffiti Removal and Protection Guidance</w:t>
              </w:r>
            </w:hyperlink>
            <w:r w:rsidR="00EB05A4" w:rsidRPr="009140B2" w:rsidDel="00262EC5">
              <w:rPr>
                <w:rStyle w:val="Hyperlink"/>
                <w:rFonts w:asciiTheme="minorHAnsi" w:hAnsiTheme="minorHAnsi" w:cstheme="minorHAnsi"/>
                <w:bCs/>
                <w:i/>
                <w:iCs/>
                <w:color w:val="0071CE" w:themeColor="accent6"/>
                <w:u w:val="none"/>
              </w:rPr>
              <w:t xml:space="preserve"> </w:t>
            </w:r>
          </w:p>
        </w:tc>
        <w:tc>
          <w:tcPr>
            <w:tcW w:w="6263" w:type="dxa"/>
          </w:tcPr>
          <w:p w14:paraId="3D56482A" w14:textId="29C2AE9D" w:rsidR="00EB05A4" w:rsidRPr="00EB05A4" w:rsidRDefault="00EB05A4" w:rsidP="00EB05A4">
            <w:pPr>
              <w:pStyle w:val="List"/>
              <w:numPr>
                <w:ilvl w:val="0"/>
                <w:numId w:val="0"/>
              </w:numPr>
              <w:ind w:left="284"/>
              <w:cnfStyle w:val="010000000000" w:firstRow="0" w:lastRow="1" w:firstColumn="0" w:lastColumn="0" w:oddVBand="0" w:evenVBand="0" w:oddHBand="0" w:evenHBand="0" w:firstRowFirstColumn="0" w:firstRowLastColumn="0" w:lastRowFirstColumn="0" w:lastRowLastColumn="0"/>
              <w:rPr>
                <w:rStyle w:val="normaltextrun"/>
              </w:rPr>
            </w:pPr>
          </w:p>
        </w:tc>
      </w:tr>
    </w:tbl>
    <w:p w14:paraId="73C090F6" w14:textId="77777777" w:rsidR="0029067E" w:rsidRDefault="0029067E" w:rsidP="001A32B6"/>
    <w:p w14:paraId="3D8626AD" w14:textId="77777777" w:rsidR="006E08AF" w:rsidRDefault="006E08AF" w:rsidP="001A32B6"/>
    <w:p w14:paraId="5E8697AF" w14:textId="7C3DAAC2" w:rsidR="006E08AF" w:rsidRDefault="0059327A" w:rsidP="00A361BF">
      <w:pPr>
        <w:pStyle w:val="Heading2"/>
        <w:numPr>
          <w:ilvl w:val="0"/>
          <w:numId w:val="9"/>
        </w:numPr>
        <w:tabs>
          <w:tab w:val="num" w:pos="284"/>
        </w:tabs>
        <w:ind w:left="284" w:hanging="284"/>
      </w:pPr>
      <w:bookmarkStart w:id="61" w:name="_Toc173498684"/>
      <w:r>
        <w:t xml:space="preserve">2. </w:t>
      </w:r>
      <w:r w:rsidR="00A361BF">
        <w:t>Minor repairs</w:t>
      </w:r>
      <w:bookmarkEnd w:id="61"/>
    </w:p>
    <w:tbl>
      <w:tblPr>
        <w:tblStyle w:val="DTPDefaulttable"/>
        <w:tblW w:w="4940" w:type="pct"/>
        <w:tblLook w:val="05E0" w:firstRow="1" w:lastRow="1" w:firstColumn="1" w:lastColumn="1" w:noHBand="0" w:noVBand="1"/>
      </w:tblPr>
      <w:tblGrid>
        <w:gridCol w:w="4380"/>
        <w:gridCol w:w="6263"/>
      </w:tblGrid>
      <w:tr w:rsidR="00A361BF" w14:paraId="0F96E00A" w14:textId="77777777" w:rsidTr="002D1058">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71CE" w:themeFill="accent6"/>
          </w:tcPr>
          <w:p w14:paraId="4FF3CEA7" w14:textId="2A1D91C3" w:rsidR="00A361BF" w:rsidRDefault="00A361BF" w:rsidP="002D1058"/>
        </w:tc>
        <w:tc>
          <w:tcPr>
            <w:tcW w:w="6263" w:type="dxa"/>
            <w:shd w:val="clear" w:color="auto" w:fill="0071CE" w:themeFill="accent6"/>
          </w:tcPr>
          <w:p w14:paraId="574BBCCD" w14:textId="41B2DA7F" w:rsidR="00A361BF" w:rsidRDefault="00A361BF" w:rsidP="002D1058">
            <w:pPr>
              <w:spacing w:before="80"/>
              <w:cnfStyle w:val="100000000000" w:firstRow="1" w:lastRow="0" w:firstColumn="0" w:lastColumn="0" w:oddVBand="0" w:evenVBand="0" w:oddHBand="0" w:evenHBand="0" w:firstRowFirstColumn="0" w:firstRowLastColumn="0" w:lastRowFirstColumn="0" w:lastRowLastColumn="0"/>
            </w:pPr>
            <w:r>
              <w:t>Category conditions</w:t>
            </w:r>
          </w:p>
        </w:tc>
      </w:tr>
      <w:tr w:rsidR="00471048" w14:paraId="584E2376" w14:textId="77777777" w:rsidTr="00471048">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4E4A1CC2" w14:textId="5ABC3B88" w:rsidR="00471048" w:rsidRPr="00343FE1" w:rsidRDefault="00343FE1" w:rsidP="00D437E4">
            <w:pPr>
              <w:pStyle w:val="ListNumber2"/>
              <w:numPr>
                <w:ilvl w:val="0"/>
                <w:numId w:val="23"/>
              </w:numPr>
              <w:ind w:left="467" w:hanging="467"/>
              <w:rPr>
                <w:b w:val="0"/>
                <w:bCs/>
              </w:rPr>
            </w:pPr>
            <w:r w:rsidRPr="00343FE1">
              <w:rPr>
                <w:rStyle w:val="normaltextrun"/>
                <w:b w:val="0"/>
                <w:bCs/>
              </w:rPr>
              <w:t>These conditions apply to all works and activities exempted by this category</w:t>
            </w:r>
          </w:p>
        </w:tc>
        <w:tc>
          <w:tcPr>
            <w:tcW w:w="6263" w:type="dxa"/>
          </w:tcPr>
          <w:p w14:paraId="38AB74D7" w14:textId="77777777" w:rsidR="00021565" w:rsidRDefault="00021565" w:rsidP="0001239F">
            <w:pPr>
              <w:pStyle w:val="List"/>
              <w:numPr>
                <w:ilvl w:val="0"/>
                <w:numId w:val="76"/>
              </w:numPr>
              <w:cnfStyle w:val="000000000000" w:firstRow="0" w:lastRow="0" w:firstColumn="0" w:lastColumn="0" w:oddVBand="0" w:evenVBand="0" w:oddHBand="0" w:evenHBand="0" w:firstRowFirstColumn="0" w:firstRowLastColumn="0" w:lastRowFirstColumn="0" w:lastRowLastColumn="0"/>
              <w:rPr>
                <w:rStyle w:val="normaltextrun"/>
              </w:rPr>
            </w:pPr>
            <w:r w:rsidRPr="001B2E24">
              <w:rPr>
                <w:rStyle w:val="normaltextrun"/>
              </w:rPr>
              <w:t xml:space="preserve">All works or activities must maximise protection and retention of </w:t>
            </w:r>
            <w:r w:rsidRPr="0022773F">
              <w:rPr>
                <w:rStyle w:val="normaltextrun"/>
                <w:b/>
                <w:bCs/>
              </w:rPr>
              <w:t xml:space="preserve">early or original fabric </w:t>
            </w:r>
            <w:r w:rsidRPr="00D50114">
              <w:rPr>
                <w:rStyle w:val="normaltextrun"/>
              </w:rPr>
              <w:t>associated</w:t>
            </w:r>
            <w:r w:rsidRPr="001B2E24">
              <w:rPr>
                <w:rStyle w:val="normaltextrun"/>
              </w:rPr>
              <w:t xml:space="preserve"> with the registered place or object and the conservation of existing details and elements.</w:t>
            </w:r>
          </w:p>
          <w:p w14:paraId="7DD729D3" w14:textId="77777777" w:rsidR="00156643" w:rsidRPr="006E3865" w:rsidRDefault="00156643" w:rsidP="0001239F">
            <w:pPr>
              <w:pStyle w:val="List"/>
              <w:numPr>
                <w:ilvl w:val="0"/>
                <w:numId w:val="24"/>
              </w:numPr>
              <w:spacing w:line="220" w:lineRule="atLeast"/>
              <w:ind w:right="113"/>
              <w:cnfStyle w:val="000000000000" w:firstRow="0" w:lastRow="0" w:firstColumn="0" w:lastColumn="0" w:oddVBand="0" w:evenVBand="0" w:oddHBand="0" w:evenHBand="0" w:firstRowFirstColumn="0" w:firstRowLastColumn="0" w:lastRowFirstColumn="0" w:lastRowLastColumn="0"/>
              <w:rPr>
                <w:rStyle w:val="normaltextrun"/>
              </w:rPr>
            </w:pPr>
            <w:r w:rsidRPr="006E3865">
              <w:rPr>
                <w:rStyle w:val="normaltextrun"/>
              </w:rPr>
              <w:t>Works or activities must not exacerbate the decay of</w:t>
            </w:r>
            <w:r w:rsidRPr="00156643">
              <w:rPr>
                <w:rStyle w:val="normaltextrun"/>
                <w:b/>
                <w:bCs/>
              </w:rPr>
              <w:t xml:space="preserve"> </w:t>
            </w:r>
            <w:r w:rsidRPr="00B150B3">
              <w:rPr>
                <w:rStyle w:val="normaltextrun"/>
              </w:rPr>
              <w:t>fabric</w:t>
            </w:r>
            <w:r w:rsidRPr="006E3865">
              <w:rPr>
                <w:rStyle w:val="normaltextrun"/>
              </w:rPr>
              <w:t xml:space="preserve"> due to chemical incompatibility of new materials, obscure fabric or limit access to such fabric for future maintenance.</w:t>
            </w:r>
            <w:r w:rsidRPr="00156643">
              <w:rPr>
                <w:rStyle w:val="normaltextrun"/>
                <w:rFonts w:ascii="Cambria" w:hAnsi="Cambria" w:cs="Cambria"/>
              </w:rPr>
              <w:t> </w:t>
            </w:r>
          </w:p>
          <w:p w14:paraId="426C84C1" w14:textId="77777777" w:rsidR="00156643" w:rsidRPr="006E3865" w:rsidRDefault="00156643" w:rsidP="0001239F">
            <w:pPr>
              <w:pStyle w:val="List"/>
              <w:numPr>
                <w:ilvl w:val="0"/>
                <w:numId w:val="24"/>
              </w:numPr>
              <w:spacing w:line="220" w:lineRule="atLeast"/>
              <w:ind w:right="113"/>
              <w:cnfStyle w:val="000000000000" w:firstRow="0" w:lastRow="0" w:firstColumn="0" w:lastColumn="0" w:oddVBand="0" w:evenVBand="0" w:oddHBand="0" w:evenHBand="0" w:firstRowFirstColumn="0" w:firstRowLastColumn="0" w:lastRowFirstColumn="0" w:lastRowLastColumn="0"/>
              <w:rPr>
                <w:rStyle w:val="normaltextrun"/>
              </w:rPr>
            </w:pPr>
            <w:r w:rsidRPr="006E3865">
              <w:rPr>
                <w:rStyle w:val="normaltextrun"/>
              </w:rPr>
              <w:t>Works or activities must be carried out with reasonable care, skill and diligence by tradespeople or conservators experienced in working with heritage places and objects.</w:t>
            </w:r>
          </w:p>
          <w:p w14:paraId="4745B56E" w14:textId="582DB8C1" w:rsidR="001B2E24" w:rsidRDefault="00156643" w:rsidP="0001239F">
            <w:pPr>
              <w:pStyle w:val="List"/>
              <w:numPr>
                <w:ilvl w:val="0"/>
                <w:numId w:val="24"/>
              </w:numPr>
              <w:cnfStyle w:val="000000000000" w:firstRow="0" w:lastRow="0" w:firstColumn="0" w:lastColumn="0" w:oddVBand="0" w:evenVBand="0" w:oddHBand="0" w:evenHBand="0" w:firstRowFirstColumn="0" w:firstRowLastColumn="0" w:lastRowFirstColumn="0" w:lastRowLastColumn="0"/>
            </w:pPr>
            <w:r w:rsidRPr="006E3865">
              <w:rPr>
                <w:rStyle w:val="normaltextrun"/>
              </w:rPr>
              <w:t xml:space="preserve">This category must not allow the cumulative replacement of large amounts or a high proportion of the type of </w:t>
            </w:r>
            <w:r w:rsidRPr="00B150B3">
              <w:rPr>
                <w:rStyle w:val="normaltextrun"/>
              </w:rPr>
              <w:t>fabric</w:t>
            </w:r>
            <w:r w:rsidRPr="006E3865">
              <w:rPr>
                <w:rStyle w:val="normaltextrun"/>
              </w:rPr>
              <w:t xml:space="preserve"> being repaired. Works and activities must be limited to the minimum required to achieve the purpose of the procedure.</w:t>
            </w:r>
          </w:p>
        </w:tc>
      </w:tr>
      <w:tr w:rsidR="005D2EE0" w14:paraId="35E811C6" w14:textId="77777777" w:rsidTr="00B1748A">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B2A9" w:themeFill="accent5"/>
          </w:tcPr>
          <w:p w14:paraId="1AB58BA4" w14:textId="32134EA3" w:rsidR="005D2EE0" w:rsidRPr="00FB4339" w:rsidRDefault="00FB4339" w:rsidP="00FB4339">
            <w:pPr>
              <w:spacing w:before="80"/>
              <w:rPr>
                <w:color w:val="FFFFFF" w:themeColor="background1"/>
              </w:rPr>
            </w:pPr>
            <w:r w:rsidRPr="00FB4339">
              <w:rPr>
                <w:color w:val="FFFFFF" w:themeColor="background1"/>
              </w:rPr>
              <w:t>Exemptions</w:t>
            </w:r>
          </w:p>
        </w:tc>
        <w:tc>
          <w:tcPr>
            <w:tcW w:w="6263" w:type="dxa"/>
            <w:shd w:val="clear" w:color="auto" w:fill="00B2A9" w:themeFill="accent5"/>
          </w:tcPr>
          <w:p w14:paraId="41BACA1A" w14:textId="62575717" w:rsidR="005D2EE0" w:rsidRPr="00FB4339" w:rsidRDefault="00FB4339" w:rsidP="00FB4339">
            <w:pPr>
              <w:spacing w:before="80"/>
              <w:cnfStyle w:val="000000010000" w:firstRow="0" w:lastRow="0" w:firstColumn="0" w:lastColumn="0" w:oddVBand="0" w:evenVBand="0" w:oddHBand="0" w:evenHBand="1" w:firstRowFirstColumn="0" w:firstRowLastColumn="0" w:lastRowFirstColumn="0" w:lastRowLastColumn="0"/>
              <w:rPr>
                <w:b/>
                <w:color w:val="FFFFFF" w:themeColor="background1"/>
              </w:rPr>
            </w:pPr>
            <w:r w:rsidRPr="00FB4339">
              <w:rPr>
                <w:b/>
                <w:color w:val="FFFFFF" w:themeColor="background1"/>
              </w:rPr>
              <w:t>Exemption conditions</w:t>
            </w:r>
          </w:p>
        </w:tc>
      </w:tr>
      <w:tr w:rsidR="005D2EE0" w14:paraId="316E74C6" w14:textId="77777777" w:rsidTr="005D2EE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7E8AAE65" w14:textId="65011BA0" w:rsidR="005D2EE0" w:rsidRPr="00343FE1" w:rsidRDefault="00840C77" w:rsidP="004726BB">
            <w:pPr>
              <w:pStyle w:val="ListNumber2"/>
              <w:numPr>
                <w:ilvl w:val="1"/>
                <w:numId w:val="23"/>
              </w:numPr>
              <w:ind w:left="600" w:hanging="600"/>
              <w:rPr>
                <w:b w:val="0"/>
                <w:bCs/>
              </w:rPr>
            </w:pPr>
            <w:r w:rsidRPr="00840C77">
              <w:rPr>
                <w:rStyle w:val="normaltextrun"/>
                <w:b w:val="0"/>
                <w:bCs/>
              </w:rPr>
              <w:t xml:space="preserve">Refixing, patching and/or the replacement of missing, damaged or deteriorated </w:t>
            </w:r>
            <w:r w:rsidRPr="0022773F">
              <w:rPr>
                <w:rStyle w:val="normaltextrun"/>
              </w:rPr>
              <w:t>fabric</w:t>
            </w:r>
            <w:r w:rsidRPr="00840C77">
              <w:rPr>
                <w:rStyle w:val="normaltextrun"/>
                <w:b w:val="0"/>
                <w:bCs/>
              </w:rPr>
              <w:t xml:space="preserve"> that is beyond further </w:t>
            </w:r>
            <w:r w:rsidRPr="0022773F">
              <w:rPr>
                <w:rStyle w:val="normaltextrun"/>
              </w:rPr>
              <w:t>maintenance</w:t>
            </w:r>
            <w:r w:rsidRPr="00840C77">
              <w:rPr>
                <w:rStyle w:val="normaltextrun"/>
                <w:b w:val="0"/>
                <w:bCs/>
              </w:rPr>
              <w:t>.</w:t>
            </w:r>
          </w:p>
        </w:tc>
        <w:tc>
          <w:tcPr>
            <w:tcW w:w="6263" w:type="dxa"/>
          </w:tcPr>
          <w:p w14:paraId="1497A167" w14:textId="77777777" w:rsidR="00467D6A" w:rsidRPr="00467D6A" w:rsidRDefault="00467D6A" w:rsidP="0001239F">
            <w:pPr>
              <w:pStyle w:val="List"/>
              <w:numPr>
                <w:ilvl w:val="0"/>
                <w:numId w:val="69"/>
              </w:numPr>
              <w:cnfStyle w:val="000000000000" w:firstRow="0" w:lastRow="0" w:firstColumn="0" w:lastColumn="0" w:oddVBand="0" w:evenVBand="0" w:oddHBand="0" w:evenHBand="0" w:firstRowFirstColumn="0" w:firstRowLastColumn="0" w:lastRowFirstColumn="0" w:lastRowLastColumn="0"/>
              <w:rPr>
                <w:rStyle w:val="normaltextrun"/>
              </w:rPr>
            </w:pPr>
            <w:r w:rsidRPr="00467D6A">
              <w:rPr>
                <w:rStyle w:val="normaltextrun"/>
              </w:rPr>
              <w:t>Must match the existing fabric in appearance, including colour, material and method of fixing.</w:t>
            </w:r>
          </w:p>
          <w:p w14:paraId="2BECAB25" w14:textId="1817B45A" w:rsidR="005D2EE0" w:rsidRDefault="00467D6A" w:rsidP="0001239F">
            <w:pPr>
              <w:pStyle w:val="List"/>
              <w:numPr>
                <w:ilvl w:val="0"/>
                <w:numId w:val="24"/>
              </w:numPr>
              <w:cnfStyle w:val="000000000000" w:firstRow="0" w:lastRow="0" w:firstColumn="0" w:lastColumn="0" w:oddVBand="0" w:evenVBand="0" w:oddHBand="0" w:evenHBand="0" w:firstRowFirstColumn="0" w:firstRowLastColumn="0" w:lastRowFirstColumn="0" w:lastRowLastColumn="0"/>
            </w:pPr>
            <w:r w:rsidRPr="00467D6A">
              <w:rPr>
                <w:rStyle w:val="normaltextrun"/>
              </w:rPr>
              <w:t>There must be no restumping works and activities to buildings/structures.</w:t>
            </w:r>
          </w:p>
        </w:tc>
      </w:tr>
      <w:tr w:rsidR="00467D6A" w14:paraId="5ED5F2FA" w14:textId="77777777" w:rsidTr="005D2EE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460D9AD3" w14:textId="72083AB8" w:rsidR="0069684B" w:rsidRPr="00CE51BF" w:rsidRDefault="0069684B" w:rsidP="004726BB">
            <w:pPr>
              <w:pStyle w:val="ListNumber2"/>
              <w:numPr>
                <w:ilvl w:val="1"/>
                <w:numId w:val="23"/>
              </w:numPr>
              <w:ind w:left="600" w:hanging="600"/>
              <w:rPr>
                <w:rStyle w:val="normaltextrun"/>
                <w:b w:val="0"/>
                <w:bCs/>
              </w:rPr>
            </w:pPr>
            <w:r w:rsidRPr="0022773F">
              <w:rPr>
                <w:rStyle w:val="normaltextrun"/>
              </w:rPr>
              <w:t>Repair</w:t>
            </w:r>
            <w:r w:rsidRPr="00CE51BF">
              <w:rPr>
                <w:rStyle w:val="normaltextrun"/>
                <w:b w:val="0"/>
                <w:bCs/>
              </w:rPr>
              <w:t xml:space="preserve"> of door and window furniture, including:</w:t>
            </w:r>
          </w:p>
          <w:p w14:paraId="0485C050" w14:textId="77777777" w:rsidR="0069684B" w:rsidRPr="000421CD" w:rsidRDefault="0069684B" w:rsidP="000421CD">
            <w:pPr>
              <w:pStyle w:val="ListBullet"/>
              <w:numPr>
                <w:ilvl w:val="0"/>
                <w:numId w:val="21"/>
              </w:numPr>
              <w:ind w:left="888"/>
            </w:pPr>
            <w:r w:rsidRPr="000421CD">
              <w:rPr>
                <w:b w:val="0"/>
              </w:rPr>
              <w:t xml:space="preserve">hinges </w:t>
            </w:r>
          </w:p>
          <w:p w14:paraId="290E6F08" w14:textId="77777777" w:rsidR="0069684B" w:rsidRPr="000421CD" w:rsidRDefault="0069684B" w:rsidP="000421CD">
            <w:pPr>
              <w:pStyle w:val="ListBullet"/>
              <w:numPr>
                <w:ilvl w:val="0"/>
                <w:numId w:val="21"/>
              </w:numPr>
              <w:ind w:left="888"/>
            </w:pPr>
            <w:r w:rsidRPr="000421CD">
              <w:rPr>
                <w:b w:val="0"/>
              </w:rPr>
              <w:t xml:space="preserve">locks </w:t>
            </w:r>
          </w:p>
          <w:p w14:paraId="368E1F83" w14:textId="77777777" w:rsidR="0069684B" w:rsidRPr="000421CD" w:rsidRDefault="0069684B" w:rsidP="000421CD">
            <w:pPr>
              <w:pStyle w:val="ListBullet"/>
              <w:numPr>
                <w:ilvl w:val="0"/>
                <w:numId w:val="21"/>
              </w:numPr>
              <w:ind w:left="888"/>
            </w:pPr>
            <w:proofErr w:type="spellStart"/>
            <w:r w:rsidRPr="000421CD">
              <w:rPr>
                <w:b w:val="0"/>
              </w:rPr>
              <w:t>knobsets</w:t>
            </w:r>
            <w:proofErr w:type="spellEnd"/>
            <w:r w:rsidRPr="000421CD">
              <w:rPr>
                <w:b w:val="0"/>
              </w:rPr>
              <w:t xml:space="preserve"> </w:t>
            </w:r>
          </w:p>
          <w:p w14:paraId="586CCCCC" w14:textId="29C64692" w:rsidR="00467D6A" w:rsidRPr="0069684B" w:rsidRDefault="0069684B" w:rsidP="000421CD">
            <w:pPr>
              <w:pStyle w:val="ListBullet"/>
              <w:numPr>
                <w:ilvl w:val="0"/>
                <w:numId w:val="21"/>
              </w:numPr>
              <w:ind w:left="888"/>
              <w:rPr>
                <w:rStyle w:val="normaltextrun"/>
                <w:bCs/>
              </w:rPr>
            </w:pPr>
            <w:r w:rsidRPr="000421CD">
              <w:rPr>
                <w:b w:val="0"/>
              </w:rPr>
              <w:t>sash lifts.</w:t>
            </w:r>
          </w:p>
        </w:tc>
        <w:tc>
          <w:tcPr>
            <w:tcW w:w="6263" w:type="dxa"/>
          </w:tcPr>
          <w:p w14:paraId="60F980FA" w14:textId="7E87D713" w:rsidR="00467D6A" w:rsidRPr="00467D6A" w:rsidRDefault="003D24FB" w:rsidP="0001239F">
            <w:pPr>
              <w:pStyle w:val="List"/>
              <w:numPr>
                <w:ilvl w:val="0"/>
                <w:numId w:val="70"/>
              </w:numPr>
              <w:cnfStyle w:val="000000010000" w:firstRow="0" w:lastRow="0" w:firstColumn="0" w:lastColumn="0" w:oddVBand="0" w:evenVBand="0" w:oddHBand="0" w:evenHBand="1" w:firstRowFirstColumn="0" w:firstRowLastColumn="0" w:lastRowFirstColumn="0" w:lastRowLastColumn="0"/>
              <w:rPr>
                <w:rStyle w:val="normaltextrun"/>
              </w:rPr>
            </w:pPr>
            <w:r w:rsidRPr="0056385B">
              <w:rPr>
                <w:rStyle w:val="normaltextrun"/>
                <w:b/>
                <w:bCs/>
              </w:rPr>
              <w:t>Early or original</w:t>
            </w:r>
            <w:r w:rsidRPr="006E3865">
              <w:rPr>
                <w:rStyle w:val="normaltextrun"/>
              </w:rPr>
              <w:t xml:space="preserve"> elements must be retained in the original position.</w:t>
            </w:r>
          </w:p>
        </w:tc>
      </w:tr>
      <w:tr w:rsidR="000421CD" w14:paraId="3EA59B8E" w14:textId="77777777" w:rsidTr="005D2EE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19C0D81" w14:textId="5180076B" w:rsidR="008E4017" w:rsidRPr="008E4017" w:rsidRDefault="008E4017" w:rsidP="004726BB">
            <w:pPr>
              <w:pStyle w:val="ListNumber2"/>
              <w:numPr>
                <w:ilvl w:val="1"/>
                <w:numId w:val="23"/>
              </w:numPr>
              <w:ind w:left="600" w:hanging="600"/>
              <w:rPr>
                <w:rStyle w:val="normaltextrun"/>
                <w:b w:val="0"/>
              </w:rPr>
            </w:pPr>
            <w:r w:rsidRPr="0022773F">
              <w:rPr>
                <w:rStyle w:val="normaltextrun"/>
                <w:bCs/>
              </w:rPr>
              <w:t>Repairs</w:t>
            </w:r>
            <w:r w:rsidRPr="008E4017">
              <w:rPr>
                <w:rStyle w:val="normaltextrun"/>
                <w:b w:val="0"/>
              </w:rPr>
              <w:t xml:space="preserve"> to existing masonry and mortar, including:</w:t>
            </w:r>
          </w:p>
          <w:p w14:paraId="7ABED292" w14:textId="77777777" w:rsidR="008E4017" w:rsidRPr="008E4017" w:rsidRDefault="008E4017" w:rsidP="008E4017">
            <w:pPr>
              <w:pStyle w:val="ListBullet"/>
              <w:numPr>
                <w:ilvl w:val="0"/>
                <w:numId w:val="21"/>
              </w:numPr>
              <w:ind w:left="888"/>
              <w:rPr>
                <w:b w:val="0"/>
                <w:bCs/>
              </w:rPr>
            </w:pPr>
            <w:r w:rsidRPr="008E4017">
              <w:rPr>
                <w:b w:val="0"/>
                <w:bCs/>
              </w:rPr>
              <w:t>repointing</w:t>
            </w:r>
          </w:p>
          <w:p w14:paraId="3FE84C5A" w14:textId="05A11A89" w:rsidR="000421CD" w:rsidRPr="000421CD" w:rsidRDefault="008E4017" w:rsidP="008E4017">
            <w:pPr>
              <w:pStyle w:val="ListBullet"/>
              <w:numPr>
                <w:ilvl w:val="0"/>
                <w:numId w:val="21"/>
              </w:numPr>
              <w:ind w:left="888"/>
              <w:rPr>
                <w:rStyle w:val="normaltextrun"/>
                <w:b w:val="0"/>
              </w:rPr>
            </w:pPr>
            <w:r w:rsidRPr="008E4017">
              <w:rPr>
                <w:b w:val="0"/>
                <w:bCs/>
              </w:rPr>
              <w:t>salt attack and rising damp remediation.</w:t>
            </w:r>
          </w:p>
        </w:tc>
        <w:tc>
          <w:tcPr>
            <w:tcW w:w="6263" w:type="dxa"/>
          </w:tcPr>
          <w:p w14:paraId="4DC5F71B" w14:textId="56DBCAE4" w:rsidR="000421CD" w:rsidRPr="006E3865" w:rsidRDefault="004953FF" w:rsidP="0001239F">
            <w:pPr>
              <w:pStyle w:val="List"/>
              <w:numPr>
                <w:ilvl w:val="0"/>
                <w:numId w:val="71"/>
              </w:numPr>
              <w:cnfStyle w:val="000000000000" w:firstRow="0" w:lastRow="0" w:firstColumn="0" w:lastColumn="0" w:oddVBand="0" w:evenVBand="0" w:oddHBand="0" w:evenHBand="0" w:firstRowFirstColumn="0" w:firstRowLastColumn="0" w:lastRowFirstColumn="0" w:lastRowLastColumn="0"/>
              <w:rPr>
                <w:rStyle w:val="normaltextrun"/>
              </w:rPr>
            </w:pPr>
            <w:r w:rsidRPr="006E3865">
              <w:rPr>
                <w:rStyle w:val="normaltextrun"/>
              </w:rPr>
              <w:t xml:space="preserve">Works or activities must strictly comply with the standards, guidance and methodologies set out by </w:t>
            </w:r>
            <w:hyperlink r:id="rId73" w:history="1">
              <w:r w:rsidRPr="0056385B">
                <w:rPr>
                  <w:rStyle w:val="Hyperlink"/>
                  <w:i/>
                  <w:color w:val="000000" w:themeColor="text1"/>
                </w:rPr>
                <w:t>Heritage Technical Code 1:2020 Lime mortars for the repair of masonry</w:t>
              </w:r>
            </w:hyperlink>
            <w:r w:rsidRPr="0056385B">
              <w:rPr>
                <w:rStyle w:val="normaltextrun"/>
                <w:i/>
              </w:rPr>
              <w:t>,</w:t>
            </w:r>
            <w:r w:rsidRPr="006E3865">
              <w:rPr>
                <w:rStyle w:val="normaltextrun"/>
              </w:rPr>
              <w:t xml:space="preserve"> </w:t>
            </w:r>
            <w:hyperlink r:id="rId74" w:history="1">
              <w:r w:rsidRPr="0056385B">
                <w:rPr>
                  <w:rStyle w:val="Hyperlink"/>
                  <w:i/>
                  <w:color w:val="000000" w:themeColor="text1"/>
                </w:rPr>
                <w:t>Heritage Technical Code 2:2020 Repointing with lime</w:t>
              </w:r>
              <w:r w:rsidRPr="0056385B">
                <w:rPr>
                  <w:rStyle w:val="Hyperlink"/>
                  <w:color w:val="000000" w:themeColor="text1"/>
                </w:rPr>
                <w:t xml:space="preserve"> </w:t>
              </w:r>
              <w:r w:rsidRPr="0056385B">
                <w:rPr>
                  <w:rStyle w:val="Hyperlink"/>
                  <w:i/>
                  <w:color w:val="000000" w:themeColor="text1"/>
                </w:rPr>
                <w:t>mortars</w:t>
              </w:r>
            </w:hyperlink>
            <w:r w:rsidRPr="006E3865">
              <w:rPr>
                <w:rStyle w:val="normaltextrun"/>
              </w:rPr>
              <w:t xml:space="preserve"> and </w:t>
            </w:r>
            <w:hyperlink r:id="rId75" w:history="1">
              <w:r w:rsidRPr="0056385B">
                <w:rPr>
                  <w:rStyle w:val="Hyperlink"/>
                  <w:i/>
                  <w:color w:val="000000" w:themeColor="text1"/>
                </w:rPr>
                <w:t>Technical Guide 2008: Salt attack and rising damp</w:t>
              </w:r>
            </w:hyperlink>
            <w:r w:rsidRPr="0056385B">
              <w:rPr>
                <w:rStyle w:val="Hyperlink"/>
                <w:color w:val="000000" w:themeColor="text1"/>
              </w:rPr>
              <w:t xml:space="preserve"> as applicable</w:t>
            </w:r>
            <w:r w:rsidRPr="006E3865">
              <w:rPr>
                <w:rStyle w:val="normaltextrun"/>
              </w:rPr>
              <w:t>, including but not limited to the requirement that expert advice from a heritage architect, heritage consultant or local Council heritage advisor be obtained in specified circumstances.</w:t>
            </w:r>
          </w:p>
        </w:tc>
      </w:tr>
      <w:tr w:rsidR="004953FF" w14:paraId="1141244A" w14:textId="77777777" w:rsidTr="005D2EE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2589C91" w14:textId="2332196A" w:rsidR="004953FF" w:rsidRPr="000233E2" w:rsidRDefault="000233E2" w:rsidP="004726BB">
            <w:pPr>
              <w:pStyle w:val="ListNumber2"/>
              <w:numPr>
                <w:ilvl w:val="1"/>
                <w:numId w:val="23"/>
              </w:numPr>
              <w:ind w:left="600" w:hanging="600"/>
              <w:rPr>
                <w:rStyle w:val="normaltextrun"/>
                <w:b w:val="0"/>
                <w:bCs/>
              </w:rPr>
            </w:pPr>
            <w:r w:rsidRPr="00367257">
              <w:rPr>
                <w:rStyle w:val="normaltextrun"/>
              </w:rPr>
              <w:t>Repair</w:t>
            </w:r>
            <w:r w:rsidRPr="000233E2">
              <w:rPr>
                <w:rStyle w:val="normaltextrun"/>
                <w:b w:val="0"/>
                <w:bCs/>
              </w:rPr>
              <w:t xml:space="preserve"> and replacement of existing non-original smooth plasterboard walls and ceilings.</w:t>
            </w:r>
          </w:p>
        </w:tc>
        <w:tc>
          <w:tcPr>
            <w:tcW w:w="6263" w:type="dxa"/>
          </w:tcPr>
          <w:p w14:paraId="6A76DC07" w14:textId="77777777" w:rsidR="00A06CF5" w:rsidRPr="00A06CF5" w:rsidRDefault="00A06CF5" w:rsidP="0001239F">
            <w:pPr>
              <w:pStyle w:val="List"/>
              <w:numPr>
                <w:ilvl w:val="0"/>
                <w:numId w:val="72"/>
              </w:numPr>
              <w:cnfStyle w:val="000000010000" w:firstRow="0" w:lastRow="0" w:firstColumn="0" w:lastColumn="0" w:oddVBand="0" w:evenVBand="0" w:oddHBand="0" w:evenHBand="1" w:firstRowFirstColumn="0" w:firstRowLastColumn="0" w:lastRowFirstColumn="0" w:lastRowLastColumn="0"/>
              <w:rPr>
                <w:rStyle w:val="normaltextrun"/>
              </w:rPr>
            </w:pPr>
            <w:r w:rsidRPr="00A06CF5">
              <w:rPr>
                <w:rStyle w:val="normaltextrun"/>
              </w:rPr>
              <w:t>Plasterboard must not be installed in new locations.</w:t>
            </w:r>
          </w:p>
          <w:p w14:paraId="6CE3D66D" w14:textId="77777777" w:rsidR="00A06CF5" w:rsidRPr="00A06CF5" w:rsidRDefault="00A06CF5" w:rsidP="0001239F">
            <w:pPr>
              <w:pStyle w:val="List"/>
              <w:numPr>
                <w:ilvl w:val="0"/>
                <w:numId w:val="24"/>
              </w:numPr>
              <w:cnfStyle w:val="000000010000" w:firstRow="0" w:lastRow="0" w:firstColumn="0" w:lastColumn="0" w:oddVBand="0" w:evenVBand="0" w:oddHBand="0" w:evenHBand="1" w:firstRowFirstColumn="0" w:firstRowLastColumn="0" w:lastRowFirstColumn="0" w:lastRowLastColumn="0"/>
              <w:rPr>
                <w:rStyle w:val="normaltextrun"/>
              </w:rPr>
            </w:pPr>
            <w:r w:rsidRPr="00A06CF5">
              <w:rPr>
                <w:rStyle w:val="normaltextrun"/>
              </w:rPr>
              <w:t>Replacement materials must match existing in profile.</w:t>
            </w:r>
          </w:p>
          <w:p w14:paraId="2C7B4CE1" w14:textId="7BA60449" w:rsidR="004953FF" w:rsidRPr="006E3865" w:rsidRDefault="00A06CF5" w:rsidP="0001239F">
            <w:pPr>
              <w:pStyle w:val="List"/>
              <w:numPr>
                <w:ilvl w:val="0"/>
                <w:numId w:val="24"/>
              </w:numPr>
              <w:cnfStyle w:val="000000010000" w:firstRow="0" w:lastRow="0" w:firstColumn="0" w:lastColumn="0" w:oddVBand="0" w:evenVBand="0" w:oddHBand="0" w:evenHBand="1" w:firstRowFirstColumn="0" w:firstRowLastColumn="0" w:lastRowFirstColumn="0" w:lastRowLastColumn="0"/>
              <w:rPr>
                <w:rStyle w:val="normaltextrun"/>
              </w:rPr>
            </w:pPr>
            <w:r w:rsidRPr="00A06CF5">
              <w:rPr>
                <w:rStyle w:val="normaltextrun"/>
              </w:rPr>
              <w:t>There must be no works or activities to plaster decorative features, such as cornices or ceiling roses.</w:t>
            </w:r>
          </w:p>
        </w:tc>
      </w:tr>
      <w:tr w:rsidR="00A06CF5" w14:paraId="1CA0653B" w14:textId="77777777" w:rsidTr="005D2EE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E037829" w14:textId="1CCB8C3B" w:rsidR="002F64BA" w:rsidRPr="002F64BA" w:rsidRDefault="002F64BA" w:rsidP="004726BB">
            <w:pPr>
              <w:pStyle w:val="ListNumber2"/>
              <w:numPr>
                <w:ilvl w:val="1"/>
                <w:numId w:val="23"/>
              </w:numPr>
              <w:ind w:left="600" w:hanging="600"/>
              <w:rPr>
                <w:rStyle w:val="normaltextrun"/>
                <w:b w:val="0"/>
                <w:bCs/>
              </w:rPr>
            </w:pPr>
            <w:r w:rsidRPr="00367257">
              <w:rPr>
                <w:rStyle w:val="normaltextrun"/>
              </w:rPr>
              <w:t>Repairs</w:t>
            </w:r>
            <w:r w:rsidRPr="002F64BA">
              <w:rPr>
                <w:rStyle w:val="normaltextrun"/>
                <w:b w:val="0"/>
                <w:bCs/>
              </w:rPr>
              <w:t xml:space="preserve"> to water collection and discharge goods, including:</w:t>
            </w:r>
          </w:p>
          <w:p w14:paraId="062585A7" w14:textId="77777777" w:rsidR="002F64BA" w:rsidRPr="002F64BA" w:rsidRDefault="002F64BA" w:rsidP="002F64BA">
            <w:pPr>
              <w:pStyle w:val="ListBullet"/>
              <w:numPr>
                <w:ilvl w:val="0"/>
                <w:numId w:val="21"/>
              </w:numPr>
              <w:ind w:left="888"/>
              <w:rPr>
                <w:b w:val="0"/>
                <w:bCs/>
              </w:rPr>
            </w:pPr>
            <w:r w:rsidRPr="002F64BA">
              <w:rPr>
                <w:b w:val="0"/>
                <w:bCs/>
              </w:rPr>
              <w:t>water tanks</w:t>
            </w:r>
          </w:p>
          <w:p w14:paraId="75366B79" w14:textId="68851974" w:rsidR="00A06CF5" w:rsidRPr="000233E2" w:rsidRDefault="002F64BA" w:rsidP="002F64BA">
            <w:pPr>
              <w:pStyle w:val="ListBullet"/>
              <w:numPr>
                <w:ilvl w:val="0"/>
                <w:numId w:val="21"/>
              </w:numPr>
              <w:ind w:left="888"/>
              <w:rPr>
                <w:rStyle w:val="normaltextrun"/>
                <w:b w:val="0"/>
                <w:bCs/>
              </w:rPr>
            </w:pPr>
            <w:r w:rsidRPr="002F64BA">
              <w:rPr>
                <w:b w:val="0"/>
                <w:bCs/>
              </w:rPr>
              <w:t>roof and storm water elements such as drains, pipes and gutters.</w:t>
            </w:r>
          </w:p>
        </w:tc>
        <w:tc>
          <w:tcPr>
            <w:tcW w:w="6263" w:type="dxa"/>
          </w:tcPr>
          <w:p w14:paraId="53785277" w14:textId="77777777" w:rsidR="00371B97" w:rsidRPr="00371B97" w:rsidRDefault="00371B97" w:rsidP="0001239F">
            <w:pPr>
              <w:pStyle w:val="List"/>
              <w:numPr>
                <w:ilvl w:val="0"/>
                <w:numId w:val="73"/>
              </w:numPr>
              <w:cnfStyle w:val="000000000000" w:firstRow="0" w:lastRow="0" w:firstColumn="0" w:lastColumn="0" w:oddVBand="0" w:evenVBand="0" w:oddHBand="0" w:evenHBand="0" w:firstRowFirstColumn="0" w:firstRowLastColumn="0" w:lastRowFirstColumn="0" w:lastRowLastColumn="0"/>
              <w:rPr>
                <w:rStyle w:val="normaltextrun"/>
              </w:rPr>
            </w:pPr>
            <w:r w:rsidRPr="00371B97">
              <w:rPr>
                <w:rStyle w:val="normaltextrun"/>
              </w:rPr>
              <w:t>Must match original elements in material, fixings and profile, or as modified to provide effective waterproofing and storm-proofing.</w:t>
            </w:r>
          </w:p>
          <w:p w14:paraId="43C5F6F8" w14:textId="4A007301" w:rsidR="00A06CF5" w:rsidRPr="00A06CF5" w:rsidRDefault="00371B97" w:rsidP="0001239F">
            <w:pPr>
              <w:pStyle w:val="List"/>
              <w:numPr>
                <w:ilvl w:val="0"/>
                <w:numId w:val="24"/>
              </w:numPr>
              <w:cnfStyle w:val="000000000000" w:firstRow="0" w:lastRow="0" w:firstColumn="0" w:lastColumn="0" w:oddVBand="0" w:evenVBand="0" w:oddHBand="0" w:evenHBand="0" w:firstRowFirstColumn="0" w:firstRowLastColumn="0" w:lastRowFirstColumn="0" w:lastRowLastColumn="0"/>
              <w:rPr>
                <w:rStyle w:val="normaltextrun"/>
              </w:rPr>
            </w:pPr>
            <w:r w:rsidRPr="00371B97">
              <w:rPr>
                <w:rStyle w:val="normaltextrun"/>
              </w:rPr>
              <w:t>Materials must be selected to avoid corrosion.</w:t>
            </w:r>
          </w:p>
        </w:tc>
      </w:tr>
      <w:tr w:rsidR="00371B97" w14:paraId="72180DCC" w14:textId="77777777" w:rsidTr="005D2EE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4F06A38" w14:textId="1741502C" w:rsidR="00371B97" w:rsidRPr="00BB4E02" w:rsidRDefault="00BB4E02" w:rsidP="004726BB">
            <w:pPr>
              <w:pStyle w:val="ListNumber2"/>
              <w:numPr>
                <w:ilvl w:val="1"/>
                <w:numId w:val="23"/>
              </w:numPr>
              <w:ind w:left="600" w:hanging="600"/>
              <w:rPr>
                <w:rStyle w:val="normaltextrun"/>
                <w:b w:val="0"/>
              </w:rPr>
            </w:pPr>
            <w:r w:rsidRPr="00367257">
              <w:rPr>
                <w:rStyle w:val="normaltextrun"/>
                <w:bCs/>
              </w:rPr>
              <w:lastRenderedPageBreak/>
              <w:t>Repairs</w:t>
            </w:r>
            <w:r w:rsidRPr="00BB4E02">
              <w:rPr>
                <w:rStyle w:val="normaltextrun"/>
                <w:b w:val="0"/>
              </w:rPr>
              <w:t xml:space="preserve"> to fencing.</w:t>
            </w:r>
          </w:p>
        </w:tc>
        <w:tc>
          <w:tcPr>
            <w:tcW w:w="6263" w:type="dxa"/>
          </w:tcPr>
          <w:p w14:paraId="075C93B1" w14:textId="77777777" w:rsidR="00E8601B" w:rsidRPr="00E8601B" w:rsidRDefault="00E8601B" w:rsidP="0001239F">
            <w:pPr>
              <w:pStyle w:val="List"/>
              <w:numPr>
                <w:ilvl w:val="0"/>
                <w:numId w:val="74"/>
              </w:numPr>
              <w:cnfStyle w:val="000000010000" w:firstRow="0" w:lastRow="0" w:firstColumn="0" w:lastColumn="0" w:oddVBand="0" w:evenVBand="0" w:oddHBand="0" w:evenHBand="1" w:firstRowFirstColumn="0" w:firstRowLastColumn="0" w:lastRowFirstColumn="0" w:lastRowLastColumn="0"/>
              <w:rPr>
                <w:rStyle w:val="normaltextrun"/>
              </w:rPr>
            </w:pPr>
            <w:r w:rsidRPr="00E8601B">
              <w:rPr>
                <w:rStyle w:val="normaltextrun"/>
              </w:rPr>
              <w:t xml:space="preserve">Must match the existing fabric in appearance, height, material and method of fixing. </w:t>
            </w:r>
          </w:p>
          <w:p w14:paraId="059A9CF6" w14:textId="77777777" w:rsidR="00E8601B" w:rsidRPr="00E8601B" w:rsidRDefault="00E8601B" w:rsidP="0001239F">
            <w:pPr>
              <w:pStyle w:val="List"/>
              <w:numPr>
                <w:ilvl w:val="0"/>
                <w:numId w:val="24"/>
              </w:numPr>
              <w:cnfStyle w:val="000000010000" w:firstRow="0" w:lastRow="0" w:firstColumn="0" w:lastColumn="0" w:oddVBand="0" w:evenVBand="0" w:oddHBand="0" w:evenHBand="1" w:firstRowFirstColumn="0" w:firstRowLastColumn="0" w:lastRowFirstColumn="0" w:lastRowLastColumn="0"/>
              <w:rPr>
                <w:rStyle w:val="normaltextrun"/>
              </w:rPr>
            </w:pPr>
            <w:r w:rsidRPr="00E8601B">
              <w:rPr>
                <w:rStyle w:val="normaltextrun"/>
              </w:rPr>
              <w:t xml:space="preserve">Any structural stabilisation works or activities to masonry fencing/walling must comply with the requirements and conditions of </w:t>
            </w:r>
            <w:r w:rsidRPr="001C49F4">
              <w:rPr>
                <w:rStyle w:val="normaltextrun"/>
                <w:b/>
                <w:bCs/>
              </w:rPr>
              <w:t>Category 9. Vegetation and landscape management (exemption 7.2).</w:t>
            </w:r>
          </w:p>
          <w:p w14:paraId="7627DB61" w14:textId="17842A90" w:rsidR="00371B97" w:rsidRPr="00371B97" w:rsidRDefault="00E8601B" w:rsidP="0001239F">
            <w:pPr>
              <w:pStyle w:val="List"/>
              <w:numPr>
                <w:ilvl w:val="0"/>
                <w:numId w:val="24"/>
              </w:numPr>
              <w:cnfStyle w:val="000000010000" w:firstRow="0" w:lastRow="0" w:firstColumn="0" w:lastColumn="0" w:oddVBand="0" w:evenVBand="0" w:oddHBand="0" w:evenHBand="1" w:firstRowFirstColumn="0" w:firstRowLastColumn="0" w:lastRowFirstColumn="0" w:lastRowLastColumn="0"/>
              <w:rPr>
                <w:rStyle w:val="normaltextrun"/>
              </w:rPr>
            </w:pPr>
            <w:r w:rsidRPr="00E8601B">
              <w:rPr>
                <w:rStyle w:val="normaltextrun"/>
              </w:rPr>
              <w:t xml:space="preserve">Any erection of temporary fencing required to secure the registered place or object, must comply with the requirements and conditions of </w:t>
            </w:r>
            <w:r w:rsidRPr="001C49F4">
              <w:rPr>
                <w:rStyle w:val="normaltextrun"/>
                <w:b/>
                <w:bCs/>
              </w:rPr>
              <w:t>Category 7. Safety and security (exemption 7.7).</w:t>
            </w:r>
          </w:p>
        </w:tc>
      </w:tr>
      <w:tr w:rsidR="00E8601B" w14:paraId="09FD50A2" w14:textId="77777777" w:rsidTr="005D2EE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BF06F1B" w14:textId="4C56E5EC" w:rsidR="00E8601B" w:rsidRPr="00BB4E02" w:rsidRDefault="003D2B8A" w:rsidP="004726BB">
            <w:pPr>
              <w:pStyle w:val="ListNumber2"/>
              <w:numPr>
                <w:ilvl w:val="1"/>
                <w:numId w:val="23"/>
              </w:numPr>
              <w:ind w:left="600" w:hanging="600"/>
              <w:rPr>
                <w:rStyle w:val="normaltextrun"/>
                <w:b w:val="0"/>
              </w:rPr>
            </w:pPr>
            <w:r w:rsidRPr="001C49F4">
              <w:rPr>
                <w:rStyle w:val="normaltextrun"/>
                <w:bCs/>
              </w:rPr>
              <w:t>Repairs</w:t>
            </w:r>
            <w:r w:rsidRPr="003D2B8A">
              <w:rPr>
                <w:rStyle w:val="normaltextrun"/>
                <w:b w:val="0"/>
              </w:rPr>
              <w:t xml:space="preserve"> to roofing.</w:t>
            </w:r>
          </w:p>
        </w:tc>
        <w:tc>
          <w:tcPr>
            <w:tcW w:w="6263" w:type="dxa"/>
          </w:tcPr>
          <w:p w14:paraId="5B2F1EE2" w14:textId="77777777" w:rsidR="006102F5" w:rsidRPr="006102F5" w:rsidRDefault="006102F5" w:rsidP="0001239F">
            <w:pPr>
              <w:pStyle w:val="List"/>
              <w:numPr>
                <w:ilvl w:val="0"/>
                <w:numId w:val="75"/>
              </w:numPr>
              <w:cnfStyle w:val="000000000000" w:firstRow="0" w:lastRow="0" w:firstColumn="0" w:lastColumn="0" w:oddVBand="0" w:evenVBand="0" w:oddHBand="0" w:evenHBand="0" w:firstRowFirstColumn="0" w:firstRowLastColumn="0" w:lastRowFirstColumn="0" w:lastRowLastColumn="0"/>
              <w:rPr>
                <w:rStyle w:val="normaltextrun"/>
              </w:rPr>
            </w:pPr>
            <w:r w:rsidRPr="006102F5">
              <w:rPr>
                <w:rStyle w:val="normaltextrun"/>
              </w:rPr>
              <w:t>Must match existing fabric in material, appearance and techniques used.</w:t>
            </w:r>
          </w:p>
          <w:p w14:paraId="01E359EB" w14:textId="39C0A4C2" w:rsidR="00E8601B" w:rsidRPr="00E8601B" w:rsidRDefault="006102F5" w:rsidP="0001239F">
            <w:pPr>
              <w:pStyle w:val="List"/>
              <w:numPr>
                <w:ilvl w:val="0"/>
                <w:numId w:val="24"/>
              </w:numPr>
              <w:cnfStyle w:val="000000000000" w:firstRow="0" w:lastRow="0" w:firstColumn="0" w:lastColumn="0" w:oddVBand="0" w:evenVBand="0" w:oddHBand="0" w:evenHBand="0" w:firstRowFirstColumn="0" w:firstRowLastColumn="0" w:lastRowFirstColumn="0" w:lastRowLastColumn="0"/>
              <w:rPr>
                <w:rStyle w:val="normaltextrun"/>
              </w:rPr>
            </w:pPr>
            <w:r w:rsidRPr="006102F5">
              <w:rPr>
                <w:rStyle w:val="normaltextrun"/>
              </w:rPr>
              <w:t xml:space="preserve">Must not introduce new modern roofing materials, such as </w:t>
            </w:r>
            <w:proofErr w:type="spellStart"/>
            <w:r w:rsidRPr="006102F5">
              <w:rPr>
                <w:rStyle w:val="normaltextrun"/>
              </w:rPr>
              <w:t>Colorbond</w:t>
            </w:r>
            <w:proofErr w:type="spellEnd"/>
            <w:r w:rsidRPr="006102F5">
              <w:rPr>
                <w:rStyle w:val="normaltextrun"/>
              </w:rPr>
              <w:t>.</w:t>
            </w:r>
          </w:p>
        </w:tc>
      </w:tr>
    </w:tbl>
    <w:p w14:paraId="0669663B" w14:textId="77777777" w:rsidR="00181331" w:rsidRPr="00124C5F" w:rsidRDefault="00181331" w:rsidP="00181331">
      <w:pPr>
        <w:pStyle w:val="BodyText"/>
        <w:rPr>
          <w:rStyle w:val="normaltextrun"/>
          <w:rFonts w:asciiTheme="minorHAnsi" w:hAnsiTheme="minorHAnsi" w:cstheme="minorHAnsi"/>
          <w:b/>
          <w:bCs/>
        </w:rPr>
      </w:pPr>
      <w:r w:rsidRPr="00124C5F">
        <w:rPr>
          <w:rStyle w:val="normaltextrun"/>
          <w:rFonts w:asciiTheme="minorHAnsi" w:hAnsiTheme="minorHAnsi" w:cstheme="minorHAnsi"/>
          <w:b/>
          <w:bCs/>
        </w:rPr>
        <w:t>Useful Resources</w:t>
      </w:r>
    </w:p>
    <w:p w14:paraId="148396D0" w14:textId="77777777" w:rsidR="00181331" w:rsidRPr="003B3411" w:rsidRDefault="00A02470" w:rsidP="00181331">
      <w:pPr>
        <w:pStyle w:val="BodyText"/>
        <w:rPr>
          <w:rStyle w:val="Hyperlink"/>
          <w:rFonts w:asciiTheme="minorHAnsi" w:hAnsiTheme="minorHAnsi" w:cstheme="minorHAnsi"/>
          <w:b/>
          <w:bCs/>
          <w:i/>
          <w:iCs/>
          <w:color w:val="0071CE" w:themeColor="accent6"/>
          <w:u w:val="none"/>
        </w:rPr>
      </w:pPr>
      <w:hyperlink r:id="rId76" w:history="1">
        <w:r w:rsidR="00181331" w:rsidRPr="003B3411">
          <w:rPr>
            <w:rStyle w:val="Hyperlink"/>
            <w:rFonts w:asciiTheme="minorHAnsi" w:hAnsiTheme="minorHAnsi" w:cstheme="minorHAnsi"/>
            <w:b/>
            <w:bCs/>
            <w:i/>
            <w:iCs/>
            <w:color w:val="0071CE" w:themeColor="accent6"/>
            <w:u w:val="none"/>
          </w:rPr>
          <w:t>Lime mortars for the repair of masonry</w:t>
        </w:r>
      </w:hyperlink>
    </w:p>
    <w:p w14:paraId="173D77F1" w14:textId="77777777" w:rsidR="00181331" w:rsidRPr="003B3411" w:rsidRDefault="00A02470" w:rsidP="00181331">
      <w:pPr>
        <w:pStyle w:val="BodyText"/>
        <w:rPr>
          <w:rStyle w:val="Hyperlink"/>
          <w:rFonts w:asciiTheme="minorHAnsi" w:hAnsiTheme="minorHAnsi" w:cstheme="minorHAnsi"/>
          <w:b/>
          <w:bCs/>
          <w:i/>
          <w:iCs/>
          <w:color w:val="0071CE" w:themeColor="accent6"/>
          <w:u w:val="none"/>
        </w:rPr>
      </w:pPr>
      <w:hyperlink r:id="rId77" w:history="1">
        <w:r w:rsidR="00181331" w:rsidRPr="003B3411">
          <w:rPr>
            <w:rStyle w:val="Hyperlink"/>
            <w:rFonts w:asciiTheme="minorHAnsi" w:hAnsiTheme="minorHAnsi" w:cstheme="minorHAnsi"/>
            <w:b/>
            <w:bCs/>
            <w:i/>
            <w:iCs/>
            <w:color w:val="0071CE" w:themeColor="accent6"/>
            <w:u w:val="none"/>
          </w:rPr>
          <w:t>Repointing with lime mortars</w:t>
        </w:r>
      </w:hyperlink>
    </w:p>
    <w:p w14:paraId="2C2F0BE1" w14:textId="77777777" w:rsidR="00181331" w:rsidRPr="003B3411" w:rsidRDefault="00A02470" w:rsidP="00181331">
      <w:pPr>
        <w:pStyle w:val="BodyText"/>
        <w:rPr>
          <w:rStyle w:val="Hyperlink"/>
          <w:rFonts w:asciiTheme="minorHAnsi" w:hAnsiTheme="minorHAnsi" w:cstheme="minorHAnsi"/>
          <w:b/>
          <w:bCs/>
          <w:i/>
          <w:iCs/>
          <w:color w:val="0071CE" w:themeColor="accent6"/>
          <w:u w:val="none"/>
        </w:rPr>
      </w:pPr>
      <w:hyperlink r:id="rId78" w:history="1">
        <w:r w:rsidR="00181331" w:rsidRPr="003B3411">
          <w:rPr>
            <w:rStyle w:val="Hyperlink"/>
            <w:rFonts w:asciiTheme="minorHAnsi" w:hAnsiTheme="minorHAnsi" w:cstheme="minorHAnsi"/>
            <w:b/>
            <w:bCs/>
            <w:i/>
            <w:iCs/>
            <w:color w:val="0071CE" w:themeColor="accent6"/>
            <w:u w:val="none"/>
          </w:rPr>
          <w:t>Salt attack and rising damp</w:t>
        </w:r>
      </w:hyperlink>
    </w:p>
    <w:p w14:paraId="23E77A7A" w14:textId="77777777" w:rsidR="00181331" w:rsidRPr="003B3411" w:rsidRDefault="00A02470" w:rsidP="00181331">
      <w:pPr>
        <w:pStyle w:val="BodyText"/>
        <w:rPr>
          <w:rStyle w:val="Hyperlink"/>
          <w:rFonts w:asciiTheme="minorHAnsi" w:hAnsiTheme="minorHAnsi" w:cstheme="minorHAnsi"/>
          <w:b/>
          <w:bCs/>
          <w:i/>
          <w:iCs/>
          <w:color w:val="0071CE" w:themeColor="accent6"/>
          <w:u w:val="none"/>
        </w:rPr>
      </w:pPr>
      <w:hyperlink r:id="rId79" w:history="1">
        <w:r w:rsidR="00181331" w:rsidRPr="003B3411">
          <w:rPr>
            <w:rStyle w:val="Hyperlink"/>
            <w:rFonts w:asciiTheme="minorHAnsi" w:hAnsiTheme="minorHAnsi" w:cstheme="minorHAnsi"/>
            <w:b/>
            <w:bCs/>
            <w:i/>
            <w:iCs/>
            <w:color w:val="0071CE" w:themeColor="accent6"/>
            <w:u w:val="none"/>
          </w:rPr>
          <w:t>Achieving high quality building conservation outcomes</w:t>
        </w:r>
      </w:hyperlink>
    </w:p>
    <w:p w14:paraId="02525598" w14:textId="08A60F4E" w:rsidR="00181331" w:rsidRPr="003B3411" w:rsidRDefault="00A02470" w:rsidP="00181331">
      <w:pPr>
        <w:pStyle w:val="BodyText"/>
        <w:rPr>
          <w:rStyle w:val="Hyperlink"/>
          <w:rFonts w:asciiTheme="minorHAnsi" w:hAnsiTheme="minorHAnsi" w:cstheme="minorHAnsi"/>
          <w:b/>
          <w:bCs/>
          <w:i/>
          <w:iCs/>
          <w:color w:val="0071CE" w:themeColor="accent6"/>
          <w:u w:val="none"/>
        </w:rPr>
      </w:pPr>
      <w:hyperlink r:id="rId80" w:history="1">
        <w:r w:rsidR="00181331" w:rsidRPr="003B3411">
          <w:rPr>
            <w:rStyle w:val="Hyperlink"/>
            <w:rFonts w:asciiTheme="minorHAnsi" w:hAnsiTheme="minorHAnsi" w:cstheme="minorHAnsi"/>
            <w:b/>
            <w:bCs/>
            <w:i/>
            <w:iCs/>
            <w:color w:val="0071CE" w:themeColor="accent6"/>
            <w:u w:val="none"/>
          </w:rPr>
          <w:t>Victorian stucco</w:t>
        </w:r>
      </w:hyperlink>
    </w:p>
    <w:p w14:paraId="2BAA4F55" w14:textId="77777777" w:rsidR="00181331" w:rsidRPr="003B3411" w:rsidRDefault="00A02470" w:rsidP="00181331">
      <w:pPr>
        <w:pStyle w:val="BodyText"/>
        <w:rPr>
          <w:rStyle w:val="Hyperlink"/>
          <w:rFonts w:asciiTheme="minorHAnsi" w:hAnsiTheme="minorHAnsi" w:cstheme="minorHAnsi"/>
          <w:b/>
          <w:bCs/>
          <w:i/>
          <w:iCs/>
          <w:color w:val="0071CE" w:themeColor="accent6"/>
          <w:u w:val="none"/>
        </w:rPr>
      </w:pPr>
      <w:hyperlink r:id="rId81" w:history="1">
        <w:r w:rsidR="00181331" w:rsidRPr="003B3411">
          <w:rPr>
            <w:rStyle w:val="Hyperlink"/>
            <w:rFonts w:asciiTheme="minorHAnsi" w:hAnsiTheme="minorHAnsi" w:cstheme="minorHAnsi"/>
            <w:b/>
            <w:bCs/>
            <w:i/>
            <w:iCs/>
            <w:color w:val="0071CE" w:themeColor="accent6"/>
            <w:u w:val="none"/>
          </w:rPr>
          <w:t>Repair of tongue and groove floorboards</w:t>
        </w:r>
      </w:hyperlink>
    </w:p>
    <w:p w14:paraId="3FB242AD" w14:textId="77777777" w:rsidR="00181331" w:rsidRPr="003B3411" w:rsidRDefault="00A02470" w:rsidP="00181331">
      <w:pPr>
        <w:pStyle w:val="BodyText"/>
        <w:rPr>
          <w:rStyle w:val="Hyperlink"/>
          <w:rFonts w:asciiTheme="minorHAnsi" w:hAnsiTheme="minorHAnsi" w:cstheme="minorHAnsi"/>
          <w:b/>
          <w:bCs/>
          <w:i/>
          <w:iCs/>
          <w:color w:val="0071CE" w:themeColor="accent6"/>
          <w:u w:val="none"/>
        </w:rPr>
      </w:pPr>
      <w:hyperlink r:id="rId82" w:history="1">
        <w:r w:rsidR="00181331" w:rsidRPr="003B3411">
          <w:rPr>
            <w:rStyle w:val="Hyperlink"/>
            <w:rFonts w:asciiTheme="minorHAnsi" w:hAnsiTheme="minorHAnsi" w:cstheme="minorHAnsi"/>
            <w:b/>
            <w:bCs/>
            <w:i/>
            <w:iCs/>
            <w:color w:val="0071CE" w:themeColor="accent6"/>
            <w:u w:val="none"/>
          </w:rPr>
          <w:t>Timber repairs</w:t>
        </w:r>
      </w:hyperlink>
    </w:p>
    <w:p w14:paraId="34B4CCAD" w14:textId="77777777" w:rsidR="00181331" w:rsidRPr="003B3411" w:rsidRDefault="00A02470" w:rsidP="00181331">
      <w:pPr>
        <w:pStyle w:val="BodyText"/>
        <w:rPr>
          <w:rStyle w:val="Hyperlink"/>
          <w:rFonts w:asciiTheme="minorHAnsi" w:hAnsiTheme="minorHAnsi" w:cstheme="minorHAnsi"/>
          <w:b/>
          <w:bCs/>
          <w:i/>
          <w:iCs/>
          <w:color w:val="0071CE" w:themeColor="accent6"/>
          <w:u w:val="none"/>
        </w:rPr>
      </w:pPr>
      <w:hyperlink r:id="rId83" w:history="1">
        <w:r w:rsidR="00181331" w:rsidRPr="003B3411">
          <w:rPr>
            <w:rStyle w:val="Hyperlink"/>
            <w:rFonts w:asciiTheme="minorHAnsi" w:hAnsiTheme="minorHAnsi" w:cstheme="minorHAnsi"/>
            <w:b/>
            <w:bCs/>
            <w:i/>
            <w:iCs/>
            <w:color w:val="0071CE" w:themeColor="accent6"/>
            <w:u w:val="none"/>
          </w:rPr>
          <w:t>Metalwork</w:t>
        </w:r>
      </w:hyperlink>
    </w:p>
    <w:p w14:paraId="171CDCEC" w14:textId="77777777" w:rsidR="00181331" w:rsidRPr="003B3411" w:rsidRDefault="00A02470" w:rsidP="00181331">
      <w:pPr>
        <w:pStyle w:val="BodyText"/>
        <w:rPr>
          <w:rStyle w:val="Hyperlink"/>
          <w:rFonts w:asciiTheme="minorHAnsi" w:hAnsiTheme="minorHAnsi" w:cstheme="minorHAnsi"/>
          <w:b/>
          <w:bCs/>
          <w:i/>
          <w:iCs/>
          <w:color w:val="0071CE" w:themeColor="accent6"/>
          <w:u w:val="none"/>
        </w:rPr>
      </w:pPr>
      <w:hyperlink r:id="rId84" w:history="1">
        <w:r w:rsidR="00181331" w:rsidRPr="003B3411">
          <w:rPr>
            <w:rStyle w:val="Hyperlink"/>
            <w:rFonts w:asciiTheme="minorHAnsi" w:hAnsiTheme="minorHAnsi" w:cstheme="minorHAnsi"/>
            <w:b/>
            <w:bCs/>
            <w:i/>
            <w:iCs/>
            <w:color w:val="0071CE" w:themeColor="accent6"/>
            <w:u w:val="none"/>
          </w:rPr>
          <w:t>Slating tiling and roof plumbing</w:t>
        </w:r>
      </w:hyperlink>
    </w:p>
    <w:p w14:paraId="0395C6B1" w14:textId="77777777" w:rsidR="006E08AF" w:rsidRDefault="006E08AF" w:rsidP="001A32B6"/>
    <w:p w14:paraId="23F42B3A" w14:textId="4D95568F" w:rsidR="00CE51BF" w:rsidRDefault="00CE51BF">
      <w:pPr>
        <w:spacing w:before="0" w:after="160" w:line="259" w:lineRule="auto"/>
      </w:pPr>
      <w:r>
        <w:br w:type="page"/>
      </w:r>
    </w:p>
    <w:p w14:paraId="75269AB1" w14:textId="30B129C3" w:rsidR="006E08AF" w:rsidRDefault="00CE51BF" w:rsidP="00CE51BF">
      <w:pPr>
        <w:pStyle w:val="Heading2"/>
        <w:numPr>
          <w:ilvl w:val="0"/>
          <w:numId w:val="9"/>
        </w:numPr>
        <w:tabs>
          <w:tab w:val="num" w:pos="284"/>
        </w:tabs>
        <w:ind w:left="284" w:hanging="284"/>
      </w:pPr>
      <w:bookmarkStart w:id="62" w:name="_Toc173498685"/>
      <w:r>
        <w:lastRenderedPageBreak/>
        <w:t>3. Painting and wallpapering</w:t>
      </w:r>
      <w:bookmarkEnd w:id="62"/>
    </w:p>
    <w:tbl>
      <w:tblPr>
        <w:tblStyle w:val="DTPDefaulttable"/>
        <w:tblW w:w="4940" w:type="pct"/>
        <w:tblLook w:val="05E0" w:firstRow="1" w:lastRow="1" w:firstColumn="1" w:lastColumn="1" w:noHBand="0" w:noVBand="1"/>
      </w:tblPr>
      <w:tblGrid>
        <w:gridCol w:w="4380"/>
        <w:gridCol w:w="6263"/>
      </w:tblGrid>
      <w:tr w:rsidR="00CE51BF" w:rsidRPr="00FB4339" w14:paraId="0D44B8DD" w14:textId="77777777" w:rsidTr="002D1058">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71CE" w:themeFill="accent6"/>
          </w:tcPr>
          <w:p w14:paraId="031B589A" w14:textId="77777777" w:rsidR="00CE51BF" w:rsidRPr="00FB4339" w:rsidRDefault="00CE51BF" w:rsidP="002D1058">
            <w:pPr>
              <w:spacing w:before="80"/>
            </w:pPr>
            <w:r w:rsidRPr="00FB4339">
              <w:t>Exemptions</w:t>
            </w:r>
          </w:p>
        </w:tc>
        <w:tc>
          <w:tcPr>
            <w:tcW w:w="6263" w:type="dxa"/>
            <w:shd w:val="clear" w:color="auto" w:fill="0071CE" w:themeFill="accent6"/>
          </w:tcPr>
          <w:p w14:paraId="4B22B348" w14:textId="77777777" w:rsidR="00CE51BF" w:rsidRPr="00657F9F" w:rsidRDefault="00CE51BF" w:rsidP="002D1058">
            <w:pPr>
              <w:spacing w:before="80"/>
              <w:cnfStyle w:val="100000000000" w:firstRow="1" w:lastRow="0" w:firstColumn="0" w:lastColumn="0" w:oddVBand="0" w:evenVBand="0" w:oddHBand="0" w:evenHBand="0" w:firstRowFirstColumn="0" w:firstRowLastColumn="0" w:lastRowFirstColumn="0" w:lastRowLastColumn="0"/>
              <w:rPr>
                <w:bCs/>
              </w:rPr>
            </w:pPr>
            <w:r w:rsidRPr="00657F9F">
              <w:rPr>
                <w:bCs/>
              </w:rPr>
              <w:t>Exemption conditions</w:t>
            </w:r>
          </w:p>
        </w:tc>
      </w:tr>
      <w:tr w:rsidR="00CE51BF" w14:paraId="566847DC" w14:textId="77777777" w:rsidTr="00CE51BF">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7AF393CF" w14:textId="77777777" w:rsidR="004C0890" w:rsidRPr="004C0890" w:rsidRDefault="004C0890" w:rsidP="004726BB">
            <w:pPr>
              <w:pStyle w:val="ListNumber2"/>
              <w:numPr>
                <w:ilvl w:val="1"/>
                <w:numId w:val="25"/>
              </w:numPr>
              <w:ind w:left="600" w:hanging="600"/>
              <w:rPr>
                <w:rStyle w:val="normaltextrun"/>
                <w:b w:val="0"/>
                <w:bCs/>
              </w:rPr>
            </w:pPr>
            <w:r w:rsidRPr="004C0890">
              <w:rPr>
                <w:rStyle w:val="normaltextrun"/>
                <w:b w:val="0"/>
                <w:bCs/>
              </w:rPr>
              <w:t>Painting of previously painted internal and external surfaces, including:</w:t>
            </w:r>
          </w:p>
          <w:p w14:paraId="6D7A5938" w14:textId="77777777" w:rsidR="004C0890" w:rsidRPr="004C0890" w:rsidRDefault="004C0890" w:rsidP="004C0890">
            <w:pPr>
              <w:pStyle w:val="ListBullet"/>
              <w:numPr>
                <w:ilvl w:val="0"/>
                <w:numId w:val="21"/>
              </w:numPr>
              <w:ind w:left="888"/>
              <w:rPr>
                <w:b w:val="0"/>
                <w:bCs/>
              </w:rPr>
            </w:pPr>
            <w:r w:rsidRPr="004C0890">
              <w:rPr>
                <w:b w:val="0"/>
                <w:bCs/>
              </w:rPr>
              <w:t>walls</w:t>
            </w:r>
          </w:p>
          <w:p w14:paraId="09BD9E47" w14:textId="77777777" w:rsidR="004C0890" w:rsidRPr="004C0890" w:rsidRDefault="004C0890" w:rsidP="004C0890">
            <w:pPr>
              <w:pStyle w:val="ListBullet"/>
              <w:numPr>
                <w:ilvl w:val="0"/>
                <w:numId w:val="21"/>
              </w:numPr>
              <w:ind w:left="888"/>
              <w:rPr>
                <w:b w:val="0"/>
                <w:bCs/>
              </w:rPr>
            </w:pPr>
            <w:r w:rsidRPr="004C0890">
              <w:rPr>
                <w:b w:val="0"/>
                <w:bCs/>
              </w:rPr>
              <w:t>ceilings</w:t>
            </w:r>
          </w:p>
          <w:p w14:paraId="4A6DB0AE" w14:textId="77777777" w:rsidR="004C0890" w:rsidRPr="004C0890" w:rsidRDefault="004C0890" w:rsidP="004C0890">
            <w:pPr>
              <w:pStyle w:val="ListBullet"/>
              <w:numPr>
                <w:ilvl w:val="0"/>
                <w:numId w:val="21"/>
              </w:numPr>
              <w:ind w:left="888"/>
              <w:rPr>
                <w:b w:val="0"/>
                <w:bCs/>
              </w:rPr>
            </w:pPr>
            <w:r w:rsidRPr="004C0890">
              <w:rPr>
                <w:b w:val="0"/>
                <w:bCs/>
              </w:rPr>
              <w:t>fences</w:t>
            </w:r>
          </w:p>
          <w:p w14:paraId="6D1FE776" w14:textId="77777777" w:rsidR="004C0890" w:rsidRPr="004C0890" w:rsidRDefault="004C0890" w:rsidP="004C0890">
            <w:pPr>
              <w:pStyle w:val="ListBullet"/>
              <w:numPr>
                <w:ilvl w:val="0"/>
                <w:numId w:val="21"/>
              </w:numPr>
              <w:ind w:left="888"/>
              <w:rPr>
                <w:b w:val="0"/>
                <w:bCs/>
              </w:rPr>
            </w:pPr>
            <w:r w:rsidRPr="004C0890">
              <w:rPr>
                <w:b w:val="0"/>
                <w:bCs/>
              </w:rPr>
              <w:t>weatherboards</w:t>
            </w:r>
          </w:p>
          <w:p w14:paraId="7BFF9B6A" w14:textId="77777777" w:rsidR="004C0890" w:rsidRPr="004C0890" w:rsidRDefault="004C0890" w:rsidP="004C0890">
            <w:pPr>
              <w:pStyle w:val="ListBullet"/>
              <w:numPr>
                <w:ilvl w:val="0"/>
                <w:numId w:val="21"/>
              </w:numPr>
              <w:ind w:left="888"/>
              <w:rPr>
                <w:b w:val="0"/>
                <w:bCs/>
              </w:rPr>
            </w:pPr>
            <w:r w:rsidRPr="004C0890">
              <w:rPr>
                <w:b w:val="0"/>
                <w:bCs/>
              </w:rPr>
              <w:t>cast iron work</w:t>
            </w:r>
          </w:p>
          <w:p w14:paraId="2916E6CA" w14:textId="17FA33F6" w:rsidR="00CE51BF" w:rsidRPr="004C0890" w:rsidRDefault="004C0890" w:rsidP="004C0890">
            <w:pPr>
              <w:pStyle w:val="ListBullet"/>
              <w:numPr>
                <w:ilvl w:val="0"/>
                <w:numId w:val="21"/>
              </w:numPr>
              <w:ind w:left="888"/>
              <w:rPr>
                <w:b w:val="0"/>
                <w:bCs/>
              </w:rPr>
            </w:pPr>
            <w:r w:rsidRPr="004C0890">
              <w:rPr>
                <w:b w:val="0"/>
                <w:bCs/>
              </w:rPr>
              <w:t>other elements, excluding floors.</w:t>
            </w:r>
          </w:p>
        </w:tc>
        <w:tc>
          <w:tcPr>
            <w:tcW w:w="6263" w:type="dxa"/>
          </w:tcPr>
          <w:p w14:paraId="3D4E1266" w14:textId="77777777" w:rsidR="007D2256" w:rsidRPr="007D2256" w:rsidRDefault="007D2256" w:rsidP="0001239F">
            <w:pPr>
              <w:pStyle w:val="List"/>
              <w:numPr>
                <w:ilvl w:val="0"/>
                <w:numId w:val="66"/>
              </w:numPr>
              <w:cnfStyle w:val="000000000000" w:firstRow="0" w:lastRow="0" w:firstColumn="0" w:lastColumn="0" w:oddVBand="0" w:evenVBand="0" w:oddHBand="0" w:evenHBand="0" w:firstRowFirstColumn="0" w:firstRowLastColumn="0" w:lastRowFirstColumn="0" w:lastRowLastColumn="0"/>
              <w:rPr>
                <w:rStyle w:val="normaltextrun"/>
              </w:rPr>
            </w:pPr>
            <w:r w:rsidRPr="007D2256">
              <w:rPr>
                <w:rStyle w:val="normaltextrun"/>
              </w:rPr>
              <w:t xml:space="preserve">Must use the same colour, finish and product type. The replacement of unavailable or dangerous product types (i.e. lead paint) with new products is not exempt.  </w:t>
            </w:r>
          </w:p>
          <w:p w14:paraId="7724A9D2" w14:textId="77777777" w:rsidR="007D2256" w:rsidRPr="007D2256" w:rsidRDefault="007D2256" w:rsidP="007D2256">
            <w:pPr>
              <w:pStyle w:val="List"/>
              <w:cnfStyle w:val="000000000000" w:firstRow="0" w:lastRow="0" w:firstColumn="0" w:lastColumn="0" w:oddVBand="0" w:evenVBand="0" w:oddHBand="0" w:evenHBand="0" w:firstRowFirstColumn="0" w:firstRowLastColumn="0" w:lastRowFirstColumn="0" w:lastRowLastColumn="0"/>
              <w:rPr>
                <w:rStyle w:val="normaltextrun"/>
              </w:rPr>
            </w:pPr>
            <w:r w:rsidRPr="007D2256">
              <w:rPr>
                <w:rStyle w:val="normaltextrun"/>
              </w:rPr>
              <w:t>There must be no works or activities to areas/elements containing:</w:t>
            </w:r>
          </w:p>
          <w:p w14:paraId="5493D1CD" w14:textId="77777777" w:rsidR="007D2256" w:rsidRPr="007D2256" w:rsidRDefault="007D2256" w:rsidP="007D2256">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rPr>
                <w:bCs/>
              </w:rPr>
            </w:pPr>
            <w:r w:rsidRPr="007D2256">
              <w:rPr>
                <w:bCs/>
              </w:rPr>
              <w:t>murals</w:t>
            </w:r>
          </w:p>
          <w:p w14:paraId="45E490B2" w14:textId="77777777" w:rsidR="007D2256" w:rsidRPr="007D2256" w:rsidRDefault="007D2256" w:rsidP="007D2256">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rPr>
                <w:bCs/>
              </w:rPr>
            </w:pPr>
            <w:r w:rsidRPr="007D2256">
              <w:rPr>
                <w:bCs/>
              </w:rPr>
              <w:t>artworks</w:t>
            </w:r>
          </w:p>
          <w:p w14:paraId="6C8FD3BA" w14:textId="77777777" w:rsidR="007D2256" w:rsidRPr="007D2256" w:rsidRDefault="007D2256" w:rsidP="007D2256">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rPr>
                <w:bCs/>
              </w:rPr>
            </w:pPr>
            <w:r w:rsidRPr="007D2256">
              <w:rPr>
                <w:bCs/>
              </w:rPr>
              <w:t>specialist paint techniques such as graining, marbling, stencilling, hand-painting</w:t>
            </w:r>
          </w:p>
          <w:p w14:paraId="64BA8951" w14:textId="77777777" w:rsidR="007D2256" w:rsidRPr="007D2256" w:rsidRDefault="007D2256" w:rsidP="007D2256">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rPr>
                <w:bCs/>
              </w:rPr>
            </w:pPr>
            <w:r w:rsidRPr="007D2256">
              <w:rPr>
                <w:bCs/>
              </w:rPr>
              <w:t>existing signage/signwriting</w:t>
            </w:r>
          </w:p>
          <w:p w14:paraId="6332E747" w14:textId="77777777" w:rsidR="007D2256" w:rsidRPr="007D2256" w:rsidRDefault="007D2256" w:rsidP="007D2256">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rPr>
                <w:bCs/>
              </w:rPr>
            </w:pPr>
            <w:r w:rsidRPr="007D2256">
              <w:rPr>
                <w:bCs/>
              </w:rPr>
              <w:t xml:space="preserve">surfaces that are papered, unpainted, oiled or varnished. </w:t>
            </w:r>
          </w:p>
          <w:p w14:paraId="32DF7C7D" w14:textId="77777777" w:rsidR="007D2256" w:rsidRPr="007D2256" w:rsidRDefault="007D2256" w:rsidP="007D2256">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rPr>
                <w:bCs/>
              </w:rPr>
            </w:pPr>
            <w:r w:rsidRPr="00685E88">
              <w:rPr>
                <w:b/>
              </w:rPr>
              <w:t>early or original</w:t>
            </w:r>
            <w:r w:rsidRPr="007D2256">
              <w:rPr>
                <w:bCs/>
              </w:rPr>
              <w:t xml:space="preserve"> plain coloured schemes</w:t>
            </w:r>
          </w:p>
          <w:p w14:paraId="42B79E41" w14:textId="0158AD2F" w:rsidR="007D2256" w:rsidRPr="007D2256" w:rsidRDefault="007D2256" w:rsidP="007D2256">
            <w:pPr>
              <w:pStyle w:val="List"/>
              <w:cnfStyle w:val="000000000000" w:firstRow="0" w:lastRow="0" w:firstColumn="0" w:lastColumn="0" w:oddVBand="0" w:evenVBand="0" w:oddHBand="0" w:evenHBand="0" w:firstRowFirstColumn="0" w:firstRowLastColumn="0" w:lastRowFirstColumn="0" w:lastRowLastColumn="0"/>
              <w:rPr>
                <w:rStyle w:val="normaltextrun"/>
              </w:rPr>
            </w:pPr>
            <w:r w:rsidRPr="007D2256">
              <w:rPr>
                <w:rStyle w:val="normaltextrun"/>
              </w:rPr>
              <w:t xml:space="preserve">There must be no works or activities to reconstructed historic paint finishes, schemes or signage previously reinstated in accordance with an approval issued under Part 5 of the </w:t>
            </w:r>
            <w:hyperlink r:id="rId85" w:history="1">
              <w:r w:rsidRPr="00436D6C">
                <w:rPr>
                  <w:rStyle w:val="Hyperlink"/>
                </w:rPr>
                <w:t>Heritage Act 2017 (Vic</w:t>
              </w:r>
            </w:hyperlink>
            <w:r w:rsidRPr="007D2256">
              <w:rPr>
                <w:rStyle w:val="normaltextrun"/>
              </w:rPr>
              <w:t>) or corresponding previous law.</w:t>
            </w:r>
          </w:p>
          <w:p w14:paraId="193EEB19" w14:textId="77777777" w:rsidR="007D2256" w:rsidRPr="007D2256" w:rsidRDefault="007D2256" w:rsidP="007D2256">
            <w:pPr>
              <w:pStyle w:val="List"/>
              <w:cnfStyle w:val="000000000000" w:firstRow="0" w:lastRow="0" w:firstColumn="0" w:lastColumn="0" w:oddVBand="0" w:evenVBand="0" w:oddHBand="0" w:evenHBand="0" w:firstRowFirstColumn="0" w:firstRowLastColumn="0" w:lastRowFirstColumn="0" w:lastRowLastColumn="0"/>
              <w:rPr>
                <w:rStyle w:val="normaltextrun"/>
              </w:rPr>
            </w:pPr>
            <w:r w:rsidRPr="007D2256">
              <w:rPr>
                <w:rStyle w:val="normaltextrun"/>
              </w:rPr>
              <w:t xml:space="preserve">Works or activities must not remove all evidence of earlier paint finishes or schemes. </w:t>
            </w:r>
          </w:p>
          <w:p w14:paraId="1DCDDC80" w14:textId="77777777" w:rsidR="007D2256" w:rsidRPr="007D2256" w:rsidRDefault="007D2256" w:rsidP="007D2256">
            <w:pPr>
              <w:pStyle w:val="List"/>
              <w:cnfStyle w:val="000000000000" w:firstRow="0" w:lastRow="0" w:firstColumn="0" w:lastColumn="0" w:oddVBand="0" w:evenVBand="0" w:oddHBand="0" w:evenHBand="0" w:firstRowFirstColumn="0" w:firstRowLastColumn="0" w:lastRowFirstColumn="0" w:lastRowLastColumn="0"/>
              <w:rPr>
                <w:rStyle w:val="normaltextrun"/>
              </w:rPr>
            </w:pPr>
            <w:r w:rsidRPr="007D2256">
              <w:rPr>
                <w:rStyle w:val="normaltextrun"/>
              </w:rPr>
              <w:t>Works must stop if decorative paint schemes, such as stencilling, become visible while undertaking works or activities.</w:t>
            </w:r>
          </w:p>
          <w:p w14:paraId="21370284" w14:textId="7D90D9BC" w:rsidR="00CE51BF" w:rsidRDefault="007D2256" w:rsidP="007D2256">
            <w:pPr>
              <w:pStyle w:val="List"/>
              <w:cnfStyle w:val="000000000000" w:firstRow="0" w:lastRow="0" w:firstColumn="0" w:lastColumn="0" w:oddVBand="0" w:evenVBand="0" w:oddHBand="0" w:evenHBand="0" w:firstRowFirstColumn="0" w:firstRowLastColumn="0" w:lastRowFirstColumn="0" w:lastRowLastColumn="0"/>
            </w:pPr>
            <w:r w:rsidRPr="007D2256">
              <w:rPr>
                <w:rStyle w:val="normaltextrun"/>
              </w:rPr>
              <w:t>New paint must be compatible with, and not cause damage to, earlier paint layers.</w:t>
            </w:r>
          </w:p>
        </w:tc>
      </w:tr>
      <w:tr w:rsidR="00165212" w14:paraId="7478E5A3" w14:textId="77777777" w:rsidTr="00CE51B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5C04788" w14:textId="37B17255" w:rsidR="00165212" w:rsidRPr="00165212" w:rsidRDefault="0010512F" w:rsidP="004726BB">
            <w:pPr>
              <w:pStyle w:val="ListNumber2"/>
              <w:numPr>
                <w:ilvl w:val="1"/>
                <w:numId w:val="25"/>
              </w:numPr>
              <w:ind w:left="600" w:hanging="600"/>
              <w:rPr>
                <w:rStyle w:val="normaltextrun"/>
                <w:b w:val="0"/>
                <w:bCs/>
              </w:rPr>
            </w:pPr>
            <w:r w:rsidRPr="0010512F">
              <w:rPr>
                <w:rStyle w:val="normaltextrun"/>
                <w:b w:val="0"/>
                <w:bCs/>
              </w:rPr>
              <w:t>Removal of paint from originally unpainted or oiled surfaces including ceilings, joinery, doors, architraves and skirtings.</w:t>
            </w:r>
          </w:p>
        </w:tc>
        <w:tc>
          <w:tcPr>
            <w:tcW w:w="6263" w:type="dxa"/>
          </w:tcPr>
          <w:p w14:paraId="59337DEC" w14:textId="77777777" w:rsidR="0010000F" w:rsidRPr="0010000F" w:rsidRDefault="0010000F" w:rsidP="0001239F">
            <w:pPr>
              <w:pStyle w:val="List"/>
              <w:numPr>
                <w:ilvl w:val="0"/>
                <w:numId w:val="67"/>
              </w:numPr>
              <w:cnfStyle w:val="000000010000" w:firstRow="0" w:lastRow="0" w:firstColumn="0" w:lastColumn="0" w:oddVBand="0" w:evenVBand="0" w:oddHBand="0" w:evenHBand="1" w:firstRowFirstColumn="0" w:firstRowLastColumn="0" w:lastRowFirstColumn="0" w:lastRowLastColumn="0"/>
              <w:rPr>
                <w:rStyle w:val="normaltextrun"/>
              </w:rPr>
            </w:pPr>
            <w:r w:rsidRPr="0010000F">
              <w:rPr>
                <w:rStyle w:val="normaltextrun"/>
              </w:rPr>
              <w:t>Must use non</w:t>
            </w:r>
            <w:r w:rsidRPr="0056385B">
              <w:rPr>
                <w:rStyle w:val="normaltextrun"/>
                <w:rFonts w:ascii="Cambria Math" w:hAnsi="Cambria Math" w:cs="Cambria Math"/>
              </w:rPr>
              <w:t>‐</w:t>
            </w:r>
            <w:r w:rsidRPr="0010000F">
              <w:rPr>
                <w:rStyle w:val="normaltextrun"/>
              </w:rPr>
              <w:t>abrasive and non-caustic methods only.</w:t>
            </w:r>
          </w:p>
          <w:p w14:paraId="2772BA5A" w14:textId="77777777" w:rsidR="0010000F" w:rsidRPr="0010000F" w:rsidRDefault="0010000F" w:rsidP="0010000F">
            <w:pPr>
              <w:pStyle w:val="List"/>
              <w:cnfStyle w:val="000000010000" w:firstRow="0" w:lastRow="0" w:firstColumn="0" w:lastColumn="0" w:oddVBand="0" w:evenVBand="0" w:oddHBand="0" w:evenHBand="1" w:firstRowFirstColumn="0" w:firstRowLastColumn="0" w:lastRowFirstColumn="0" w:lastRowLastColumn="0"/>
              <w:rPr>
                <w:rStyle w:val="normaltextrun"/>
              </w:rPr>
            </w:pPr>
            <w:r w:rsidRPr="0010000F">
              <w:rPr>
                <w:rStyle w:val="normaltextrun"/>
              </w:rPr>
              <w:t>Once paint removal works or activities are complete, refinishing of the surface to its historic original finish is exempt.</w:t>
            </w:r>
          </w:p>
          <w:p w14:paraId="5C84FA08" w14:textId="7763CC95" w:rsidR="00165212" w:rsidRPr="006E3865" w:rsidRDefault="0010000F" w:rsidP="0010000F">
            <w:pPr>
              <w:pStyle w:val="List"/>
              <w:cnfStyle w:val="000000010000" w:firstRow="0" w:lastRow="0" w:firstColumn="0" w:lastColumn="0" w:oddVBand="0" w:evenVBand="0" w:oddHBand="0" w:evenHBand="1" w:firstRowFirstColumn="0" w:firstRowLastColumn="0" w:lastRowFirstColumn="0" w:lastRowLastColumn="0"/>
              <w:rPr>
                <w:rStyle w:val="normaltextrun"/>
                <w:b/>
                <w:bCs/>
              </w:rPr>
            </w:pPr>
            <w:r w:rsidRPr="0010000F">
              <w:rPr>
                <w:rStyle w:val="normaltextrun"/>
              </w:rPr>
              <w:t>Must be guided by expert advice from a heritage architect, heritage consultant or local Council heritage advisor.</w:t>
            </w:r>
          </w:p>
        </w:tc>
      </w:tr>
      <w:tr w:rsidR="0010000F" w14:paraId="6AF3FD79" w14:textId="77777777" w:rsidTr="00CE51BF">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E241145" w14:textId="253D761D" w:rsidR="0010000F" w:rsidRPr="00000B45" w:rsidRDefault="00000B45" w:rsidP="004726BB">
            <w:pPr>
              <w:pStyle w:val="ListNumber2"/>
              <w:numPr>
                <w:ilvl w:val="1"/>
                <w:numId w:val="25"/>
              </w:numPr>
              <w:ind w:left="600" w:hanging="600"/>
              <w:rPr>
                <w:rStyle w:val="normaltextrun"/>
                <w:b w:val="0"/>
              </w:rPr>
            </w:pPr>
            <w:r w:rsidRPr="00000B45">
              <w:rPr>
                <w:rStyle w:val="normaltextrun"/>
                <w:b w:val="0"/>
              </w:rPr>
              <w:t>Applying wallpaper to internal walls.</w:t>
            </w:r>
          </w:p>
        </w:tc>
        <w:tc>
          <w:tcPr>
            <w:tcW w:w="6263" w:type="dxa"/>
          </w:tcPr>
          <w:p w14:paraId="1BCA6DA7" w14:textId="77777777" w:rsidR="00C53DB2" w:rsidRPr="00C53DB2" w:rsidRDefault="00C53DB2" w:rsidP="0001239F">
            <w:pPr>
              <w:pStyle w:val="List"/>
              <w:numPr>
                <w:ilvl w:val="0"/>
                <w:numId w:val="68"/>
              </w:numPr>
              <w:cnfStyle w:val="000000000000" w:firstRow="0" w:lastRow="0" w:firstColumn="0" w:lastColumn="0" w:oddVBand="0" w:evenVBand="0" w:oddHBand="0" w:evenHBand="0" w:firstRowFirstColumn="0" w:firstRowLastColumn="0" w:lastRowFirstColumn="0" w:lastRowLastColumn="0"/>
              <w:rPr>
                <w:rStyle w:val="normaltextrun"/>
              </w:rPr>
            </w:pPr>
            <w:r w:rsidRPr="00C53DB2">
              <w:rPr>
                <w:rStyle w:val="normaltextrun"/>
              </w:rPr>
              <w:t xml:space="preserve">Must not remove or conceal evidence of the building’s </w:t>
            </w:r>
            <w:r w:rsidRPr="00657F9F">
              <w:rPr>
                <w:rStyle w:val="normaltextrun"/>
                <w:b/>
                <w:bCs/>
              </w:rPr>
              <w:t>early or original</w:t>
            </w:r>
            <w:r w:rsidRPr="00C53DB2">
              <w:rPr>
                <w:rStyle w:val="normaltextrun"/>
              </w:rPr>
              <w:t xml:space="preserve"> paint scheme, or </w:t>
            </w:r>
            <w:proofErr w:type="gramStart"/>
            <w:r w:rsidRPr="00C53DB2">
              <w:rPr>
                <w:rStyle w:val="normaltextrun"/>
              </w:rPr>
              <w:t>other</w:t>
            </w:r>
            <w:proofErr w:type="gramEnd"/>
            <w:r w:rsidRPr="00C53DB2">
              <w:rPr>
                <w:rStyle w:val="normaltextrun"/>
              </w:rPr>
              <w:t xml:space="preserve"> decorative scheme.</w:t>
            </w:r>
          </w:p>
          <w:p w14:paraId="38B74C39" w14:textId="3FDD5B03" w:rsidR="0010000F" w:rsidRPr="0010000F" w:rsidRDefault="00C53DB2" w:rsidP="00C53DB2">
            <w:pPr>
              <w:pStyle w:val="List"/>
              <w:cnfStyle w:val="000000000000" w:firstRow="0" w:lastRow="0" w:firstColumn="0" w:lastColumn="0" w:oddVBand="0" w:evenVBand="0" w:oddHBand="0" w:evenHBand="0" w:firstRowFirstColumn="0" w:firstRowLastColumn="0" w:lastRowFirstColumn="0" w:lastRowLastColumn="0"/>
              <w:rPr>
                <w:rStyle w:val="normaltextrun"/>
              </w:rPr>
            </w:pPr>
            <w:r w:rsidRPr="00C53DB2">
              <w:rPr>
                <w:rStyle w:val="normaltextrun"/>
              </w:rPr>
              <w:t>There must be no removal of existing wallpaper and wall coverings.</w:t>
            </w:r>
          </w:p>
        </w:tc>
      </w:tr>
    </w:tbl>
    <w:p w14:paraId="2E5813C2" w14:textId="77777777" w:rsidR="00124C5F" w:rsidRPr="00124C5F" w:rsidRDefault="00124C5F" w:rsidP="00124C5F">
      <w:pPr>
        <w:pStyle w:val="BodyText"/>
        <w:rPr>
          <w:rStyle w:val="normaltextrun"/>
          <w:rFonts w:asciiTheme="minorHAnsi" w:hAnsiTheme="minorHAnsi" w:cstheme="minorHAnsi"/>
          <w:b/>
          <w:bCs/>
        </w:rPr>
      </w:pPr>
      <w:r w:rsidRPr="00124C5F">
        <w:rPr>
          <w:rStyle w:val="normaltextrun"/>
          <w:rFonts w:asciiTheme="minorHAnsi" w:hAnsiTheme="minorHAnsi" w:cstheme="minorHAnsi"/>
          <w:b/>
          <w:bCs/>
        </w:rPr>
        <w:t>Useful resources</w:t>
      </w:r>
    </w:p>
    <w:p w14:paraId="03FAD3C5" w14:textId="77777777" w:rsidR="00124C5F" w:rsidRPr="003B3411" w:rsidRDefault="00A02470" w:rsidP="00124C5F">
      <w:pPr>
        <w:pStyle w:val="BodyText"/>
        <w:rPr>
          <w:rStyle w:val="Hyperlink"/>
          <w:rFonts w:asciiTheme="minorHAnsi" w:hAnsiTheme="minorHAnsi" w:cstheme="minorHAnsi"/>
          <w:b/>
          <w:bCs/>
          <w:i/>
          <w:iCs/>
          <w:color w:val="0071CE" w:themeColor="accent6"/>
          <w:u w:val="none"/>
        </w:rPr>
      </w:pPr>
      <w:hyperlink r:id="rId86">
        <w:r w:rsidR="00124C5F" w:rsidRPr="003B3411">
          <w:rPr>
            <w:rStyle w:val="Hyperlink"/>
            <w:rFonts w:asciiTheme="minorHAnsi" w:hAnsiTheme="minorHAnsi" w:cstheme="minorHAnsi"/>
            <w:b/>
            <w:bCs/>
            <w:i/>
            <w:iCs/>
            <w:color w:val="0071CE" w:themeColor="accent6"/>
            <w:u w:val="none"/>
          </w:rPr>
          <w:t>Metalwork</w:t>
        </w:r>
      </w:hyperlink>
    </w:p>
    <w:p w14:paraId="489ADB52" w14:textId="2D90FE84" w:rsidR="00124C5F" w:rsidRPr="003B3411" w:rsidRDefault="00A02470" w:rsidP="00124C5F">
      <w:pPr>
        <w:pStyle w:val="BodyText"/>
        <w:rPr>
          <w:rStyle w:val="Hyperlink"/>
          <w:rFonts w:asciiTheme="minorHAnsi" w:hAnsiTheme="minorHAnsi" w:cstheme="minorHAnsi"/>
          <w:b/>
          <w:bCs/>
          <w:i/>
          <w:iCs/>
          <w:color w:val="0071CE" w:themeColor="accent6"/>
          <w:u w:val="none"/>
        </w:rPr>
      </w:pPr>
      <w:hyperlink r:id="rId87" w:history="1">
        <w:r w:rsidR="00124C5F" w:rsidRPr="003B3411">
          <w:rPr>
            <w:rStyle w:val="Hyperlink"/>
            <w:rFonts w:asciiTheme="minorHAnsi" w:hAnsiTheme="minorHAnsi" w:cstheme="minorHAnsi"/>
            <w:b/>
            <w:bCs/>
            <w:i/>
            <w:iCs/>
            <w:color w:val="0071CE" w:themeColor="accent6"/>
            <w:u w:val="none"/>
          </w:rPr>
          <w:t>New South Wales Heritage Office Maintenance Series: 7.2 Paint Finishes</w:t>
        </w:r>
      </w:hyperlink>
    </w:p>
    <w:p w14:paraId="3305BA17" w14:textId="77777777" w:rsidR="006E08AF" w:rsidRDefault="006E08AF" w:rsidP="001A32B6"/>
    <w:p w14:paraId="7DC0E3D0" w14:textId="77777777" w:rsidR="006E08AF" w:rsidRDefault="006E08AF" w:rsidP="001A32B6"/>
    <w:p w14:paraId="6BF08C22" w14:textId="77777777" w:rsidR="006E08AF" w:rsidRDefault="006E08AF" w:rsidP="001A32B6"/>
    <w:p w14:paraId="063CF203" w14:textId="77777777" w:rsidR="006E08AF" w:rsidRDefault="006E08AF" w:rsidP="001A32B6"/>
    <w:p w14:paraId="6B1D01BA" w14:textId="77777777" w:rsidR="006E08AF" w:rsidRDefault="006E08AF" w:rsidP="001A32B6"/>
    <w:p w14:paraId="52D835F4" w14:textId="77777777" w:rsidR="006E08AF" w:rsidRDefault="006E08AF" w:rsidP="001A32B6"/>
    <w:p w14:paraId="4B9AB55F" w14:textId="77777777" w:rsidR="006E08AF" w:rsidRDefault="006E08AF" w:rsidP="001A32B6"/>
    <w:p w14:paraId="092CCE4A" w14:textId="77777777" w:rsidR="006E08AF" w:rsidRDefault="006E08AF" w:rsidP="001A32B6"/>
    <w:p w14:paraId="16F29905" w14:textId="77777777" w:rsidR="006E08AF" w:rsidRDefault="006E08AF" w:rsidP="001A32B6"/>
    <w:p w14:paraId="73E507C4" w14:textId="6F2F41F5" w:rsidR="006E08AF" w:rsidRDefault="00A06BB7" w:rsidP="00533FEE">
      <w:pPr>
        <w:pStyle w:val="Heading2"/>
        <w:numPr>
          <w:ilvl w:val="0"/>
          <w:numId w:val="9"/>
        </w:numPr>
        <w:tabs>
          <w:tab w:val="num" w:pos="284"/>
        </w:tabs>
        <w:ind w:left="284" w:hanging="284"/>
      </w:pPr>
      <w:bookmarkStart w:id="63" w:name="_Toc173498686"/>
      <w:r>
        <w:lastRenderedPageBreak/>
        <w:t xml:space="preserve">4. Internal </w:t>
      </w:r>
      <w:proofErr w:type="spellStart"/>
      <w:r>
        <w:t>fitouts</w:t>
      </w:r>
      <w:bookmarkEnd w:id="63"/>
      <w:proofErr w:type="spellEnd"/>
    </w:p>
    <w:tbl>
      <w:tblPr>
        <w:tblStyle w:val="DTPDefaulttable"/>
        <w:tblW w:w="4940" w:type="pct"/>
        <w:tblLook w:val="05E0" w:firstRow="1" w:lastRow="1" w:firstColumn="1" w:lastColumn="1" w:noHBand="0" w:noVBand="1"/>
      </w:tblPr>
      <w:tblGrid>
        <w:gridCol w:w="4380"/>
        <w:gridCol w:w="6263"/>
      </w:tblGrid>
      <w:tr w:rsidR="00A06BB7" w:rsidRPr="00FB4339" w14:paraId="582FF6CE" w14:textId="77777777" w:rsidTr="002D1058">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71CE" w:themeFill="accent6"/>
          </w:tcPr>
          <w:p w14:paraId="0B958FED" w14:textId="2AFF0206" w:rsidR="00A06BB7" w:rsidRPr="00FB4339" w:rsidRDefault="00A06BB7" w:rsidP="002D1058">
            <w:pPr>
              <w:spacing w:before="80"/>
            </w:pPr>
          </w:p>
        </w:tc>
        <w:tc>
          <w:tcPr>
            <w:tcW w:w="6263" w:type="dxa"/>
            <w:shd w:val="clear" w:color="auto" w:fill="0071CE" w:themeFill="accent6"/>
          </w:tcPr>
          <w:p w14:paraId="03BF2D0D" w14:textId="17A3C6D6" w:rsidR="00A06BB7" w:rsidRPr="00636003" w:rsidRDefault="004E337C" w:rsidP="002D1058">
            <w:pPr>
              <w:spacing w:before="80"/>
              <w:cnfStyle w:val="100000000000" w:firstRow="1" w:lastRow="0" w:firstColumn="0" w:lastColumn="0" w:oddVBand="0" w:evenVBand="0" w:oddHBand="0" w:evenHBand="0" w:firstRowFirstColumn="0" w:firstRowLastColumn="0" w:lastRowFirstColumn="0" w:lastRowLastColumn="0"/>
              <w:rPr>
                <w:bCs/>
              </w:rPr>
            </w:pPr>
            <w:r w:rsidRPr="00636003">
              <w:rPr>
                <w:bCs/>
              </w:rPr>
              <w:t>Category conditions</w:t>
            </w:r>
          </w:p>
        </w:tc>
      </w:tr>
      <w:tr w:rsidR="00A06BB7" w14:paraId="7AC0BED8" w14:textId="77777777" w:rsidTr="00A06BB7">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044D3164" w14:textId="28CAB24C" w:rsidR="00A06BB7" w:rsidRPr="004C0890" w:rsidRDefault="0028641D" w:rsidP="004726BB">
            <w:pPr>
              <w:pStyle w:val="ListBullet"/>
              <w:numPr>
                <w:ilvl w:val="0"/>
                <w:numId w:val="27"/>
              </w:numPr>
              <w:ind w:left="600" w:hanging="600"/>
              <w:rPr>
                <w:b w:val="0"/>
                <w:bCs/>
              </w:rPr>
            </w:pPr>
            <w:r w:rsidRPr="0028641D">
              <w:rPr>
                <w:rStyle w:val="normaltextrun"/>
                <w:b w:val="0"/>
                <w:bCs/>
              </w:rPr>
              <w:t>These conditions apply to all works and activities exempted by this category.</w:t>
            </w:r>
          </w:p>
        </w:tc>
        <w:tc>
          <w:tcPr>
            <w:tcW w:w="6263" w:type="dxa"/>
          </w:tcPr>
          <w:p w14:paraId="22BB0AE4" w14:textId="77777777" w:rsidR="008E0F51" w:rsidRPr="008E0F51" w:rsidRDefault="008E0F51" w:rsidP="0001239F">
            <w:pPr>
              <w:pStyle w:val="List"/>
              <w:numPr>
                <w:ilvl w:val="0"/>
                <w:numId w:val="77"/>
              </w:numPr>
              <w:cnfStyle w:val="000000000000" w:firstRow="0" w:lastRow="0" w:firstColumn="0" w:lastColumn="0" w:oddVBand="0" w:evenVBand="0" w:oddHBand="0" w:evenHBand="0" w:firstRowFirstColumn="0" w:firstRowLastColumn="0" w:lastRowFirstColumn="0" w:lastRowLastColumn="0"/>
              <w:rPr>
                <w:rStyle w:val="normaltextrun"/>
              </w:rPr>
            </w:pPr>
            <w:r w:rsidRPr="008E0F51">
              <w:rPr>
                <w:rStyle w:val="normaltextrun"/>
              </w:rPr>
              <w:t xml:space="preserve">Works or activities must be limited to internal elements of a registered place that have been </w:t>
            </w:r>
            <w:r w:rsidRPr="00DE477E">
              <w:rPr>
                <w:rStyle w:val="normaltextrun"/>
                <w:b/>
                <w:bCs/>
              </w:rPr>
              <w:t>refurbished</w:t>
            </w:r>
            <w:r w:rsidRPr="008E0F51">
              <w:rPr>
                <w:rStyle w:val="normaltextrun"/>
              </w:rPr>
              <w:t>, or areas that have been added to the place, since the place was included in the Victorian Heritage Register.</w:t>
            </w:r>
          </w:p>
          <w:p w14:paraId="7C9D882B" w14:textId="39F1E0DA" w:rsidR="008E0F51" w:rsidRPr="008E0F51" w:rsidRDefault="008E0F51" w:rsidP="0001239F">
            <w:pPr>
              <w:pStyle w:val="List"/>
              <w:numPr>
                <w:ilvl w:val="0"/>
                <w:numId w:val="26"/>
              </w:numPr>
              <w:cnfStyle w:val="000000000000" w:firstRow="0" w:lastRow="0" w:firstColumn="0" w:lastColumn="0" w:oddVBand="0" w:evenVBand="0" w:oddHBand="0" w:evenHBand="0" w:firstRowFirstColumn="0" w:firstRowLastColumn="0" w:lastRowFirstColumn="0" w:lastRowLastColumn="0"/>
              <w:rPr>
                <w:rStyle w:val="normaltextrun"/>
              </w:rPr>
            </w:pPr>
            <w:r w:rsidRPr="008E0F51">
              <w:rPr>
                <w:rStyle w:val="normaltextrun"/>
              </w:rPr>
              <w:t xml:space="preserve">There must be no works or activities to internal elements of the place that have been reinstated in accordance with an approval issued by the </w:t>
            </w:r>
            <w:r w:rsidRPr="00DE477E">
              <w:rPr>
                <w:rStyle w:val="normaltextrun"/>
                <w:b/>
                <w:bCs/>
              </w:rPr>
              <w:t>Executive Director</w:t>
            </w:r>
            <w:r w:rsidRPr="008E0F51">
              <w:rPr>
                <w:rStyle w:val="normaltextrun"/>
              </w:rPr>
              <w:t xml:space="preserve"> under Part 5 of the </w:t>
            </w:r>
            <w:hyperlink r:id="rId88" w:history="1">
              <w:r w:rsidRPr="00F91D73">
                <w:rPr>
                  <w:rStyle w:val="Hyperlink"/>
                </w:rPr>
                <w:t>Heritage Act 2017 (Vic)</w:t>
              </w:r>
            </w:hyperlink>
            <w:r w:rsidRPr="008E0F51">
              <w:rPr>
                <w:rStyle w:val="normaltextrun"/>
              </w:rPr>
              <w:t xml:space="preserve"> or corresponding previous law.</w:t>
            </w:r>
          </w:p>
          <w:p w14:paraId="427DD46E" w14:textId="77777777" w:rsidR="008E0F51" w:rsidRPr="008E0F51" w:rsidRDefault="008E0F51" w:rsidP="0001239F">
            <w:pPr>
              <w:pStyle w:val="List"/>
              <w:numPr>
                <w:ilvl w:val="0"/>
                <w:numId w:val="26"/>
              </w:numPr>
              <w:cnfStyle w:val="000000000000" w:firstRow="0" w:lastRow="0" w:firstColumn="0" w:lastColumn="0" w:oddVBand="0" w:evenVBand="0" w:oddHBand="0" w:evenHBand="0" w:firstRowFirstColumn="0" w:firstRowLastColumn="0" w:lastRowFirstColumn="0" w:lastRowLastColumn="0"/>
              <w:rPr>
                <w:rStyle w:val="normaltextrun"/>
              </w:rPr>
            </w:pPr>
            <w:r w:rsidRPr="008E0F51">
              <w:rPr>
                <w:rStyle w:val="normaltextrun"/>
              </w:rPr>
              <w:t xml:space="preserve">Works or activities must not damage </w:t>
            </w:r>
            <w:proofErr w:type="gramStart"/>
            <w:r w:rsidRPr="00F91D73">
              <w:rPr>
                <w:rStyle w:val="normaltextrun"/>
                <w:b/>
                <w:bCs/>
              </w:rPr>
              <w:t>early</w:t>
            </w:r>
            <w:proofErr w:type="gramEnd"/>
            <w:r w:rsidRPr="00F91D73">
              <w:rPr>
                <w:rStyle w:val="normaltextrun"/>
                <w:b/>
                <w:bCs/>
              </w:rPr>
              <w:t xml:space="preserve"> or original fabric</w:t>
            </w:r>
            <w:r w:rsidRPr="008E0F51">
              <w:rPr>
                <w:rStyle w:val="normaltextrun"/>
              </w:rPr>
              <w:t xml:space="preserve"> associated with the registered place, such as windows, architraves, ceilings and cornices, or fittings such as lights, light switches, fans, pull cords, push buttons or power outlets. </w:t>
            </w:r>
          </w:p>
          <w:p w14:paraId="209E7A26" w14:textId="704B4EB5" w:rsidR="00A06BB7" w:rsidRDefault="008E0F51" w:rsidP="0001239F">
            <w:pPr>
              <w:pStyle w:val="List"/>
              <w:numPr>
                <w:ilvl w:val="0"/>
                <w:numId w:val="26"/>
              </w:numPr>
              <w:cnfStyle w:val="000000000000" w:firstRow="0" w:lastRow="0" w:firstColumn="0" w:lastColumn="0" w:oddVBand="0" w:evenVBand="0" w:oddHBand="0" w:evenHBand="0" w:firstRowFirstColumn="0" w:firstRowLastColumn="0" w:lastRowFirstColumn="0" w:lastRowLastColumn="0"/>
            </w:pPr>
            <w:r w:rsidRPr="008E0F51">
              <w:rPr>
                <w:rStyle w:val="normaltextrun"/>
              </w:rPr>
              <w:t xml:space="preserve">The requirements and conditions of </w:t>
            </w:r>
            <w:r w:rsidRPr="00F91D73">
              <w:rPr>
                <w:rStyle w:val="normaltextrun"/>
                <w:b/>
                <w:bCs/>
              </w:rPr>
              <w:t>Categories 2. Minor repairs, 3. Painting and wallpapering, 6. Services</w:t>
            </w:r>
            <w:r w:rsidRPr="008E0F51">
              <w:rPr>
                <w:rStyle w:val="normaltextrun"/>
              </w:rPr>
              <w:t xml:space="preserve"> and </w:t>
            </w:r>
            <w:r w:rsidRPr="00F91D73">
              <w:rPr>
                <w:rStyle w:val="normaltextrun"/>
                <w:b/>
                <w:bCs/>
              </w:rPr>
              <w:t>11. Signage</w:t>
            </w:r>
            <w:r w:rsidRPr="008E0F51">
              <w:rPr>
                <w:rStyle w:val="normaltextrun"/>
              </w:rPr>
              <w:t xml:space="preserve"> do not apply to works or activities permitted by this category, unless expressly specified below (for example </w:t>
            </w:r>
            <w:r w:rsidRPr="00F91D73">
              <w:rPr>
                <w:rStyle w:val="normaltextrun"/>
                <w:b/>
                <w:bCs/>
              </w:rPr>
              <w:t>exemption 4.2</w:t>
            </w:r>
            <w:r w:rsidRPr="008E0F51">
              <w:rPr>
                <w:rStyle w:val="normaltextrun"/>
              </w:rPr>
              <w:t>).</w:t>
            </w:r>
          </w:p>
        </w:tc>
      </w:tr>
      <w:tr w:rsidR="009D6C2F" w:rsidRPr="00FB4339" w14:paraId="26170C86" w14:textId="77777777" w:rsidTr="00B1748A">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B2A9" w:themeFill="accent5"/>
          </w:tcPr>
          <w:p w14:paraId="0D30428A" w14:textId="77777777" w:rsidR="009D6C2F" w:rsidRPr="00636003" w:rsidRDefault="009D6C2F" w:rsidP="002D1058">
            <w:pPr>
              <w:spacing w:before="80"/>
              <w:rPr>
                <w:color w:val="FFFFFF" w:themeColor="background1"/>
              </w:rPr>
            </w:pPr>
            <w:r w:rsidRPr="00636003">
              <w:rPr>
                <w:color w:val="FFFFFF" w:themeColor="background1"/>
              </w:rPr>
              <w:t>Exemptions</w:t>
            </w:r>
          </w:p>
        </w:tc>
        <w:tc>
          <w:tcPr>
            <w:tcW w:w="6263" w:type="dxa"/>
            <w:shd w:val="clear" w:color="auto" w:fill="00B2A9" w:themeFill="accent5"/>
          </w:tcPr>
          <w:p w14:paraId="0F7567AD" w14:textId="77777777" w:rsidR="009D6C2F" w:rsidRPr="00636003" w:rsidRDefault="009D6C2F" w:rsidP="002D1058">
            <w:pPr>
              <w:spacing w:before="80"/>
              <w:cnfStyle w:val="000000010000" w:firstRow="0" w:lastRow="0" w:firstColumn="0" w:lastColumn="0" w:oddVBand="0" w:evenVBand="0" w:oddHBand="0" w:evenHBand="1" w:firstRowFirstColumn="0" w:firstRowLastColumn="0" w:lastRowFirstColumn="0" w:lastRowLastColumn="0"/>
              <w:rPr>
                <w:b/>
                <w:color w:val="FFFFFF" w:themeColor="background1"/>
              </w:rPr>
            </w:pPr>
            <w:r w:rsidRPr="00636003">
              <w:rPr>
                <w:b/>
                <w:color w:val="FFFFFF" w:themeColor="background1"/>
              </w:rPr>
              <w:t>Exemption conditions</w:t>
            </w:r>
          </w:p>
        </w:tc>
      </w:tr>
      <w:tr w:rsidR="009D6C2F" w14:paraId="1BA21364" w14:textId="77777777" w:rsidTr="009D6C2F">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087B9C2" w14:textId="77777777" w:rsidR="00BC3415" w:rsidRPr="00BC3415" w:rsidRDefault="00BC3415" w:rsidP="00BC3415">
            <w:pPr>
              <w:pStyle w:val="ListBullet"/>
              <w:numPr>
                <w:ilvl w:val="1"/>
                <w:numId w:val="27"/>
              </w:numPr>
              <w:ind w:left="600" w:hanging="467"/>
              <w:rPr>
                <w:rStyle w:val="normaltextrun"/>
                <w:b w:val="0"/>
                <w:bCs/>
              </w:rPr>
            </w:pPr>
            <w:r w:rsidRPr="00BC3415">
              <w:rPr>
                <w:rStyle w:val="normaltextrun"/>
                <w:b w:val="0"/>
                <w:bCs/>
              </w:rPr>
              <w:t xml:space="preserve">Alterations to interior areas that have been previously </w:t>
            </w:r>
            <w:r w:rsidRPr="00636003">
              <w:rPr>
                <w:rStyle w:val="normaltextrun"/>
              </w:rPr>
              <w:t>refurbished</w:t>
            </w:r>
            <w:r w:rsidRPr="00BC3415">
              <w:rPr>
                <w:rStyle w:val="normaltextrun"/>
                <w:b w:val="0"/>
                <w:bCs/>
              </w:rPr>
              <w:t>, including:</w:t>
            </w:r>
          </w:p>
          <w:p w14:paraId="01EE15DB" w14:textId="77777777" w:rsidR="00BC3415" w:rsidRPr="00BC3415" w:rsidRDefault="00BC3415" w:rsidP="00BC3415">
            <w:pPr>
              <w:pStyle w:val="ListBullet"/>
              <w:numPr>
                <w:ilvl w:val="0"/>
                <w:numId w:val="21"/>
              </w:numPr>
              <w:ind w:left="888"/>
              <w:rPr>
                <w:b w:val="0"/>
                <w:bCs/>
              </w:rPr>
            </w:pPr>
            <w:r w:rsidRPr="00BC3415">
              <w:rPr>
                <w:b w:val="0"/>
                <w:bCs/>
              </w:rPr>
              <w:t xml:space="preserve">the upgrade of previously modernised spaces including bathrooms, kitchens, laundries, and toilets. </w:t>
            </w:r>
          </w:p>
          <w:p w14:paraId="641F9766" w14:textId="25C925E3" w:rsidR="009D6C2F" w:rsidRPr="004C0890" w:rsidRDefault="00BC3415" w:rsidP="00BC3415">
            <w:pPr>
              <w:pStyle w:val="ListBullet"/>
              <w:numPr>
                <w:ilvl w:val="0"/>
                <w:numId w:val="21"/>
              </w:numPr>
              <w:ind w:left="888"/>
              <w:rPr>
                <w:b w:val="0"/>
                <w:bCs/>
              </w:rPr>
            </w:pPr>
            <w:r w:rsidRPr="00BC3415">
              <w:rPr>
                <w:b w:val="0"/>
                <w:bCs/>
              </w:rPr>
              <w:t>the replacement of existing appliances, fixtures and associated wiring and plumbing.</w:t>
            </w:r>
          </w:p>
        </w:tc>
        <w:tc>
          <w:tcPr>
            <w:tcW w:w="6263" w:type="dxa"/>
          </w:tcPr>
          <w:p w14:paraId="5AB650BB" w14:textId="77777777" w:rsidR="00542919" w:rsidRPr="00542919" w:rsidRDefault="00542919" w:rsidP="0001239F">
            <w:pPr>
              <w:pStyle w:val="List"/>
              <w:numPr>
                <w:ilvl w:val="0"/>
                <w:numId w:val="78"/>
              </w:numPr>
              <w:cnfStyle w:val="000000000000" w:firstRow="0" w:lastRow="0" w:firstColumn="0" w:lastColumn="0" w:oddVBand="0" w:evenVBand="0" w:oddHBand="0" w:evenHBand="0" w:firstRowFirstColumn="0" w:firstRowLastColumn="0" w:lastRowFirstColumn="0" w:lastRowLastColumn="0"/>
              <w:rPr>
                <w:rStyle w:val="normaltextrun"/>
              </w:rPr>
            </w:pPr>
            <w:r w:rsidRPr="00542919">
              <w:rPr>
                <w:rStyle w:val="normaltextrun"/>
              </w:rPr>
              <w:t>There must be no works or activities to the exterior of buildings within the registered place.</w:t>
            </w:r>
          </w:p>
          <w:p w14:paraId="1F4408F3" w14:textId="77777777" w:rsidR="00542919" w:rsidRPr="00542919" w:rsidRDefault="00542919" w:rsidP="0001239F">
            <w:pPr>
              <w:pStyle w:val="List"/>
              <w:numPr>
                <w:ilvl w:val="0"/>
                <w:numId w:val="26"/>
              </w:numPr>
              <w:cnfStyle w:val="000000000000" w:firstRow="0" w:lastRow="0" w:firstColumn="0" w:lastColumn="0" w:oddVBand="0" w:evenVBand="0" w:oddHBand="0" w:evenHBand="0" w:firstRowFirstColumn="0" w:firstRowLastColumn="0" w:lastRowFirstColumn="0" w:lastRowLastColumn="0"/>
              <w:rPr>
                <w:rStyle w:val="normaltextrun"/>
              </w:rPr>
            </w:pPr>
            <w:r w:rsidRPr="00542919">
              <w:rPr>
                <w:rStyle w:val="normaltextrun"/>
              </w:rPr>
              <w:t xml:space="preserve">There must be no works or activities to structural elements of the registered place. </w:t>
            </w:r>
          </w:p>
          <w:p w14:paraId="46EA0A83" w14:textId="10182527" w:rsidR="009D6C2F" w:rsidRDefault="00542919" w:rsidP="0001239F">
            <w:pPr>
              <w:pStyle w:val="List"/>
              <w:numPr>
                <w:ilvl w:val="0"/>
                <w:numId w:val="26"/>
              </w:numPr>
              <w:cnfStyle w:val="000000000000" w:firstRow="0" w:lastRow="0" w:firstColumn="0" w:lastColumn="0" w:oddVBand="0" w:evenVBand="0" w:oddHBand="0" w:evenHBand="0" w:firstRowFirstColumn="0" w:firstRowLastColumn="0" w:lastRowFirstColumn="0" w:lastRowLastColumn="0"/>
            </w:pPr>
            <w:r w:rsidRPr="00542919">
              <w:rPr>
                <w:rStyle w:val="normaltextrun"/>
              </w:rPr>
              <w:t xml:space="preserve">There must be no construction of new extensions or additions to the registered place (excluding the installation of new internal partition walls, as specified by </w:t>
            </w:r>
            <w:r w:rsidRPr="00636003">
              <w:rPr>
                <w:rStyle w:val="normaltextrun"/>
                <w:b/>
                <w:bCs/>
              </w:rPr>
              <w:t>exemption 4.3</w:t>
            </w:r>
            <w:r w:rsidRPr="00542919">
              <w:rPr>
                <w:rStyle w:val="normaltextrun"/>
              </w:rPr>
              <w:t>).</w:t>
            </w:r>
          </w:p>
        </w:tc>
      </w:tr>
      <w:tr w:rsidR="00542919" w14:paraId="645F3EB6" w14:textId="77777777" w:rsidTr="009D6C2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E8F2F95" w14:textId="1F8D717C" w:rsidR="000B3B5F" w:rsidRPr="001D7616" w:rsidRDefault="000B3B5F" w:rsidP="004726BB">
            <w:pPr>
              <w:pStyle w:val="ListBullet"/>
              <w:numPr>
                <w:ilvl w:val="1"/>
                <w:numId w:val="27"/>
              </w:numPr>
              <w:ind w:left="600" w:hanging="467"/>
              <w:rPr>
                <w:rStyle w:val="normaltextrun"/>
                <w:b w:val="0"/>
              </w:rPr>
            </w:pPr>
            <w:r w:rsidRPr="001D7616">
              <w:rPr>
                <w:rStyle w:val="normaltextrun"/>
                <w:b w:val="0"/>
              </w:rPr>
              <w:t xml:space="preserve">New interior </w:t>
            </w:r>
            <w:proofErr w:type="spellStart"/>
            <w:r w:rsidRPr="001D7616">
              <w:rPr>
                <w:rStyle w:val="normaltextrun"/>
                <w:b w:val="0"/>
              </w:rPr>
              <w:t>fitouts</w:t>
            </w:r>
            <w:proofErr w:type="spellEnd"/>
            <w:r w:rsidRPr="001D7616">
              <w:rPr>
                <w:rStyle w:val="normaltextrun"/>
                <w:b w:val="0"/>
              </w:rPr>
              <w:t xml:space="preserve"> of internal areas that have previously been </w:t>
            </w:r>
            <w:r w:rsidRPr="007B2EAA">
              <w:rPr>
                <w:rStyle w:val="normaltextrun"/>
                <w:bCs/>
              </w:rPr>
              <w:t>adapted</w:t>
            </w:r>
            <w:r w:rsidRPr="001D7616">
              <w:rPr>
                <w:rStyle w:val="normaltextrun"/>
                <w:b w:val="0"/>
              </w:rPr>
              <w:t xml:space="preserve"> for current use, limited to the removal, replacement and installation of:</w:t>
            </w:r>
          </w:p>
          <w:p w14:paraId="46213B33" w14:textId="77777777" w:rsidR="000B3B5F" w:rsidRPr="000B3B5F" w:rsidRDefault="000B3B5F" w:rsidP="000B3B5F">
            <w:pPr>
              <w:pStyle w:val="ListBullet"/>
              <w:numPr>
                <w:ilvl w:val="0"/>
                <w:numId w:val="21"/>
              </w:numPr>
              <w:ind w:left="888"/>
              <w:rPr>
                <w:b w:val="0"/>
              </w:rPr>
            </w:pPr>
            <w:r w:rsidRPr="000B3B5F">
              <w:rPr>
                <w:b w:val="0"/>
              </w:rPr>
              <w:t>shelving</w:t>
            </w:r>
          </w:p>
          <w:p w14:paraId="03E8E5BA" w14:textId="77777777" w:rsidR="000B3B5F" w:rsidRPr="000B3B5F" w:rsidRDefault="000B3B5F" w:rsidP="000B3B5F">
            <w:pPr>
              <w:pStyle w:val="ListBullet"/>
              <w:numPr>
                <w:ilvl w:val="0"/>
                <w:numId w:val="21"/>
              </w:numPr>
              <w:ind w:left="888"/>
              <w:rPr>
                <w:b w:val="0"/>
              </w:rPr>
            </w:pPr>
            <w:r w:rsidRPr="000B3B5F">
              <w:rPr>
                <w:b w:val="0"/>
              </w:rPr>
              <w:t>display units</w:t>
            </w:r>
          </w:p>
          <w:p w14:paraId="18C1CE04" w14:textId="77777777" w:rsidR="000B3B5F" w:rsidRPr="000B3B5F" w:rsidRDefault="000B3B5F" w:rsidP="000B3B5F">
            <w:pPr>
              <w:pStyle w:val="ListBullet"/>
              <w:numPr>
                <w:ilvl w:val="0"/>
                <w:numId w:val="21"/>
              </w:numPr>
              <w:ind w:left="888"/>
              <w:rPr>
                <w:b w:val="0"/>
              </w:rPr>
            </w:pPr>
            <w:r w:rsidRPr="000B3B5F">
              <w:rPr>
                <w:b w:val="0"/>
              </w:rPr>
              <w:t>furnishings</w:t>
            </w:r>
          </w:p>
          <w:p w14:paraId="5E0920D4" w14:textId="77777777" w:rsidR="000B3B5F" w:rsidRPr="000B3B5F" w:rsidRDefault="000B3B5F" w:rsidP="000B3B5F">
            <w:pPr>
              <w:pStyle w:val="ListBullet"/>
              <w:numPr>
                <w:ilvl w:val="0"/>
                <w:numId w:val="21"/>
              </w:numPr>
              <w:ind w:left="888"/>
              <w:rPr>
                <w:b w:val="0"/>
              </w:rPr>
            </w:pPr>
            <w:r w:rsidRPr="000B3B5F">
              <w:rPr>
                <w:b w:val="0"/>
              </w:rPr>
              <w:t>lighting and services</w:t>
            </w:r>
          </w:p>
          <w:p w14:paraId="1F3D59C2" w14:textId="77777777" w:rsidR="000B3B5F" w:rsidRPr="000B3B5F" w:rsidRDefault="000B3B5F" w:rsidP="000B3B5F">
            <w:pPr>
              <w:pStyle w:val="ListBullet"/>
              <w:numPr>
                <w:ilvl w:val="0"/>
                <w:numId w:val="21"/>
              </w:numPr>
              <w:ind w:left="888"/>
              <w:rPr>
                <w:b w:val="0"/>
              </w:rPr>
            </w:pPr>
            <w:r w:rsidRPr="000B3B5F">
              <w:rPr>
                <w:b w:val="0"/>
              </w:rPr>
              <w:t>floor coverings</w:t>
            </w:r>
          </w:p>
          <w:p w14:paraId="73BA9538" w14:textId="0FA91ACE" w:rsidR="00542919" w:rsidRPr="0028641D" w:rsidRDefault="000B3B5F" w:rsidP="000B3B5F">
            <w:pPr>
              <w:pStyle w:val="ListBullet"/>
              <w:numPr>
                <w:ilvl w:val="0"/>
                <w:numId w:val="21"/>
              </w:numPr>
              <w:ind w:left="888"/>
              <w:rPr>
                <w:rStyle w:val="normaltextrun"/>
                <w:bCs/>
              </w:rPr>
            </w:pPr>
            <w:r w:rsidRPr="000B3B5F">
              <w:rPr>
                <w:b w:val="0"/>
              </w:rPr>
              <w:t>wall finishes.</w:t>
            </w:r>
          </w:p>
        </w:tc>
        <w:tc>
          <w:tcPr>
            <w:tcW w:w="6263" w:type="dxa"/>
          </w:tcPr>
          <w:p w14:paraId="0D198B08" w14:textId="77777777" w:rsidR="00F567DC" w:rsidRPr="00F567DC" w:rsidRDefault="00F567DC" w:rsidP="0001239F">
            <w:pPr>
              <w:pStyle w:val="List"/>
              <w:numPr>
                <w:ilvl w:val="0"/>
                <w:numId w:val="30"/>
              </w:numPr>
              <w:cnfStyle w:val="000000010000" w:firstRow="0" w:lastRow="0" w:firstColumn="0" w:lastColumn="0" w:oddVBand="0" w:evenVBand="0" w:oddHBand="0" w:evenHBand="1" w:firstRowFirstColumn="0" w:firstRowLastColumn="0" w:lastRowFirstColumn="0" w:lastRowLastColumn="0"/>
              <w:rPr>
                <w:rStyle w:val="normaltextrun"/>
              </w:rPr>
            </w:pPr>
            <w:r w:rsidRPr="00F567DC">
              <w:rPr>
                <w:rStyle w:val="normaltextrun"/>
              </w:rPr>
              <w:t>There must be no works or activities to the exterior of buildings within the registered place.</w:t>
            </w:r>
          </w:p>
          <w:p w14:paraId="27F76E4D" w14:textId="77777777" w:rsidR="00F567DC" w:rsidRPr="00F567DC" w:rsidRDefault="00F567DC" w:rsidP="0001239F">
            <w:pPr>
              <w:pStyle w:val="List"/>
              <w:numPr>
                <w:ilvl w:val="0"/>
                <w:numId w:val="26"/>
              </w:numPr>
              <w:cnfStyle w:val="000000010000" w:firstRow="0" w:lastRow="0" w:firstColumn="0" w:lastColumn="0" w:oddVBand="0" w:evenVBand="0" w:oddHBand="0" w:evenHBand="1" w:firstRowFirstColumn="0" w:firstRowLastColumn="0" w:lastRowFirstColumn="0" w:lastRowLastColumn="0"/>
              <w:rPr>
                <w:rStyle w:val="normaltextrun"/>
              </w:rPr>
            </w:pPr>
            <w:r w:rsidRPr="00F567DC">
              <w:rPr>
                <w:rStyle w:val="normaltextrun"/>
              </w:rPr>
              <w:t xml:space="preserve">Works or activities must not damage or remove </w:t>
            </w:r>
            <w:r w:rsidRPr="00636003">
              <w:rPr>
                <w:rStyle w:val="normaltextrun"/>
                <w:b/>
                <w:bCs/>
              </w:rPr>
              <w:t>early or original fabric</w:t>
            </w:r>
            <w:r w:rsidRPr="00F567DC">
              <w:rPr>
                <w:rStyle w:val="normaltextrun"/>
              </w:rPr>
              <w:t xml:space="preserve">, including walls, floors, fittings, fixtures or ceilings. </w:t>
            </w:r>
          </w:p>
          <w:p w14:paraId="5A4F42E2" w14:textId="77777777" w:rsidR="00F567DC" w:rsidRPr="00F567DC" w:rsidRDefault="00F567DC" w:rsidP="0001239F">
            <w:pPr>
              <w:pStyle w:val="List"/>
              <w:numPr>
                <w:ilvl w:val="0"/>
                <w:numId w:val="26"/>
              </w:numPr>
              <w:cnfStyle w:val="000000010000" w:firstRow="0" w:lastRow="0" w:firstColumn="0" w:lastColumn="0" w:oddVBand="0" w:evenVBand="0" w:oddHBand="0" w:evenHBand="1" w:firstRowFirstColumn="0" w:firstRowLastColumn="0" w:lastRowFirstColumn="0" w:lastRowLastColumn="0"/>
              <w:rPr>
                <w:rStyle w:val="normaltextrun"/>
              </w:rPr>
            </w:pPr>
            <w:r w:rsidRPr="00F567DC">
              <w:rPr>
                <w:rStyle w:val="normaltextrun"/>
              </w:rPr>
              <w:t xml:space="preserve">The replacement of any existing advertising, promotional or commercial signage at the registered place must comply with the </w:t>
            </w:r>
            <w:r w:rsidRPr="00B82B78">
              <w:rPr>
                <w:rStyle w:val="Hyperlink"/>
              </w:rPr>
              <w:t>requirements</w:t>
            </w:r>
            <w:r w:rsidRPr="00F567DC">
              <w:rPr>
                <w:rStyle w:val="normaltextrun"/>
              </w:rPr>
              <w:t xml:space="preserve"> and conditions of </w:t>
            </w:r>
            <w:r w:rsidRPr="00636003">
              <w:rPr>
                <w:rStyle w:val="normaltextrun"/>
                <w:b/>
                <w:bCs/>
              </w:rPr>
              <w:t>Category 11. Signage</w:t>
            </w:r>
            <w:r w:rsidRPr="00F567DC">
              <w:rPr>
                <w:rStyle w:val="normaltextrun"/>
              </w:rPr>
              <w:t>.</w:t>
            </w:r>
          </w:p>
          <w:p w14:paraId="57FB725D" w14:textId="12B63266" w:rsidR="00542919" w:rsidRPr="00542919" w:rsidRDefault="00F567DC" w:rsidP="0001239F">
            <w:pPr>
              <w:pStyle w:val="List"/>
              <w:numPr>
                <w:ilvl w:val="0"/>
                <w:numId w:val="26"/>
              </w:numPr>
              <w:cnfStyle w:val="000000010000" w:firstRow="0" w:lastRow="0" w:firstColumn="0" w:lastColumn="0" w:oddVBand="0" w:evenVBand="0" w:oddHBand="0" w:evenHBand="1" w:firstRowFirstColumn="0" w:firstRowLastColumn="0" w:lastRowFirstColumn="0" w:lastRowLastColumn="0"/>
              <w:rPr>
                <w:rStyle w:val="normaltextrun"/>
              </w:rPr>
            </w:pPr>
            <w:r w:rsidRPr="00F567DC">
              <w:rPr>
                <w:rStyle w:val="normaltextrun"/>
              </w:rPr>
              <w:t xml:space="preserve">Only applies to areas that were adapted in accordance with an approval issued by the </w:t>
            </w:r>
            <w:r w:rsidRPr="00636003">
              <w:rPr>
                <w:rStyle w:val="normaltextrun"/>
                <w:b/>
                <w:bCs/>
              </w:rPr>
              <w:t>Executive Director</w:t>
            </w:r>
            <w:r w:rsidRPr="00F567DC">
              <w:rPr>
                <w:rStyle w:val="normaltextrun"/>
              </w:rPr>
              <w:t xml:space="preserve"> under Part 5 of the </w:t>
            </w:r>
            <w:hyperlink r:id="rId89" w:history="1">
              <w:r w:rsidRPr="00010004">
                <w:rPr>
                  <w:rStyle w:val="Hyperlink"/>
                </w:rPr>
                <w:t>Heritage Act 2017 (Vic)</w:t>
              </w:r>
            </w:hyperlink>
            <w:r w:rsidRPr="00F567DC">
              <w:rPr>
                <w:rStyle w:val="normaltextrun"/>
              </w:rPr>
              <w:t xml:space="preserve"> or corresponding previous law, or adapted prior to inclusion on the VHR.</w:t>
            </w:r>
          </w:p>
        </w:tc>
      </w:tr>
      <w:tr w:rsidR="00A2211A" w14:paraId="2A9C3FB8" w14:textId="77777777" w:rsidTr="009D6C2F">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1F9F9C4" w14:textId="11C7B123" w:rsidR="00A2211A" w:rsidRPr="001D7616" w:rsidRDefault="007F7F85" w:rsidP="004726BB">
            <w:pPr>
              <w:pStyle w:val="ListBullet"/>
              <w:numPr>
                <w:ilvl w:val="1"/>
                <w:numId w:val="27"/>
              </w:numPr>
              <w:ind w:left="600" w:hanging="600"/>
              <w:rPr>
                <w:rStyle w:val="normaltextrun"/>
                <w:b w:val="0"/>
              </w:rPr>
            </w:pPr>
            <w:r w:rsidRPr="007F7F85">
              <w:rPr>
                <w:rStyle w:val="normaltextrun"/>
                <w:b w:val="0"/>
              </w:rPr>
              <w:t>Installation of new internal partitions and walls.</w:t>
            </w:r>
          </w:p>
        </w:tc>
        <w:tc>
          <w:tcPr>
            <w:tcW w:w="6263" w:type="dxa"/>
          </w:tcPr>
          <w:p w14:paraId="3DEF910C" w14:textId="6C04AEC9" w:rsidR="00A2211A" w:rsidRPr="00F567DC" w:rsidRDefault="00832F78" w:rsidP="0001239F">
            <w:pPr>
              <w:pStyle w:val="List"/>
              <w:numPr>
                <w:ilvl w:val="0"/>
                <w:numId w:val="32"/>
              </w:numPr>
              <w:cnfStyle w:val="000000000000" w:firstRow="0" w:lastRow="0" w:firstColumn="0" w:lastColumn="0" w:oddVBand="0" w:evenVBand="0" w:oddHBand="0" w:evenHBand="0" w:firstRowFirstColumn="0" w:firstRowLastColumn="0" w:lastRowFirstColumn="0" w:lastRowLastColumn="0"/>
              <w:rPr>
                <w:rStyle w:val="normaltextrun"/>
              </w:rPr>
            </w:pPr>
            <w:r w:rsidRPr="00832F78">
              <w:rPr>
                <w:rStyle w:val="normaltextrun"/>
              </w:rPr>
              <w:t xml:space="preserve">Must not </w:t>
            </w:r>
            <w:r w:rsidRPr="007B2EAA">
              <w:rPr>
                <w:rStyle w:val="normaltextrun"/>
                <w:b/>
                <w:bCs/>
              </w:rPr>
              <w:t xml:space="preserve">obscure early or original </w:t>
            </w:r>
            <w:proofErr w:type="gramStart"/>
            <w:r w:rsidRPr="007B2EAA">
              <w:rPr>
                <w:rStyle w:val="normaltextrun"/>
                <w:b/>
                <w:bCs/>
              </w:rPr>
              <w:t>fabric</w:t>
            </w:r>
            <w:r w:rsidRPr="00832F78">
              <w:rPr>
                <w:rStyle w:val="normaltextrun"/>
              </w:rPr>
              <w:t>, and</w:t>
            </w:r>
            <w:proofErr w:type="gramEnd"/>
            <w:r w:rsidRPr="00832F78">
              <w:rPr>
                <w:rStyle w:val="normaltextrun"/>
              </w:rPr>
              <w:t xml:space="preserve"> must be set away from window openings.</w:t>
            </w:r>
          </w:p>
        </w:tc>
      </w:tr>
      <w:tr w:rsidR="00832F78" w14:paraId="72C27126" w14:textId="77777777" w:rsidTr="009D6C2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655D3C7" w14:textId="3282C9B1" w:rsidR="00570FB4" w:rsidRPr="00F32324" w:rsidRDefault="00570FB4" w:rsidP="004726BB">
            <w:pPr>
              <w:pStyle w:val="ListBullet"/>
              <w:numPr>
                <w:ilvl w:val="1"/>
                <w:numId w:val="27"/>
              </w:numPr>
              <w:ind w:left="600" w:hanging="600"/>
              <w:rPr>
                <w:rStyle w:val="normaltextrun"/>
                <w:b w:val="0"/>
                <w:bCs/>
              </w:rPr>
            </w:pPr>
            <w:r w:rsidRPr="00F32324">
              <w:rPr>
                <w:rStyle w:val="normaltextrun"/>
                <w:b w:val="0"/>
                <w:bCs/>
              </w:rPr>
              <w:t>Alterations to interiors of new buildings or structures that have been constructed at the place following its inclusion in the VHR providing a permit was issued for that construction,</w:t>
            </w:r>
            <w:r w:rsidR="00F32324" w:rsidRPr="00F32324">
              <w:rPr>
                <w:rStyle w:val="normaltextrun"/>
                <w:b w:val="0"/>
                <w:bCs/>
              </w:rPr>
              <w:t xml:space="preserve"> </w:t>
            </w:r>
            <w:r w:rsidRPr="00F32324">
              <w:rPr>
                <w:rStyle w:val="normaltextrun"/>
                <w:b w:val="0"/>
                <w:bCs/>
              </w:rPr>
              <w:t>including:</w:t>
            </w:r>
          </w:p>
          <w:p w14:paraId="75AA38D4" w14:textId="77777777" w:rsidR="00570FB4" w:rsidRPr="00F32324" w:rsidRDefault="00570FB4" w:rsidP="00F32324">
            <w:pPr>
              <w:pStyle w:val="ListBullet"/>
              <w:numPr>
                <w:ilvl w:val="0"/>
                <w:numId w:val="21"/>
              </w:numPr>
              <w:ind w:left="888"/>
              <w:rPr>
                <w:b w:val="0"/>
              </w:rPr>
            </w:pPr>
            <w:r w:rsidRPr="00F32324">
              <w:rPr>
                <w:b w:val="0"/>
              </w:rPr>
              <w:lastRenderedPageBreak/>
              <w:t>the upgrade of spaces including bathrooms, kitchens, laundries, and toilets.</w:t>
            </w:r>
          </w:p>
          <w:p w14:paraId="1E531E6B" w14:textId="77777777" w:rsidR="00570FB4" w:rsidRPr="00F32324" w:rsidRDefault="00570FB4" w:rsidP="00F32324">
            <w:pPr>
              <w:pStyle w:val="ListBullet"/>
              <w:numPr>
                <w:ilvl w:val="0"/>
                <w:numId w:val="21"/>
              </w:numPr>
              <w:ind w:left="888"/>
              <w:rPr>
                <w:b w:val="0"/>
              </w:rPr>
            </w:pPr>
            <w:r w:rsidRPr="00F32324">
              <w:rPr>
                <w:b w:val="0"/>
              </w:rPr>
              <w:t>the replacement of existing or installation of new appliances, fixtures, services, EV chargers and the like and associated wiring and plumbing.</w:t>
            </w:r>
          </w:p>
          <w:p w14:paraId="0B0A6EFD" w14:textId="77777777" w:rsidR="00832F78" w:rsidRPr="007F7F85" w:rsidRDefault="00832F78" w:rsidP="00570FB4">
            <w:pPr>
              <w:pStyle w:val="ListBullet"/>
              <w:numPr>
                <w:ilvl w:val="0"/>
                <w:numId w:val="0"/>
              </w:numPr>
              <w:ind w:left="1080"/>
              <w:rPr>
                <w:rStyle w:val="normaltextrun"/>
              </w:rPr>
            </w:pPr>
          </w:p>
        </w:tc>
        <w:tc>
          <w:tcPr>
            <w:tcW w:w="6263" w:type="dxa"/>
          </w:tcPr>
          <w:p w14:paraId="7817E37F" w14:textId="77777777" w:rsidR="00BA155B" w:rsidRPr="006E3865" w:rsidRDefault="00BA155B" w:rsidP="0001239F">
            <w:pPr>
              <w:pStyle w:val="List"/>
              <w:numPr>
                <w:ilvl w:val="0"/>
                <w:numId w:val="31"/>
              </w:numPr>
              <w:spacing w:line="220" w:lineRule="atLeast"/>
              <w:ind w:right="113"/>
              <w:cnfStyle w:val="000000010000" w:firstRow="0" w:lastRow="0" w:firstColumn="0" w:lastColumn="0" w:oddVBand="0" w:evenVBand="0" w:oddHBand="0" w:evenHBand="1" w:firstRowFirstColumn="0" w:firstRowLastColumn="0" w:lastRowFirstColumn="0" w:lastRowLastColumn="0"/>
              <w:rPr>
                <w:rStyle w:val="normaltextrun"/>
              </w:rPr>
            </w:pPr>
            <w:r w:rsidRPr="006E3865">
              <w:rPr>
                <w:rStyle w:val="normaltextrun"/>
              </w:rPr>
              <w:lastRenderedPageBreak/>
              <w:t xml:space="preserve">There must be no works or activities to the exterior of </w:t>
            </w:r>
            <w:r>
              <w:rPr>
                <w:rStyle w:val="normaltextrun"/>
              </w:rPr>
              <w:t xml:space="preserve">the </w:t>
            </w:r>
            <w:r w:rsidRPr="006E3865">
              <w:rPr>
                <w:rStyle w:val="normaltextrun"/>
              </w:rPr>
              <w:t>building</w:t>
            </w:r>
            <w:r>
              <w:rPr>
                <w:rStyle w:val="normaltextrun"/>
              </w:rPr>
              <w:t xml:space="preserve"> or structure</w:t>
            </w:r>
            <w:r w:rsidRPr="006E3865">
              <w:rPr>
                <w:rStyle w:val="normaltextrun"/>
              </w:rPr>
              <w:t xml:space="preserve"> within the registered place.</w:t>
            </w:r>
          </w:p>
          <w:p w14:paraId="477F7ECC" w14:textId="77777777" w:rsidR="00BA155B" w:rsidRDefault="00BA155B" w:rsidP="0001239F">
            <w:pPr>
              <w:pStyle w:val="List"/>
              <w:numPr>
                <w:ilvl w:val="0"/>
                <w:numId w:val="26"/>
              </w:numPr>
              <w:spacing w:line="220" w:lineRule="atLeast"/>
              <w:ind w:right="113"/>
              <w:cnfStyle w:val="000000010000" w:firstRow="0" w:lastRow="0" w:firstColumn="0" w:lastColumn="0" w:oddVBand="0" w:evenVBand="0" w:oddHBand="0" w:evenHBand="1" w:firstRowFirstColumn="0" w:firstRowLastColumn="0" w:lastRowFirstColumn="0" w:lastRowLastColumn="0"/>
              <w:rPr>
                <w:rStyle w:val="normaltextrun"/>
              </w:rPr>
            </w:pPr>
            <w:r w:rsidRPr="006E3865">
              <w:rPr>
                <w:rStyle w:val="normaltextrun"/>
              </w:rPr>
              <w:t>There must be no works or activities to structural elements of the</w:t>
            </w:r>
            <w:r>
              <w:rPr>
                <w:rStyle w:val="normaltextrun"/>
              </w:rPr>
              <w:t xml:space="preserve"> registered place.</w:t>
            </w:r>
          </w:p>
          <w:p w14:paraId="01302750" w14:textId="4B525D37" w:rsidR="00BA155B" w:rsidRDefault="00BA155B" w:rsidP="0001239F">
            <w:pPr>
              <w:pStyle w:val="List"/>
              <w:numPr>
                <w:ilvl w:val="0"/>
                <w:numId w:val="26"/>
              </w:numPr>
              <w:spacing w:line="220" w:lineRule="atLeast"/>
              <w:ind w:right="113"/>
              <w:cnfStyle w:val="000000010000" w:firstRow="0" w:lastRow="0" w:firstColumn="0" w:lastColumn="0" w:oddVBand="0" w:evenVBand="0" w:oddHBand="0" w:evenHBand="1" w:firstRowFirstColumn="0" w:firstRowLastColumn="0" w:lastRowFirstColumn="0" w:lastRowLastColumn="0"/>
              <w:rPr>
                <w:rStyle w:val="normaltextrun"/>
              </w:rPr>
            </w:pPr>
            <w:r w:rsidRPr="006E3865">
              <w:rPr>
                <w:rStyle w:val="normaltextrun"/>
              </w:rPr>
              <w:t xml:space="preserve">There must be no construction of new extensions or additions to the registered place </w:t>
            </w:r>
          </w:p>
          <w:p w14:paraId="2A50A479" w14:textId="562E20A7" w:rsidR="00832F78" w:rsidRPr="00832F78" w:rsidRDefault="00BA155B" w:rsidP="0001239F">
            <w:pPr>
              <w:pStyle w:val="List"/>
              <w:numPr>
                <w:ilvl w:val="0"/>
                <w:numId w:val="26"/>
              </w:numPr>
              <w:spacing w:line="220" w:lineRule="atLeast"/>
              <w:ind w:right="113"/>
              <w:cnfStyle w:val="000000010000" w:firstRow="0" w:lastRow="0" w:firstColumn="0" w:lastColumn="0" w:oddVBand="0" w:evenVBand="0" w:oddHBand="0" w:evenHBand="1" w:firstRowFirstColumn="0" w:firstRowLastColumn="0" w:lastRowFirstColumn="0" w:lastRowLastColumn="0"/>
              <w:rPr>
                <w:rStyle w:val="normaltextrun"/>
              </w:rPr>
            </w:pPr>
            <w:r>
              <w:rPr>
                <w:rStyle w:val="normaltextrun"/>
              </w:rPr>
              <w:lastRenderedPageBreak/>
              <w:t xml:space="preserve">Only applies to new buildings or structures that were constructed in </w:t>
            </w:r>
            <w:r w:rsidRPr="006E3865">
              <w:rPr>
                <w:rStyle w:val="normaltextrun"/>
              </w:rPr>
              <w:t xml:space="preserve">accordance with an approval issued by the </w:t>
            </w:r>
            <w:r w:rsidRPr="00BA155B">
              <w:rPr>
                <w:rStyle w:val="normaltextrun"/>
                <w:b/>
                <w:bCs/>
              </w:rPr>
              <w:t>Executive Director</w:t>
            </w:r>
            <w:r w:rsidRPr="006E3865">
              <w:rPr>
                <w:rStyle w:val="normaltextrun"/>
              </w:rPr>
              <w:t xml:space="preserve"> under Part 5 of the </w:t>
            </w:r>
            <w:hyperlink r:id="rId90" w:history="1">
              <w:r w:rsidRPr="00BA155B">
                <w:rPr>
                  <w:rStyle w:val="Hyperlink"/>
                  <w:i/>
                  <w:color w:val="000000" w:themeColor="text1"/>
                </w:rPr>
                <w:t xml:space="preserve">Heritage Act 2017 </w:t>
              </w:r>
              <w:r w:rsidRPr="006E3865">
                <w:rPr>
                  <w:rStyle w:val="Hyperlink"/>
                  <w:color w:val="000000" w:themeColor="text1"/>
                </w:rPr>
                <w:t>(Vic)</w:t>
              </w:r>
            </w:hyperlink>
            <w:r>
              <w:rPr>
                <w:rStyle w:val="Hyperlink"/>
                <w:color w:val="000000" w:themeColor="text1"/>
              </w:rPr>
              <w:t xml:space="preserve"> </w:t>
            </w:r>
            <w:r w:rsidRPr="003C0F6E">
              <w:rPr>
                <w:rStyle w:val="Hyperlink"/>
                <w:u w:val="none"/>
              </w:rPr>
              <w:t>or corresponding previous law.</w:t>
            </w:r>
          </w:p>
        </w:tc>
      </w:tr>
    </w:tbl>
    <w:p w14:paraId="5F35F6E8" w14:textId="77777777" w:rsidR="001070BF" w:rsidRPr="001070BF" w:rsidRDefault="001070BF" w:rsidP="001070BF">
      <w:pPr>
        <w:pStyle w:val="BodyText"/>
        <w:rPr>
          <w:rStyle w:val="normaltextrun"/>
          <w:rFonts w:asciiTheme="minorHAnsi" w:hAnsiTheme="minorHAnsi" w:cstheme="minorHAnsi"/>
          <w:b/>
          <w:bCs/>
        </w:rPr>
      </w:pPr>
      <w:r w:rsidRPr="001070BF">
        <w:rPr>
          <w:rStyle w:val="normaltextrun"/>
          <w:rFonts w:asciiTheme="minorHAnsi" w:hAnsiTheme="minorHAnsi" w:cstheme="minorHAnsi"/>
          <w:b/>
          <w:bCs/>
        </w:rPr>
        <w:lastRenderedPageBreak/>
        <w:t>Useful resources</w:t>
      </w:r>
    </w:p>
    <w:p w14:paraId="344E0D34" w14:textId="77777777" w:rsidR="001070BF" w:rsidRPr="003B3411" w:rsidRDefault="00A02470" w:rsidP="001070BF">
      <w:pPr>
        <w:pStyle w:val="BodyText"/>
        <w:rPr>
          <w:rStyle w:val="Hyperlink"/>
          <w:rFonts w:asciiTheme="minorHAnsi" w:hAnsiTheme="minorHAnsi" w:cstheme="minorHAnsi"/>
          <w:b/>
          <w:bCs/>
          <w:i/>
          <w:iCs/>
          <w:color w:val="0071CE" w:themeColor="accent6"/>
          <w:u w:val="none"/>
        </w:rPr>
      </w:pPr>
      <w:hyperlink r:id="rId91" w:history="1">
        <w:r w:rsidR="001070BF" w:rsidRPr="003B3411">
          <w:rPr>
            <w:rStyle w:val="Hyperlink"/>
            <w:rFonts w:asciiTheme="minorHAnsi" w:hAnsiTheme="minorHAnsi" w:cstheme="minorHAnsi"/>
            <w:b/>
            <w:bCs/>
            <w:i/>
            <w:iCs/>
            <w:color w:val="0071CE" w:themeColor="accent6"/>
            <w:u w:val="none"/>
          </w:rPr>
          <w:t>Achieving high quality building conservation outcomes</w:t>
        </w:r>
      </w:hyperlink>
    </w:p>
    <w:p w14:paraId="3467D7D3" w14:textId="77777777" w:rsidR="006E08AF" w:rsidRDefault="006E08AF" w:rsidP="001A32B6"/>
    <w:p w14:paraId="0ECF899B" w14:textId="77777777" w:rsidR="006E08AF" w:rsidRDefault="006E08AF" w:rsidP="001A32B6"/>
    <w:p w14:paraId="4ADEAB84" w14:textId="77777777" w:rsidR="006E08AF" w:rsidRDefault="006E08AF" w:rsidP="001A32B6"/>
    <w:p w14:paraId="5B66C73C" w14:textId="77777777" w:rsidR="006E08AF" w:rsidRDefault="006E08AF" w:rsidP="001A32B6"/>
    <w:p w14:paraId="10F6324D" w14:textId="77777777" w:rsidR="006E08AF" w:rsidRDefault="006E08AF" w:rsidP="001A32B6"/>
    <w:p w14:paraId="4FF45DDB" w14:textId="77777777" w:rsidR="006E08AF" w:rsidRDefault="006E08AF" w:rsidP="001A32B6"/>
    <w:p w14:paraId="6CC18900" w14:textId="77777777" w:rsidR="006E08AF" w:rsidRDefault="006E08AF" w:rsidP="001A32B6"/>
    <w:p w14:paraId="57B1BB29" w14:textId="77777777" w:rsidR="006E08AF" w:rsidRDefault="006E08AF" w:rsidP="001A32B6"/>
    <w:p w14:paraId="5865FEF7" w14:textId="77777777" w:rsidR="006E08AF" w:rsidRDefault="006E08AF" w:rsidP="001A32B6"/>
    <w:p w14:paraId="5BF33939" w14:textId="77777777" w:rsidR="006E08AF" w:rsidRDefault="006E08AF" w:rsidP="001A32B6"/>
    <w:p w14:paraId="1CE72457" w14:textId="77777777" w:rsidR="006E08AF" w:rsidRDefault="006E08AF" w:rsidP="001A32B6"/>
    <w:p w14:paraId="6A69CEE8" w14:textId="77777777" w:rsidR="006E08AF" w:rsidRDefault="006E08AF" w:rsidP="001A32B6"/>
    <w:p w14:paraId="7833880C" w14:textId="77777777" w:rsidR="006E08AF" w:rsidRDefault="006E08AF" w:rsidP="001A32B6"/>
    <w:p w14:paraId="6BF73888" w14:textId="77777777" w:rsidR="006E08AF" w:rsidRDefault="006E08AF" w:rsidP="001A32B6"/>
    <w:p w14:paraId="0640A322" w14:textId="77777777" w:rsidR="006E08AF" w:rsidRDefault="006E08AF" w:rsidP="001A32B6"/>
    <w:p w14:paraId="78BF0E37" w14:textId="77777777" w:rsidR="006E08AF" w:rsidRDefault="006E08AF" w:rsidP="001A32B6"/>
    <w:p w14:paraId="54913D07" w14:textId="77777777" w:rsidR="006E08AF" w:rsidRDefault="006E08AF" w:rsidP="001A32B6"/>
    <w:p w14:paraId="62DF28DB" w14:textId="77777777" w:rsidR="006E08AF" w:rsidRDefault="006E08AF" w:rsidP="001A32B6"/>
    <w:p w14:paraId="262F484E" w14:textId="77777777" w:rsidR="006E08AF" w:rsidRDefault="006E08AF" w:rsidP="001A32B6"/>
    <w:p w14:paraId="7EF59DA4" w14:textId="77777777" w:rsidR="006E08AF" w:rsidRDefault="006E08AF" w:rsidP="001A32B6"/>
    <w:p w14:paraId="2FAD9D75" w14:textId="77777777" w:rsidR="006E08AF" w:rsidRDefault="006E08AF" w:rsidP="001A32B6"/>
    <w:p w14:paraId="327E552A" w14:textId="77777777" w:rsidR="006E08AF" w:rsidRDefault="006E08AF" w:rsidP="001A32B6"/>
    <w:p w14:paraId="339606EC" w14:textId="77777777" w:rsidR="006E08AF" w:rsidRDefault="006E08AF" w:rsidP="001A32B6"/>
    <w:p w14:paraId="1D945D55" w14:textId="77777777" w:rsidR="0029067E" w:rsidRDefault="0029067E" w:rsidP="001A32B6"/>
    <w:p w14:paraId="5FCD584C" w14:textId="77777777" w:rsidR="0029067E" w:rsidRDefault="0029067E" w:rsidP="001A32B6"/>
    <w:p w14:paraId="63C15451" w14:textId="77777777" w:rsidR="0029067E" w:rsidRDefault="0029067E" w:rsidP="001A32B6"/>
    <w:p w14:paraId="0ACC992C" w14:textId="77777777" w:rsidR="0029067E" w:rsidRDefault="0029067E" w:rsidP="001A32B6"/>
    <w:p w14:paraId="661CD61E" w14:textId="77777777" w:rsidR="0029067E" w:rsidRDefault="0029067E" w:rsidP="001A32B6"/>
    <w:p w14:paraId="7B4F3262" w14:textId="77777777" w:rsidR="0029067E" w:rsidRDefault="0029067E" w:rsidP="001A32B6"/>
    <w:p w14:paraId="284CD29D" w14:textId="77777777" w:rsidR="0029067E" w:rsidRDefault="0029067E" w:rsidP="001A32B6"/>
    <w:p w14:paraId="0848C30D" w14:textId="793DD660" w:rsidR="0029067E" w:rsidRDefault="000B75CF" w:rsidP="000B75CF">
      <w:pPr>
        <w:pStyle w:val="Heading2"/>
        <w:numPr>
          <w:ilvl w:val="0"/>
          <w:numId w:val="9"/>
        </w:numPr>
        <w:tabs>
          <w:tab w:val="num" w:pos="284"/>
        </w:tabs>
        <w:ind w:left="284" w:hanging="284"/>
      </w:pPr>
      <w:bookmarkStart w:id="64" w:name="_Toc173498687"/>
      <w:r>
        <w:lastRenderedPageBreak/>
        <w:t>5. Testing, survey and exploration</w:t>
      </w:r>
      <w:bookmarkEnd w:id="64"/>
    </w:p>
    <w:tbl>
      <w:tblPr>
        <w:tblStyle w:val="DTPDefaulttable"/>
        <w:tblW w:w="4940" w:type="pct"/>
        <w:tblLook w:val="05E0" w:firstRow="1" w:lastRow="1" w:firstColumn="1" w:lastColumn="1" w:noHBand="0" w:noVBand="1"/>
      </w:tblPr>
      <w:tblGrid>
        <w:gridCol w:w="4380"/>
        <w:gridCol w:w="6263"/>
      </w:tblGrid>
      <w:tr w:rsidR="000256AE" w:rsidRPr="00FB4339" w14:paraId="6637E307" w14:textId="77777777" w:rsidTr="00C0423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71CE" w:themeFill="accent6"/>
          </w:tcPr>
          <w:p w14:paraId="350DA1FF" w14:textId="77777777" w:rsidR="000256AE" w:rsidRPr="00FB4339" w:rsidRDefault="000256AE" w:rsidP="00C04236">
            <w:pPr>
              <w:spacing w:before="80"/>
            </w:pPr>
          </w:p>
        </w:tc>
        <w:tc>
          <w:tcPr>
            <w:tcW w:w="6263" w:type="dxa"/>
            <w:shd w:val="clear" w:color="auto" w:fill="0071CE" w:themeFill="accent6"/>
          </w:tcPr>
          <w:p w14:paraId="670C842F" w14:textId="77777777" w:rsidR="000256AE" w:rsidRPr="0035023C" w:rsidRDefault="000256AE" w:rsidP="00C04236">
            <w:pPr>
              <w:spacing w:before="80"/>
              <w:cnfStyle w:val="100000000000" w:firstRow="1" w:lastRow="0" w:firstColumn="0" w:lastColumn="0" w:oddVBand="0" w:evenVBand="0" w:oddHBand="0" w:evenHBand="0" w:firstRowFirstColumn="0" w:firstRowLastColumn="0" w:lastRowFirstColumn="0" w:lastRowLastColumn="0"/>
              <w:rPr>
                <w:bCs/>
              </w:rPr>
            </w:pPr>
            <w:r w:rsidRPr="0035023C">
              <w:rPr>
                <w:bCs/>
              </w:rPr>
              <w:t>Category conditions</w:t>
            </w:r>
          </w:p>
        </w:tc>
      </w:tr>
      <w:tr w:rsidR="000256AE" w14:paraId="420A253A" w14:textId="77777777" w:rsidTr="000256AE">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73E61B9C" w14:textId="77777777" w:rsidR="000256AE" w:rsidRPr="004C0890" w:rsidRDefault="000256AE" w:rsidP="001F2588">
            <w:pPr>
              <w:pStyle w:val="ListBullet"/>
              <w:numPr>
                <w:ilvl w:val="0"/>
                <w:numId w:val="27"/>
              </w:numPr>
              <w:ind w:left="600" w:hanging="609"/>
              <w:rPr>
                <w:b w:val="0"/>
                <w:bCs/>
              </w:rPr>
            </w:pPr>
            <w:r w:rsidRPr="0028641D">
              <w:rPr>
                <w:rStyle w:val="normaltextrun"/>
                <w:b w:val="0"/>
                <w:bCs/>
              </w:rPr>
              <w:t>These conditions apply to all works and activities exempted by this category.</w:t>
            </w:r>
          </w:p>
        </w:tc>
        <w:tc>
          <w:tcPr>
            <w:tcW w:w="6263" w:type="dxa"/>
          </w:tcPr>
          <w:p w14:paraId="6C3984E0" w14:textId="77777777" w:rsidR="00307E64" w:rsidRPr="00307E64" w:rsidRDefault="00307E64" w:rsidP="0001239F">
            <w:pPr>
              <w:pStyle w:val="List"/>
              <w:numPr>
                <w:ilvl w:val="0"/>
                <w:numId w:val="79"/>
              </w:numPr>
              <w:cnfStyle w:val="000000000000" w:firstRow="0" w:lastRow="0" w:firstColumn="0" w:lastColumn="0" w:oddVBand="0" w:evenVBand="0" w:oddHBand="0" w:evenHBand="0" w:firstRowFirstColumn="0" w:firstRowLastColumn="0" w:lastRowFirstColumn="0" w:lastRowLastColumn="0"/>
              <w:rPr>
                <w:rStyle w:val="normaltextrun"/>
              </w:rPr>
            </w:pPr>
            <w:r w:rsidRPr="00307E64">
              <w:rPr>
                <w:rStyle w:val="normaltextrun"/>
              </w:rPr>
              <w:t>Plant and equipment access must use existing paths and access routes only. Existing paths and access routes must not be damaged, widened, deepened or extended.</w:t>
            </w:r>
          </w:p>
          <w:p w14:paraId="75AB70E5" w14:textId="77777777" w:rsidR="00307E64" w:rsidRPr="00307E64" w:rsidRDefault="00307E64" w:rsidP="0001239F">
            <w:pPr>
              <w:pStyle w:val="List"/>
              <w:numPr>
                <w:ilvl w:val="0"/>
                <w:numId w:val="28"/>
              </w:numPr>
              <w:cnfStyle w:val="000000000000" w:firstRow="0" w:lastRow="0" w:firstColumn="0" w:lastColumn="0" w:oddVBand="0" w:evenVBand="0" w:oddHBand="0" w:evenHBand="0" w:firstRowFirstColumn="0" w:firstRowLastColumn="0" w:lastRowFirstColumn="0" w:lastRowLastColumn="0"/>
              <w:rPr>
                <w:rStyle w:val="normaltextrun"/>
              </w:rPr>
            </w:pPr>
            <w:r w:rsidRPr="00307E64">
              <w:rPr>
                <w:rStyle w:val="normaltextrun"/>
              </w:rPr>
              <w:t xml:space="preserve">Any temporary fencing installed during activities must comply with the requirements and conditions of </w:t>
            </w:r>
            <w:r w:rsidRPr="003632A8">
              <w:rPr>
                <w:rStyle w:val="normaltextrun"/>
                <w:b/>
                <w:bCs/>
              </w:rPr>
              <w:t>Category 7. Safety and security (exemption 7.7).</w:t>
            </w:r>
          </w:p>
          <w:p w14:paraId="4D16F435" w14:textId="77777777" w:rsidR="00307E64" w:rsidRPr="00307E64" w:rsidRDefault="00307E64" w:rsidP="0001239F">
            <w:pPr>
              <w:pStyle w:val="List"/>
              <w:numPr>
                <w:ilvl w:val="0"/>
                <w:numId w:val="28"/>
              </w:numPr>
              <w:cnfStyle w:val="000000000000" w:firstRow="0" w:lastRow="0" w:firstColumn="0" w:lastColumn="0" w:oddVBand="0" w:evenVBand="0" w:oddHBand="0" w:evenHBand="0" w:firstRowFirstColumn="0" w:firstRowLastColumn="0" w:lastRowFirstColumn="0" w:lastRowLastColumn="0"/>
              <w:rPr>
                <w:rStyle w:val="normaltextrun"/>
              </w:rPr>
            </w:pPr>
            <w:r w:rsidRPr="00307E64">
              <w:rPr>
                <w:rStyle w:val="normaltextrun"/>
              </w:rPr>
              <w:t xml:space="preserve">Works or activities must not harm </w:t>
            </w:r>
            <w:proofErr w:type="gramStart"/>
            <w:r w:rsidRPr="003632A8">
              <w:rPr>
                <w:rStyle w:val="normaltextrun"/>
                <w:b/>
                <w:bCs/>
              </w:rPr>
              <w:t>early</w:t>
            </w:r>
            <w:proofErr w:type="gramEnd"/>
            <w:r w:rsidRPr="003632A8">
              <w:rPr>
                <w:rStyle w:val="normaltextrun"/>
                <w:b/>
                <w:bCs/>
              </w:rPr>
              <w:t xml:space="preserve"> or original fabric</w:t>
            </w:r>
            <w:r w:rsidRPr="00307E64">
              <w:rPr>
                <w:rStyle w:val="normaltextrun"/>
              </w:rPr>
              <w:t xml:space="preserve"> associated with the registered place or object, including </w:t>
            </w:r>
            <w:r w:rsidRPr="003632A8">
              <w:rPr>
                <w:rStyle w:val="normaltextrun"/>
                <w:b/>
                <w:bCs/>
              </w:rPr>
              <w:t>historical archaeological remains</w:t>
            </w:r>
            <w:r w:rsidRPr="00307E64">
              <w:rPr>
                <w:rStyle w:val="normaltextrun"/>
              </w:rPr>
              <w:t xml:space="preserve">, and including paths and </w:t>
            </w:r>
            <w:r w:rsidRPr="003632A8">
              <w:rPr>
                <w:rStyle w:val="normaltextrun"/>
                <w:b/>
                <w:bCs/>
              </w:rPr>
              <w:t>ground-surface masonry</w:t>
            </w:r>
            <w:r w:rsidRPr="00307E64">
              <w:rPr>
                <w:rStyle w:val="normaltextrun"/>
              </w:rPr>
              <w:t xml:space="preserve">, built structures, historic signage. </w:t>
            </w:r>
          </w:p>
          <w:p w14:paraId="04A36834" w14:textId="77777777" w:rsidR="00307E64" w:rsidRPr="00307E64" w:rsidRDefault="00307E64" w:rsidP="0001239F">
            <w:pPr>
              <w:pStyle w:val="List"/>
              <w:numPr>
                <w:ilvl w:val="0"/>
                <w:numId w:val="28"/>
              </w:numPr>
              <w:cnfStyle w:val="000000000000" w:firstRow="0" w:lastRow="0" w:firstColumn="0" w:lastColumn="0" w:oddVBand="0" w:evenVBand="0" w:oddHBand="0" w:evenHBand="0" w:firstRowFirstColumn="0" w:firstRowLastColumn="0" w:lastRowFirstColumn="0" w:lastRowLastColumn="0"/>
              <w:rPr>
                <w:rStyle w:val="normaltextrun"/>
              </w:rPr>
            </w:pPr>
            <w:r w:rsidRPr="00307E64">
              <w:rPr>
                <w:rStyle w:val="normaltextrun"/>
              </w:rPr>
              <w:t xml:space="preserve">Must comply with </w:t>
            </w:r>
            <w:r w:rsidRPr="003632A8">
              <w:rPr>
                <w:rStyle w:val="normaltextrun"/>
                <w:b/>
                <w:bCs/>
              </w:rPr>
              <w:t>Category 9. Vegetation and landscape</w:t>
            </w:r>
            <w:r w:rsidRPr="00307E64">
              <w:rPr>
                <w:rStyle w:val="normaltextrun"/>
              </w:rPr>
              <w:t xml:space="preserve"> </w:t>
            </w:r>
            <w:r w:rsidRPr="003632A8">
              <w:rPr>
                <w:rStyle w:val="normaltextrun"/>
                <w:b/>
                <w:bCs/>
              </w:rPr>
              <w:t>management</w:t>
            </w:r>
            <w:r w:rsidRPr="00307E64">
              <w:rPr>
                <w:rStyle w:val="normaltextrun"/>
              </w:rPr>
              <w:t xml:space="preserve"> if activities have the potential to harm vegetation and </w:t>
            </w:r>
            <w:r w:rsidRPr="003632A8">
              <w:rPr>
                <w:rStyle w:val="normaltextrun"/>
                <w:b/>
                <w:bCs/>
              </w:rPr>
              <w:t>landscape features</w:t>
            </w:r>
            <w:r w:rsidRPr="00307E64">
              <w:rPr>
                <w:rStyle w:val="normaltextrun"/>
              </w:rPr>
              <w:t>.</w:t>
            </w:r>
          </w:p>
          <w:p w14:paraId="623FBB87" w14:textId="0BE1494B" w:rsidR="000256AE" w:rsidRDefault="00307E64" w:rsidP="0001239F">
            <w:pPr>
              <w:pStyle w:val="List"/>
              <w:numPr>
                <w:ilvl w:val="0"/>
                <w:numId w:val="28"/>
              </w:numPr>
              <w:cnfStyle w:val="000000000000" w:firstRow="0" w:lastRow="0" w:firstColumn="0" w:lastColumn="0" w:oddVBand="0" w:evenVBand="0" w:oddHBand="0" w:evenHBand="0" w:firstRowFirstColumn="0" w:firstRowLastColumn="0" w:lastRowFirstColumn="0" w:lastRowLastColumn="0"/>
            </w:pPr>
            <w:r w:rsidRPr="00307E64">
              <w:rPr>
                <w:rStyle w:val="normaltextrun"/>
              </w:rPr>
              <w:t xml:space="preserve">Any area(s) impacted by works or activities must be fully remediated to its previous condition within 28 calendar days of works or activities being completed. Any repairs to fabric must comply with the requirements and conditions of </w:t>
            </w:r>
            <w:r w:rsidRPr="00F85BC4">
              <w:rPr>
                <w:rStyle w:val="normaltextrun"/>
                <w:b/>
                <w:bCs/>
              </w:rPr>
              <w:t>Category 2. Minor repairs.</w:t>
            </w:r>
          </w:p>
        </w:tc>
      </w:tr>
      <w:tr w:rsidR="000256AE" w:rsidRPr="00FB4339" w14:paraId="7934D3B9" w14:textId="77777777" w:rsidTr="00B1748A">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B2A9" w:themeFill="accent5"/>
          </w:tcPr>
          <w:p w14:paraId="3AD9D299" w14:textId="77777777" w:rsidR="000256AE" w:rsidRPr="0035023C" w:rsidRDefault="000256AE" w:rsidP="00C04236">
            <w:pPr>
              <w:spacing w:before="80"/>
              <w:rPr>
                <w:color w:val="FFFFFF" w:themeColor="background1"/>
              </w:rPr>
            </w:pPr>
            <w:r w:rsidRPr="0035023C">
              <w:rPr>
                <w:color w:val="FFFFFF" w:themeColor="background1"/>
              </w:rPr>
              <w:t>Exemptions</w:t>
            </w:r>
          </w:p>
        </w:tc>
        <w:tc>
          <w:tcPr>
            <w:tcW w:w="6263" w:type="dxa"/>
            <w:shd w:val="clear" w:color="auto" w:fill="00B2A9" w:themeFill="accent5"/>
          </w:tcPr>
          <w:p w14:paraId="51710E0C" w14:textId="77777777" w:rsidR="000256AE" w:rsidRPr="0035023C" w:rsidRDefault="000256AE" w:rsidP="00C04236">
            <w:pPr>
              <w:spacing w:before="80"/>
              <w:cnfStyle w:val="000000010000" w:firstRow="0" w:lastRow="0" w:firstColumn="0" w:lastColumn="0" w:oddVBand="0" w:evenVBand="0" w:oddHBand="0" w:evenHBand="1" w:firstRowFirstColumn="0" w:firstRowLastColumn="0" w:lastRowFirstColumn="0" w:lastRowLastColumn="0"/>
              <w:rPr>
                <w:b/>
                <w:color w:val="FFFFFF" w:themeColor="background1"/>
              </w:rPr>
            </w:pPr>
            <w:r w:rsidRPr="0035023C">
              <w:rPr>
                <w:b/>
                <w:color w:val="FFFFFF" w:themeColor="background1"/>
              </w:rPr>
              <w:t>Exemption conditions</w:t>
            </w:r>
          </w:p>
        </w:tc>
      </w:tr>
      <w:tr w:rsidR="0059243F" w14:paraId="1C3DC10E" w14:textId="77777777" w:rsidTr="0059243F">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702ED654" w14:textId="77777777" w:rsidR="00DE796E" w:rsidRPr="00DE796E" w:rsidRDefault="00DE796E" w:rsidP="001F2588">
            <w:pPr>
              <w:pStyle w:val="ListBullet"/>
              <w:numPr>
                <w:ilvl w:val="1"/>
                <w:numId w:val="27"/>
              </w:numPr>
              <w:ind w:left="600" w:hanging="600"/>
              <w:rPr>
                <w:rStyle w:val="normaltextrun"/>
                <w:b w:val="0"/>
                <w:bCs/>
              </w:rPr>
            </w:pPr>
            <w:r w:rsidRPr="00DE796E">
              <w:rPr>
                <w:rStyle w:val="normaltextrun"/>
                <w:b w:val="0"/>
                <w:bCs/>
              </w:rPr>
              <w:t>Environmental assessment activities at registered places, including:</w:t>
            </w:r>
          </w:p>
          <w:p w14:paraId="4FE14B80" w14:textId="77777777" w:rsidR="00DE796E" w:rsidRPr="00DE796E" w:rsidRDefault="00DE796E" w:rsidP="00DE796E">
            <w:pPr>
              <w:pStyle w:val="ListBullet"/>
              <w:numPr>
                <w:ilvl w:val="0"/>
                <w:numId w:val="21"/>
              </w:numPr>
              <w:ind w:left="888"/>
              <w:rPr>
                <w:b w:val="0"/>
                <w:bCs/>
              </w:rPr>
            </w:pPr>
            <w:r w:rsidRPr="00DE796E">
              <w:rPr>
                <w:b w:val="0"/>
                <w:bCs/>
              </w:rPr>
              <w:t>geotechnical testing</w:t>
            </w:r>
          </w:p>
          <w:p w14:paraId="001AEA1F" w14:textId="19E3D6C9" w:rsidR="0059243F" w:rsidRPr="00DE796E" w:rsidRDefault="00DE796E" w:rsidP="00DE796E">
            <w:pPr>
              <w:pStyle w:val="ListBullet"/>
              <w:numPr>
                <w:ilvl w:val="0"/>
                <w:numId w:val="21"/>
              </w:numPr>
              <w:ind w:left="888"/>
            </w:pPr>
            <w:r w:rsidRPr="00DE796E">
              <w:rPr>
                <w:b w:val="0"/>
                <w:bCs/>
              </w:rPr>
              <w:t>soil and mineral testing/sampling</w:t>
            </w:r>
            <w:r w:rsidRPr="00DE796E">
              <w:t>.</w:t>
            </w:r>
          </w:p>
        </w:tc>
        <w:tc>
          <w:tcPr>
            <w:tcW w:w="6263" w:type="dxa"/>
          </w:tcPr>
          <w:p w14:paraId="5109C014" w14:textId="15DDF4C0" w:rsidR="008C3604" w:rsidRPr="008C3604" w:rsidRDefault="008C3604" w:rsidP="0001239F">
            <w:pPr>
              <w:pStyle w:val="List"/>
              <w:numPr>
                <w:ilvl w:val="0"/>
                <w:numId w:val="80"/>
              </w:numPr>
              <w:cnfStyle w:val="000000000000" w:firstRow="0" w:lastRow="0" w:firstColumn="0" w:lastColumn="0" w:oddVBand="0" w:evenVBand="0" w:oddHBand="0" w:evenHBand="0" w:firstRowFirstColumn="0" w:firstRowLastColumn="0" w:lastRowFirstColumn="0" w:lastRowLastColumn="0"/>
              <w:rPr>
                <w:rStyle w:val="normaltextrun"/>
              </w:rPr>
            </w:pPr>
            <w:r w:rsidRPr="008C3604">
              <w:rPr>
                <w:rStyle w:val="normaltextrun"/>
              </w:rPr>
              <w:t xml:space="preserve">Boreholes and all associated equipment and machinery must be located at least five metres from </w:t>
            </w:r>
            <w:r w:rsidRPr="00F85BC4">
              <w:rPr>
                <w:rStyle w:val="normaltextrun"/>
                <w:b/>
                <w:bCs/>
              </w:rPr>
              <w:t>fabric</w:t>
            </w:r>
            <w:r w:rsidRPr="008C3604">
              <w:rPr>
                <w:rStyle w:val="normaltextrun"/>
              </w:rPr>
              <w:t xml:space="preserve">, including </w:t>
            </w:r>
            <w:r w:rsidRPr="00F85BC4">
              <w:rPr>
                <w:rStyle w:val="normaltextrun"/>
                <w:b/>
                <w:bCs/>
              </w:rPr>
              <w:t xml:space="preserve">historical archaeological </w:t>
            </w:r>
            <w:r w:rsidR="0035023C" w:rsidRPr="00F85BC4">
              <w:rPr>
                <w:rStyle w:val="normaltextrun"/>
                <w:b/>
                <w:bCs/>
              </w:rPr>
              <w:t>remains</w:t>
            </w:r>
            <w:r w:rsidR="0035023C" w:rsidRPr="008C3604">
              <w:rPr>
                <w:rStyle w:val="normaltextrun"/>
              </w:rPr>
              <w:t>.</w:t>
            </w:r>
          </w:p>
          <w:p w14:paraId="7E1A93EE" w14:textId="77777777" w:rsidR="008C3604" w:rsidRPr="008C3604" w:rsidRDefault="008C3604" w:rsidP="0001239F">
            <w:pPr>
              <w:pStyle w:val="List"/>
              <w:numPr>
                <w:ilvl w:val="0"/>
                <w:numId w:val="29"/>
              </w:numPr>
              <w:cnfStyle w:val="000000000000" w:firstRow="0" w:lastRow="0" w:firstColumn="0" w:lastColumn="0" w:oddVBand="0" w:evenVBand="0" w:oddHBand="0" w:evenHBand="0" w:firstRowFirstColumn="0" w:firstRowLastColumn="0" w:lastRowFirstColumn="0" w:lastRowLastColumn="0"/>
              <w:rPr>
                <w:rStyle w:val="normaltextrun"/>
              </w:rPr>
            </w:pPr>
            <w:r w:rsidRPr="008C3604">
              <w:rPr>
                <w:rStyle w:val="normaltextrun"/>
              </w:rPr>
              <w:t xml:space="preserve">If it is not possible to determine the location of </w:t>
            </w:r>
            <w:r w:rsidRPr="00F85BC4">
              <w:rPr>
                <w:rStyle w:val="normaltextrun"/>
                <w:b/>
                <w:bCs/>
              </w:rPr>
              <w:t>fabric</w:t>
            </w:r>
            <w:r w:rsidRPr="008C3604">
              <w:rPr>
                <w:rStyle w:val="normaltextrun"/>
              </w:rPr>
              <w:t xml:space="preserve">, advice must be obtained from a historical archaeologist, heritage architect, heritage consultant or local Council heritage advisor with expertise relevant to the subject site type. </w:t>
            </w:r>
          </w:p>
          <w:p w14:paraId="5CAA1B67" w14:textId="77777777" w:rsidR="008C3604" w:rsidRPr="008C3604" w:rsidRDefault="008C3604" w:rsidP="0001239F">
            <w:pPr>
              <w:pStyle w:val="List"/>
              <w:numPr>
                <w:ilvl w:val="0"/>
                <w:numId w:val="29"/>
              </w:numPr>
              <w:cnfStyle w:val="000000000000" w:firstRow="0" w:lastRow="0" w:firstColumn="0" w:lastColumn="0" w:oddVBand="0" w:evenVBand="0" w:oddHBand="0" w:evenHBand="0" w:firstRowFirstColumn="0" w:firstRowLastColumn="0" w:lastRowFirstColumn="0" w:lastRowLastColumn="0"/>
              <w:rPr>
                <w:rStyle w:val="normaltextrun"/>
              </w:rPr>
            </w:pPr>
            <w:r w:rsidRPr="008C3604">
              <w:rPr>
                <w:rStyle w:val="normaltextrun"/>
              </w:rPr>
              <w:t>Boreholes must not exceed 400 millimetres in diameter.</w:t>
            </w:r>
          </w:p>
          <w:p w14:paraId="04EA27B2" w14:textId="77777777" w:rsidR="008C3604" w:rsidRPr="008C3604" w:rsidRDefault="008C3604" w:rsidP="0001239F">
            <w:pPr>
              <w:pStyle w:val="List"/>
              <w:numPr>
                <w:ilvl w:val="0"/>
                <w:numId w:val="29"/>
              </w:numPr>
              <w:cnfStyle w:val="000000000000" w:firstRow="0" w:lastRow="0" w:firstColumn="0" w:lastColumn="0" w:oddVBand="0" w:evenVBand="0" w:oddHBand="0" w:evenHBand="0" w:firstRowFirstColumn="0" w:firstRowLastColumn="0" w:lastRowFirstColumn="0" w:lastRowLastColumn="0"/>
              <w:rPr>
                <w:rStyle w:val="normaltextrun"/>
              </w:rPr>
            </w:pPr>
            <w:r w:rsidRPr="008C3604">
              <w:rPr>
                <w:rStyle w:val="normaltextrun"/>
              </w:rPr>
              <w:t>Must not undertake testing using open trenches.</w:t>
            </w:r>
          </w:p>
          <w:p w14:paraId="7368F2F6" w14:textId="26019302" w:rsidR="0059243F" w:rsidRDefault="008C3604" w:rsidP="0001239F">
            <w:pPr>
              <w:pStyle w:val="List"/>
              <w:numPr>
                <w:ilvl w:val="0"/>
                <w:numId w:val="29"/>
              </w:numPr>
              <w:cnfStyle w:val="000000000000" w:firstRow="0" w:lastRow="0" w:firstColumn="0" w:lastColumn="0" w:oddVBand="0" w:evenVBand="0" w:oddHBand="0" w:evenHBand="0" w:firstRowFirstColumn="0" w:firstRowLastColumn="0" w:lastRowFirstColumn="0" w:lastRowLastColumn="0"/>
            </w:pPr>
            <w:r w:rsidRPr="008C3604">
              <w:rPr>
                <w:rStyle w:val="normaltextrun"/>
              </w:rPr>
              <w:t>Soil or mineral samples removed from the registered place must be limited to the minimum necessary to achieve the purpose of the procedure.</w:t>
            </w:r>
          </w:p>
        </w:tc>
      </w:tr>
      <w:tr w:rsidR="00F40C1F" w14:paraId="2ABE8CFA" w14:textId="77777777" w:rsidTr="0059243F">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07398AE9" w14:textId="086359C1" w:rsidR="00F40C1F" w:rsidRPr="001701F3" w:rsidRDefault="007B5D2E" w:rsidP="001F2588">
            <w:pPr>
              <w:pStyle w:val="ListBullet"/>
              <w:numPr>
                <w:ilvl w:val="1"/>
                <w:numId w:val="27"/>
              </w:numPr>
              <w:ind w:left="600" w:hanging="600"/>
              <w:rPr>
                <w:rStyle w:val="normaltextrun"/>
                <w:b w:val="0"/>
              </w:rPr>
            </w:pPr>
            <w:r w:rsidRPr="005676EB">
              <w:rPr>
                <w:rStyle w:val="normaltextrun"/>
                <w:bCs/>
              </w:rPr>
              <w:t>Fabric</w:t>
            </w:r>
            <w:r w:rsidRPr="001701F3">
              <w:rPr>
                <w:rStyle w:val="normaltextrun"/>
                <w:b w:val="0"/>
              </w:rPr>
              <w:t xml:space="preserve"> assessment activities at registered places, including asbestos, wood, mortar and lead paint sampling to determine earlier decorative schemes and paint types.</w:t>
            </w:r>
          </w:p>
        </w:tc>
        <w:tc>
          <w:tcPr>
            <w:tcW w:w="6263" w:type="dxa"/>
          </w:tcPr>
          <w:p w14:paraId="72229923" w14:textId="77777777" w:rsidR="001701F3" w:rsidRPr="001701F3" w:rsidRDefault="001701F3" w:rsidP="0001239F">
            <w:pPr>
              <w:pStyle w:val="List"/>
              <w:numPr>
                <w:ilvl w:val="0"/>
                <w:numId w:val="81"/>
              </w:numPr>
              <w:cnfStyle w:val="000000010000" w:firstRow="0" w:lastRow="0" w:firstColumn="0" w:lastColumn="0" w:oddVBand="0" w:evenVBand="0" w:oddHBand="0" w:evenHBand="1" w:firstRowFirstColumn="0" w:firstRowLastColumn="0" w:lastRowFirstColumn="0" w:lastRowLastColumn="0"/>
              <w:rPr>
                <w:rStyle w:val="normaltextrun"/>
              </w:rPr>
            </w:pPr>
            <w:r w:rsidRPr="001701F3">
              <w:rPr>
                <w:rStyle w:val="normaltextrun"/>
              </w:rPr>
              <w:t>Must be guided by expert advice from a heritage architect, heritage consultant or local Council heritage advisor with experience in that field.</w:t>
            </w:r>
          </w:p>
          <w:p w14:paraId="3459C54F" w14:textId="77777777" w:rsidR="001701F3" w:rsidRPr="001701F3" w:rsidRDefault="001701F3" w:rsidP="0001239F">
            <w:pPr>
              <w:pStyle w:val="List"/>
              <w:numPr>
                <w:ilvl w:val="0"/>
                <w:numId w:val="29"/>
              </w:numPr>
              <w:cnfStyle w:val="000000010000" w:firstRow="0" w:lastRow="0" w:firstColumn="0" w:lastColumn="0" w:oddVBand="0" w:evenVBand="0" w:oddHBand="0" w:evenHBand="1" w:firstRowFirstColumn="0" w:firstRowLastColumn="0" w:lastRowFirstColumn="0" w:lastRowLastColumn="0"/>
              <w:rPr>
                <w:rStyle w:val="normaltextrun"/>
              </w:rPr>
            </w:pPr>
            <w:r w:rsidRPr="001701F3">
              <w:rPr>
                <w:rStyle w:val="normaltextrun"/>
              </w:rPr>
              <w:t xml:space="preserve">Samples removed must be limited to the minimum necessary to achieve the purpose of the procedure. </w:t>
            </w:r>
          </w:p>
          <w:p w14:paraId="4592C5E4" w14:textId="72F32942" w:rsidR="00F40C1F" w:rsidRPr="00542919" w:rsidRDefault="001701F3" w:rsidP="0001239F">
            <w:pPr>
              <w:pStyle w:val="List"/>
              <w:numPr>
                <w:ilvl w:val="0"/>
                <w:numId w:val="29"/>
              </w:numPr>
              <w:cnfStyle w:val="000000010000" w:firstRow="0" w:lastRow="0" w:firstColumn="0" w:lastColumn="0" w:oddVBand="0" w:evenVBand="0" w:oddHBand="0" w:evenHBand="1" w:firstRowFirstColumn="0" w:firstRowLastColumn="0" w:lastRowFirstColumn="0" w:lastRowLastColumn="0"/>
              <w:rPr>
                <w:rStyle w:val="normaltextrun"/>
              </w:rPr>
            </w:pPr>
            <w:r w:rsidRPr="001701F3">
              <w:rPr>
                <w:rStyle w:val="normaltextrun"/>
              </w:rPr>
              <w:t>Samples must be taken from a discreet location to minimise visual impact.</w:t>
            </w:r>
          </w:p>
        </w:tc>
      </w:tr>
      <w:tr w:rsidR="001701F3" w14:paraId="360458EB" w14:textId="77777777" w:rsidTr="0059243F">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5DFF0E5" w14:textId="2CDCA79B" w:rsidR="002D3023" w:rsidRPr="002D3023" w:rsidRDefault="002D3023" w:rsidP="009F5A8C">
            <w:pPr>
              <w:pStyle w:val="ListBullet"/>
              <w:numPr>
                <w:ilvl w:val="1"/>
                <w:numId w:val="27"/>
              </w:numPr>
              <w:ind w:left="600" w:hanging="600"/>
              <w:rPr>
                <w:rStyle w:val="normaltextrun"/>
                <w:b w:val="0"/>
              </w:rPr>
            </w:pPr>
            <w:r w:rsidRPr="002D3023">
              <w:rPr>
                <w:rStyle w:val="normaltextrun"/>
                <w:b w:val="0"/>
              </w:rPr>
              <w:t>Structural assessment activities at registered places, including:</w:t>
            </w:r>
          </w:p>
          <w:p w14:paraId="4B294647" w14:textId="77777777" w:rsidR="002D3023" w:rsidRPr="002D3023" w:rsidRDefault="002D3023" w:rsidP="002D3023">
            <w:pPr>
              <w:pStyle w:val="ListBullet"/>
              <w:numPr>
                <w:ilvl w:val="0"/>
                <w:numId w:val="21"/>
              </w:numPr>
              <w:ind w:left="888"/>
              <w:rPr>
                <w:b w:val="0"/>
              </w:rPr>
            </w:pPr>
            <w:r w:rsidRPr="002D3023">
              <w:rPr>
                <w:b w:val="0"/>
              </w:rPr>
              <w:t>activities required to expose and evaluate footings</w:t>
            </w:r>
          </w:p>
          <w:p w14:paraId="0979E2E8" w14:textId="77777777" w:rsidR="002D3023" w:rsidRPr="002D3023" w:rsidRDefault="002D3023" w:rsidP="002D3023">
            <w:pPr>
              <w:pStyle w:val="ListBullet"/>
              <w:numPr>
                <w:ilvl w:val="0"/>
                <w:numId w:val="21"/>
              </w:numPr>
              <w:ind w:left="888"/>
              <w:rPr>
                <w:b w:val="0"/>
              </w:rPr>
            </w:pPr>
            <w:r w:rsidRPr="002D3023">
              <w:rPr>
                <w:b w:val="0"/>
              </w:rPr>
              <w:t>temporary removal of floorboards, associated skirtings and flexible floor coverings to access sub-floor areas</w:t>
            </w:r>
          </w:p>
          <w:p w14:paraId="14FA9D64" w14:textId="240296A1" w:rsidR="001701F3" w:rsidRPr="001701F3" w:rsidRDefault="002D3023" w:rsidP="002D3023">
            <w:pPr>
              <w:pStyle w:val="ListBullet"/>
              <w:numPr>
                <w:ilvl w:val="0"/>
                <w:numId w:val="21"/>
              </w:numPr>
              <w:ind w:left="888"/>
              <w:rPr>
                <w:rStyle w:val="normaltextrun"/>
                <w:b w:val="0"/>
              </w:rPr>
            </w:pPr>
            <w:r w:rsidRPr="002D3023">
              <w:rPr>
                <w:b w:val="0"/>
              </w:rPr>
              <w:t>hand auguring.</w:t>
            </w:r>
          </w:p>
        </w:tc>
        <w:tc>
          <w:tcPr>
            <w:tcW w:w="6263" w:type="dxa"/>
          </w:tcPr>
          <w:p w14:paraId="3085849B" w14:textId="77777777" w:rsidR="00BA513A" w:rsidRPr="00BA513A" w:rsidRDefault="00BA513A" w:rsidP="0001239F">
            <w:pPr>
              <w:pStyle w:val="List"/>
              <w:numPr>
                <w:ilvl w:val="0"/>
                <w:numId w:val="82"/>
              </w:numPr>
              <w:cnfStyle w:val="000000000000" w:firstRow="0" w:lastRow="0" w:firstColumn="0" w:lastColumn="0" w:oddVBand="0" w:evenVBand="0" w:oddHBand="0" w:evenHBand="0" w:firstRowFirstColumn="0" w:firstRowLastColumn="0" w:lastRowFirstColumn="0" w:lastRowLastColumn="0"/>
              <w:rPr>
                <w:rStyle w:val="normaltextrun"/>
              </w:rPr>
            </w:pPr>
            <w:r w:rsidRPr="00BA513A">
              <w:rPr>
                <w:rStyle w:val="normaltextrun"/>
              </w:rPr>
              <w:t>Exposed footings must be backfilled within 10 business days of works and activities being completed.</w:t>
            </w:r>
          </w:p>
          <w:p w14:paraId="0D3D0BE6" w14:textId="77777777" w:rsidR="00BA513A" w:rsidRPr="00BA513A" w:rsidRDefault="00BA513A" w:rsidP="0001239F">
            <w:pPr>
              <w:pStyle w:val="List"/>
              <w:numPr>
                <w:ilvl w:val="0"/>
                <w:numId w:val="29"/>
              </w:numPr>
              <w:cnfStyle w:val="000000000000" w:firstRow="0" w:lastRow="0" w:firstColumn="0" w:lastColumn="0" w:oddVBand="0" w:evenVBand="0" w:oddHBand="0" w:evenHBand="0" w:firstRowFirstColumn="0" w:firstRowLastColumn="0" w:lastRowFirstColumn="0" w:lastRowLastColumn="0"/>
              <w:rPr>
                <w:rStyle w:val="normaltextrun"/>
              </w:rPr>
            </w:pPr>
            <w:r w:rsidRPr="00BA513A">
              <w:rPr>
                <w:rStyle w:val="normaltextrun"/>
              </w:rPr>
              <w:t>Floorboards, skirtings and floor coverings must be removed intact and without cutting.</w:t>
            </w:r>
          </w:p>
          <w:p w14:paraId="79FE2502" w14:textId="77777777" w:rsidR="00BA513A" w:rsidRPr="00BA513A" w:rsidRDefault="00BA513A" w:rsidP="0001239F">
            <w:pPr>
              <w:pStyle w:val="List"/>
              <w:numPr>
                <w:ilvl w:val="0"/>
                <w:numId w:val="29"/>
              </w:numPr>
              <w:cnfStyle w:val="000000000000" w:firstRow="0" w:lastRow="0" w:firstColumn="0" w:lastColumn="0" w:oddVBand="0" w:evenVBand="0" w:oddHBand="0" w:evenHBand="0" w:firstRowFirstColumn="0" w:firstRowLastColumn="0" w:lastRowFirstColumn="0" w:lastRowLastColumn="0"/>
              <w:rPr>
                <w:rStyle w:val="normaltextrun"/>
              </w:rPr>
            </w:pPr>
            <w:r w:rsidRPr="00BA513A">
              <w:rPr>
                <w:rStyle w:val="normaltextrun"/>
              </w:rPr>
              <w:t>There must be no removal of floor tiles.</w:t>
            </w:r>
          </w:p>
          <w:p w14:paraId="25DEAF3F" w14:textId="77777777" w:rsidR="00BA513A" w:rsidRPr="00BA513A" w:rsidRDefault="00BA513A" w:rsidP="0001239F">
            <w:pPr>
              <w:pStyle w:val="List"/>
              <w:numPr>
                <w:ilvl w:val="0"/>
                <w:numId w:val="29"/>
              </w:numPr>
              <w:cnfStyle w:val="000000000000" w:firstRow="0" w:lastRow="0" w:firstColumn="0" w:lastColumn="0" w:oddVBand="0" w:evenVBand="0" w:oddHBand="0" w:evenHBand="0" w:firstRowFirstColumn="0" w:firstRowLastColumn="0" w:lastRowFirstColumn="0" w:lastRowLastColumn="0"/>
              <w:rPr>
                <w:rStyle w:val="normaltextrun"/>
              </w:rPr>
            </w:pPr>
            <w:r w:rsidRPr="00BA513A">
              <w:rPr>
                <w:rStyle w:val="normaltextrun"/>
              </w:rPr>
              <w:t>Boreholes must not exceed 400 millimetres in diameter.</w:t>
            </w:r>
          </w:p>
          <w:p w14:paraId="6D74D460" w14:textId="6AF5BE8E" w:rsidR="001701F3" w:rsidRPr="001701F3" w:rsidRDefault="00BA513A" w:rsidP="0001239F">
            <w:pPr>
              <w:pStyle w:val="List"/>
              <w:numPr>
                <w:ilvl w:val="0"/>
                <w:numId w:val="29"/>
              </w:numPr>
              <w:cnfStyle w:val="000000000000" w:firstRow="0" w:lastRow="0" w:firstColumn="0" w:lastColumn="0" w:oddVBand="0" w:evenVBand="0" w:oddHBand="0" w:evenHBand="0" w:firstRowFirstColumn="0" w:firstRowLastColumn="0" w:lastRowFirstColumn="0" w:lastRowLastColumn="0"/>
              <w:rPr>
                <w:rStyle w:val="normaltextrun"/>
              </w:rPr>
            </w:pPr>
            <w:r w:rsidRPr="00BA513A">
              <w:rPr>
                <w:rStyle w:val="normaltextrun"/>
              </w:rPr>
              <w:t xml:space="preserve">Removed </w:t>
            </w:r>
            <w:r w:rsidRPr="00FD3F8A">
              <w:rPr>
                <w:rStyle w:val="normaltextrun"/>
                <w:b/>
                <w:bCs/>
              </w:rPr>
              <w:t>fabric</w:t>
            </w:r>
            <w:r w:rsidRPr="00BA513A">
              <w:rPr>
                <w:rStyle w:val="normaltextrun"/>
              </w:rPr>
              <w:t xml:space="preserve"> must be returned to its original location within 14 calendar days of works or activities being completed.</w:t>
            </w:r>
          </w:p>
        </w:tc>
      </w:tr>
    </w:tbl>
    <w:p w14:paraId="54C0A111" w14:textId="77777777" w:rsidR="0029067E" w:rsidRDefault="0029067E" w:rsidP="001A32B6"/>
    <w:p w14:paraId="7CEFE170" w14:textId="22B8F718" w:rsidR="0029067E" w:rsidRPr="00E07FFD" w:rsidRDefault="00FD3F8A" w:rsidP="00E07FFD">
      <w:pPr>
        <w:pStyle w:val="Heading2"/>
        <w:numPr>
          <w:ilvl w:val="0"/>
          <w:numId w:val="9"/>
        </w:numPr>
        <w:tabs>
          <w:tab w:val="num" w:pos="284"/>
        </w:tabs>
        <w:ind w:left="284" w:hanging="284"/>
      </w:pPr>
      <w:r>
        <w:br w:type="page"/>
      </w:r>
      <w:bookmarkStart w:id="65" w:name="_Toc173498688"/>
      <w:r w:rsidR="001D353E">
        <w:lastRenderedPageBreak/>
        <w:t>6. Services</w:t>
      </w:r>
      <w:bookmarkEnd w:id="65"/>
      <w:r w:rsidR="001D353E">
        <w:t xml:space="preserve"> </w:t>
      </w:r>
    </w:p>
    <w:tbl>
      <w:tblPr>
        <w:tblStyle w:val="DTPDefaulttable"/>
        <w:tblW w:w="4940" w:type="pct"/>
        <w:tblLook w:val="05E0" w:firstRow="1" w:lastRow="1" w:firstColumn="1" w:lastColumn="1" w:noHBand="0" w:noVBand="1"/>
      </w:tblPr>
      <w:tblGrid>
        <w:gridCol w:w="4380"/>
        <w:gridCol w:w="6263"/>
      </w:tblGrid>
      <w:tr w:rsidR="000F2A0C" w:rsidRPr="00FB4339" w14:paraId="0CDA82A3" w14:textId="77777777" w:rsidTr="00C0423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71CE" w:themeFill="accent6"/>
          </w:tcPr>
          <w:p w14:paraId="6913D7A2" w14:textId="77777777" w:rsidR="000F2A0C" w:rsidRPr="00FB4339" w:rsidRDefault="000F2A0C" w:rsidP="00C04236">
            <w:pPr>
              <w:spacing w:before="80"/>
            </w:pPr>
          </w:p>
        </w:tc>
        <w:tc>
          <w:tcPr>
            <w:tcW w:w="6263" w:type="dxa"/>
            <w:shd w:val="clear" w:color="auto" w:fill="0071CE" w:themeFill="accent6"/>
          </w:tcPr>
          <w:p w14:paraId="394450BF" w14:textId="77777777" w:rsidR="000F2A0C" w:rsidRPr="0035023C" w:rsidRDefault="000F2A0C" w:rsidP="00C04236">
            <w:pPr>
              <w:spacing w:before="80"/>
              <w:cnfStyle w:val="100000000000" w:firstRow="1" w:lastRow="0" w:firstColumn="0" w:lastColumn="0" w:oddVBand="0" w:evenVBand="0" w:oddHBand="0" w:evenHBand="0" w:firstRowFirstColumn="0" w:firstRowLastColumn="0" w:lastRowFirstColumn="0" w:lastRowLastColumn="0"/>
              <w:rPr>
                <w:bCs/>
              </w:rPr>
            </w:pPr>
            <w:r w:rsidRPr="0035023C">
              <w:rPr>
                <w:bCs/>
              </w:rPr>
              <w:t>Category conditions</w:t>
            </w:r>
          </w:p>
        </w:tc>
      </w:tr>
      <w:tr w:rsidR="000F2A0C" w14:paraId="76A13707" w14:textId="77777777" w:rsidTr="000F2A0C">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58DFAB1" w14:textId="77777777" w:rsidR="000F2A0C" w:rsidRPr="004C0890" w:rsidRDefault="000F2A0C" w:rsidP="009F5A8C">
            <w:pPr>
              <w:pStyle w:val="ListBullet"/>
              <w:numPr>
                <w:ilvl w:val="0"/>
                <w:numId w:val="27"/>
              </w:numPr>
              <w:ind w:left="600" w:hanging="600"/>
              <w:rPr>
                <w:b w:val="0"/>
                <w:bCs/>
              </w:rPr>
            </w:pPr>
            <w:r w:rsidRPr="0028641D">
              <w:rPr>
                <w:rStyle w:val="normaltextrun"/>
                <w:b w:val="0"/>
                <w:bCs/>
              </w:rPr>
              <w:t>These conditions apply to all works and activities exempted by this category.</w:t>
            </w:r>
          </w:p>
        </w:tc>
        <w:tc>
          <w:tcPr>
            <w:tcW w:w="6263" w:type="dxa"/>
          </w:tcPr>
          <w:p w14:paraId="443ACCCB" w14:textId="77777777" w:rsidR="003B42B1" w:rsidRPr="003B42B1" w:rsidRDefault="003B42B1" w:rsidP="0001239F">
            <w:pPr>
              <w:pStyle w:val="List"/>
              <w:numPr>
                <w:ilvl w:val="0"/>
                <w:numId w:val="83"/>
              </w:numPr>
              <w:cnfStyle w:val="000000000000" w:firstRow="0" w:lastRow="0" w:firstColumn="0" w:lastColumn="0" w:oddVBand="0" w:evenVBand="0" w:oddHBand="0" w:evenHBand="0" w:firstRowFirstColumn="0" w:firstRowLastColumn="0" w:lastRowFirstColumn="0" w:lastRowLastColumn="0"/>
              <w:rPr>
                <w:rStyle w:val="normaltextrun"/>
              </w:rPr>
            </w:pPr>
            <w:r w:rsidRPr="003B42B1">
              <w:rPr>
                <w:rStyle w:val="normaltextrun"/>
              </w:rPr>
              <w:t>Works or activities must be limited to existing services. Services must not be installed in new locations.</w:t>
            </w:r>
          </w:p>
          <w:p w14:paraId="1ECF6E2D" w14:textId="77777777" w:rsidR="003B42B1" w:rsidRPr="003B42B1" w:rsidRDefault="003B42B1" w:rsidP="0001239F">
            <w:pPr>
              <w:pStyle w:val="List"/>
              <w:numPr>
                <w:ilvl w:val="0"/>
                <w:numId w:val="33"/>
              </w:numPr>
              <w:cnfStyle w:val="000000000000" w:firstRow="0" w:lastRow="0" w:firstColumn="0" w:lastColumn="0" w:oddVBand="0" w:evenVBand="0" w:oddHBand="0" w:evenHBand="0" w:firstRowFirstColumn="0" w:firstRowLastColumn="0" w:lastRowFirstColumn="0" w:lastRowLastColumn="0"/>
              <w:rPr>
                <w:rStyle w:val="normaltextrun"/>
              </w:rPr>
            </w:pPr>
            <w:r w:rsidRPr="003B42B1">
              <w:rPr>
                <w:rStyle w:val="normaltextrun"/>
              </w:rPr>
              <w:t xml:space="preserve">There must be no works or activities to </w:t>
            </w:r>
            <w:r w:rsidRPr="0003543D">
              <w:rPr>
                <w:rStyle w:val="normaltextrun"/>
                <w:b/>
                <w:bCs/>
              </w:rPr>
              <w:t>early or original</w:t>
            </w:r>
            <w:r w:rsidRPr="003B42B1">
              <w:rPr>
                <w:rStyle w:val="normaltextrun"/>
              </w:rPr>
              <w:t xml:space="preserve"> services.</w:t>
            </w:r>
          </w:p>
          <w:p w14:paraId="16C27371" w14:textId="77777777" w:rsidR="003B42B1" w:rsidRPr="003B42B1" w:rsidRDefault="003B42B1" w:rsidP="0001239F">
            <w:pPr>
              <w:pStyle w:val="List"/>
              <w:numPr>
                <w:ilvl w:val="0"/>
                <w:numId w:val="33"/>
              </w:numPr>
              <w:cnfStyle w:val="000000000000" w:firstRow="0" w:lastRow="0" w:firstColumn="0" w:lastColumn="0" w:oddVBand="0" w:evenVBand="0" w:oddHBand="0" w:evenHBand="0" w:firstRowFirstColumn="0" w:firstRowLastColumn="0" w:lastRowFirstColumn="0" w:lastRowLastColumn="0"/>
              <w:rPr>
                <w:rStyle w:val="normaltextrun"/>
              </w:rPr>
            </w:pPr>
            <w:r w:rsidRPr="003B42B1">
              <w:rPr>
                <w:rStyle w:val="normaltextrun"/>
              </w:rPr>
              <w:t xml:space="preserve">Any replacement and </w:t>
            </w:r>
            <w:r w:rsidRPr="0003543D">
              <w:rPr>
                <w:rStyle w:val="normaltextrun"/>
                <w:b/>
                <w:bCs/>
              </w:rPr>
              <w:t>upgraded</w:t>
            </w:r>
            <w:r w:rsidRPr="003B42B1">
              <w:rPr>
                <w:rStyle w:val="normaltextrun"/>
              </w:rPr>
              <w:t xml:space="preserve"> services must not exacerbate the decay of </w:t>
            </w:r>
            <w:r w:rsidRPr="0003543D">
              <w:rPr>
                <w:rStyle w:val="normaltextrun"/>
                <w:b/>
                <w:bCs/>
              </w:rPr>
              <w:t>fabric</w:t>
            </w:r>
            <w:r w:rsidRPr="003B42B1">
              <w:rPr>
                <w:rStyle w:val="normaltextrun"/>
              </w:rPr>
              <w:t xml:space="preserve">, </w:t>
            </w:r>
            <w:r w:rsidRPr="0003543D">
              <w:rPr>
                <w:rStyle w:val="normaltextrun"/>
                <w:b/>
                <w:bCs/>
              </w:rPr>
              <w:t>obscure</w:t>
            </w:r>
            <w:r w:rsidRPr="003B42B1">
              <w:rPr>
                <w:rStyle w:val="normaltextrun"/>
              </w:rPr>
              <w:t xml:space="preserve"> fabric or limit access to such fabric for future </w:t>
            </w:r>
            <w:r w:rsidRPr="0003543D">
              <w:rPr>
                <w:rStyle w:val="normaltextrun"/>
                <w:b/>
                <w:bCs/>
              </w:rPr>
              <w:t>maintenance</w:t>
            </w:r>
            <w:r w:rsidRPr="003B42B1">
              <w:rPr>
                <w:rStyle w:val="normaltextrun"/>
              </w:rPr>
              <w:t xml:space="preserve">. </w:t>
            </w:r>
          </w:p>
          <w:p w14:paraId="3CD36747" w14:textId="77777777" w:rsidR="003B42B1" w:rsidRPr="003B42B1" w:rsidRDefault="003B42B1" w:rsidP="0001239F">
            <w:pPr>
              <w:pStyle w:val="List"/>
              <w:numPr>
                <w:ilvl w:val="0"/>
                <w:numId w:val="33"/>
              </w:numPr>
              <w:cnfStyle w:val="000000000000" w:firstRow="0" w:lastRow="0" w:firstColumn="0" w:lastColumn="0" w:oddVBand="0" w:evenVBand="0" w:oddHBand="0" w:evenHBand="0" w:firstRowFirstColumn="0" w:firstRowLastColumn="0" w:lastRowFirstColumn="0" w:lastRowLastColumn="0"/>
              <w:rPr>
                <w:rStyle w:val="normaltextrun"/>
              </w:rPr>
            </w:pPr>
            <w:r w:rsidRPr="003B42B1">
              <w:rPr>
                <w:rStyle w:val="normaltextrun"/>
              </w:rPr>
              <w:t xml:space="preserve">Any area(s) impacted by works or activities must be fully remediated to its previous condition within 28 calendar days of works or activities being completed. Any </w:t>
            </w:r>
            <w:r w:rsidRPr="0003543D">
              <w:rPr>
                <w:rStyle w:val="normaltextrun"/>
                <w:b/>
                <w:bCs/>
              </w:rPr>
              <w:t>repairs</w:t>
            </w:r>
            <w:r w:rsidRPr="003B42B1">
              <w:rPr>
                <w:rStyle w:val="normaltextrun"/>
              </w:rPr>
              <w:t xml:space="preserve"> to fabric must comply with the requirements and conditions of </w:t>
            </w:r>
            <w:r w:rsidRPr="0003543D">
              <w:rPr>
                <w:rStyle w:val="normaltextrun"/>
                <w:b/>
                <w:bCs/>
              </w:rPr>
              <w:t>Category 2. Minor repairs</w:t>
            </w:r>
            <w:r w:rsidRPr="003B42B1">
              <w:rPr>
                <w:rStyle w:val="normaltextrun"/>
              </w:rPr>
              <w:t>.</w:t>
            </w:r>
          </w:p>
          <w:p w14:paraId="3CBB405E" w14:textId="098644DC" w:rsidR="000F2A0C" w:rsidRDefault="003B42B1" w:rsidP="0001239F">
            <w:pPr>
              <w:pStyle w:val="List"/>
              <w:numPr>
                <w:ilvl w:val="0"/>
                <w:numId w:val="33"/>
              </w:numPr>
              <w:cnfStyle w:val="000000000000" w:firstRow="0" w:lastRow="0" w:firstColumn="0" w:lastColumn="0" w:oddVBand="0" w:evenVBand="0" w:oddHBand="0" w:evenHBand="0" w:firstRowFirstColumn="0" w:firstRowLastColumn="0" w:lastRowFirstColumn="0" w:lastRowLastColumn="0"/>
            </w:pPr>
            <w:r w:rsidRPr="003B42B1">
              <w:rPr>
                <w:rStyle w:val="normaltextrun"/>
              </w:rPr>
              <w:t xml:space="preserve">Works must not </w:t>
            </w:r>
            <w:proofErr w:type="gramStart"/>
            <w:r w:rsidRPr="003B42B1">
              <w:rPr>
                <w:rStyle w:val="normaltextrun"/>
              </w:rPr>
              <w:t>be located in</w:t>
            </w:r>
            <w:proofErr w:type="gramEnd"/>
            <w:r w:rsidRPr="003B42B1">
              <w:rPr>
                <w:rStyle w:val="normaltextrun"/>
              </w:rPr>
              <w:t xml:space="preserve"> an area which contains </w:t>
            </w:r>
            <w:r w:rsidRPr="0003543D">
              <w:rPr>
                <w:rStyle w:val="normaltextrun"/>
                <w:b/>
                <w:bCs/>
              </w:rPr>
              <w:t>historical archaeological remains</w:t>
            </w:r>
            <w:r w:rsidRPr="003B42B1">
              <w:rPr>
                <w:rStyle w:val="normaltextrun"/>
              </w:rPr>
              <w:t>.</w:t>
            </w:r>
          </w:p>
        </w:tc>
      </w:tr>
      <w:tr w:rsidR="00333B75" w:rsidRPr="00FB4339" w14:paraId="7D61E5C3" w14:textId="77777777" w:rsidTr="00B1748A">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B2A9" w:themeFill="accent5"/>
          </w:tcPr>
          <w:p w14:paraId="6185989D" w14:textId="77777777" w:rsidR="00333B75" w:rsidRPr="0035023C" w:rsidRDefault="00333B75" w:rsidP="00C04236">
            <w:pPr>
              <w:spacing w:before="80"/>
              <w:rPr>
                <w:color w:val="FFFFFF" w:themeColor="background1"/>
              </w:rPr>
            </w:pPr>
            <w:r w:rsidRPr="0035023C">
              <w:rPr>
                <w:color w:val="FFFFFF" w:themeColor="background1"/>
              </w:rPr>
              <w:t>Exemptions</w:t>
            </w:r>
          </w:p>
        </w:tc>
        <w:tc>
          <w:tcPr>
            <w:tcW w:w="6263" w:type="dxa"/>
            <w:shd w:val="clear" w:color="auto" w:fill="00B2A9" w:themeFill="accent5"/>
          </w:tcPr>
          <w:p w14:paraId="5D3CB7BE" w14:textId="77777777" w:rsidR="00333B75" w:rsidRPr="0035023C" w:rsidRDefault="00333B75" w:rsidP="00C04236">
            <w:pPr>
              <w:spacing w:before="80"/>
              <w:cnfStyle w:val="000000010000" w:firstRow="0" w:lastRow="0" w:firstColumn="0" w:lastColumn="0" w:oddVBand="0" w:evenVBand="0" w:oddHBand="0" w:evenHBand="1" w:firstRowFirstColumn="0" w:firstRowLastColumn="0" w:lastRowFirstColumn="0" w:lastRowLastColumn="0"/>
              <w:rPr>
                <w:b/>
                <w:color w:val="FFFFFF" w:themeColor="background1"/>
              </w:rPr>
            </w:pPr>
            <w:r w:rsidRPr="0035023C">
              <w:rPr>
                <w:b/>
                <w:color w:val="FFFFFF" w:themeColor="background1"/>
              </w:rPr>
              <w:t>Exemption conditions</w:t>
            </w:r>
          </w:p>
        </w:tc>
      </w:tr>
      <w:tr w:rsidR="00333B75" w14:paraId="28BEFEE8" w14:textId="77777777" w:rsidTr="00333B75">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202F26E" w14:textId="77777777" w:rsidR="005E2D87" w:rsidRPr="005E2D87" w:rsidRDefault="005E2D87" w:rsidP="009F5A8C">
            <w:pPr>
              <w:pStyle w:val="ListBullet"/>
              <w:numPr>
                <w:ilvl w:val="1"/>
                <w:numId w:val="27"/>
              </w:numPr>
              <w:ind w:left="600" w:hanging="600"/>
              <w:rPr>
                <w:rStyle w:val="normaltextrun"/>
                <w:b w:val="0"/>
                <w:bCs/>
              </w:rPr>
            </w:pPr>
            <w:r w:rsidRPr="00794F4B">
              <w:rPr>
                <w:rStyle w:val="normaltextrun"/>
              </w:rPr>
              <w:t>Maintenance</w:t>
            </w:r>
            <w:r w:rsidRPr="005E2D87">
              <w:rPr>
                <w:rStyle w:val="normaltextrun"/>
                <w:b w:val="0"/>
                <w:bCs/>
              </w:rPr>
              <w:t xml:space="preserve">, </w:t>
            </w:r>
            <w:r w:rsidRPr="00794F4B">
              <w:rPr>
                <w:rStyle w:val="normaltextrun"/>
              </w:rPr>
              <w:t>repair</w:t>
            </w:r>
            <w:r w:rsidRPr="005E2D87">
              <w:rPr>
                <w:rStyle w:val="normaltextrun"/>
                <w:b w:val="0"/>
                <w:bCs/>
              </w:rPr>
              <w:t xml:space="preserve">, replacement, </w:t>
            </w:r>
            <w:r w:rsidRPr="00794F4B">
              <w:rPr>
                <w:rStyle w:val="normaltextrun"/>
              </w:rPr>
              <w:t>upgrade</w:t>
            </w:r>
            <w:r w:rsidRPr="005E2D87">
              <w:rPr>
                <w:rStyle w:val="normaltextrun"/>
                <w:b w:val="0"/>
                <w:bCs/>
              </w:rPr>
              <w:t xml:space="preserve"> and removal of existing </w:t>
            </w:r>
            <w:r w:rsidRPr="00794F4B">
              <w:rPr>
                <w:rStyle w:val="normaltextrun"/>
              </w:rPr>
              <w:t>surface-mounted</w:t>
            </w:r>
            <w:r w:rsidRPr="005E2D87">
              <w:rPr>
                <w:rStyle w:val="normaltextrun"/>
                <w:b w:val="0"/>
                <w:bCs/>
              </w:rPr>
              <w:t xml:space="preserve"> and subfloor services and utilities, limited to:</w:t>
            </w:r>
          </w:p>
          <w:p w14:paraId="561B5754" w14:textId="77777777" w:rsidR="005E2D87" w:rsidRPr="005E2D87" w:rsidRDefault="005E2D87" w:rsidP="00EB55BD">
            <w:pPr>
              <w:pStyle w:val="ListBullet"/>
              <w:numPr>
                <w:ilvl w:val="0"/>
                <w:numId w:val="21"/>
              </w:numPr>
              <w:ind w:left="882" w:hanging="278"/>
              <w:rPr>
                <w:b w:val="0"/>
                <w:bCs/>
              </w:rPr>
            </w:pPr>
            <w:r w:rsidRPr="005E2D87">
              <w:rPr>
                <w:b w:val="0"/>
                <w:bCs/>
              </w:rPr>
              <w:t>fire detection and prevention systems</w:t>
            </w:r>
          </w:p>
          <w:p w14:paraId="71F20489" w14:textId="77777777" w:rsidR="005E2D87" w:rsidRPr="005E2D87" w:rsidRDefault="005E2D87" w:rsidP="005E2D87">
            <w:pPr>
              <w:pStyle w:val="ListBullet"/>
              <w:numPr>
                <w:ilvl w:val="0"/>
                <w:numId w:val="21"/>
              </w:numPr>
              <w:ind w:left="888"/>
              <w:rPr>
                <w:b w:val="0"/>
                <w:bCs/>
              </w:rPr>
            </w:pPr>
            <w:r w:rsidRPr="005E2D87">
              <w:rPr>
                <w:b w:val="0"/>
                <w:bCs/>
              </w:rPr>
              <w:t>video surveillance and alarm systems</w:t>
            </w:r>
          </w:p>
          <w:p w14:paraId="6CA4DF7F" w14:textId="77777777" w:rsidR="005E2D87" w:rsidRPr="005E2D87" w:rsidRDefault="005E2D87" w:rsidP="005E2D87">
            <w:pPr>
              <w:pStyle w:val="ListBullet"/>
              <w:numPr>
                <w:ilvl w:val="0"/>
                <w:numId w:val="21"/>
              </w:numPr>
              <w:ind w:left="888"/>
              <w:rPr>
                <w:b w:val="0"/>
                <w:bCs/>
              </w:rPr>
            </w:pPr>
            <w:r w:rsidRPr="005E2D87">
              <w:rPr>
                <w:b w:val="0"/>
                <w:bCs/>
              </w:rPr>
              <w:t>heating units and systems</w:t>
            </w:r>
          </w:p>
          <w:p w14:paraId="0C1F025A" w14:textId="77777777" w:rsidR="005E2D87" w:rsidRPr="005E2D87" w:rsidRDefault="005E2D87" w:rsidP="005E2D87">
            <w:pPr>
              <w:pStyle w:val="ListBullet"/>
              <w:numPr>
                <w:ilvl w:val="0"/>
                <w:numId w:val="21"/>
              </w:numPr>
              <w:ind w:left="888"/>
              <w:rPr>
                <w:b w:val="0"/>
                <w:bCs/>
              </w:rPr>
            </w:pPr>
            <w:r w:rsidRPr="005E2D87">
              <w:rPr>
                <w:b w:val="0"/>
                <w:bCs/>
              </w:rPr>
              <w:t>air-conditioning units and systems</w:t>
            </w:r>
          </w:p>
          <w:p w14:paraId="1CA9E9E0" w14:textId="77777777" w:rsidR="005E2D87" w:rsidRPr="005E2D87" w:rsidRDefault="005E2D87" w:rsidP="005E2D87">
            <w:pPr>
              <w:pStyle w:val="ListBullet"/>
              <w:numPr>
                <w:ilvl w:val="0"/>
                <w:numId w:val="21"/>
              </w:numPr>
              <w:ind w:left="888"/>
              <w:rPr>
                <w:b w:val="0"/>
                <w:bCs/>
              </w:rPr>
            </w:pPr>
            <w:r w:rsidRPr="005E2D87">
              <w:rPr>
                <w:b w:val="0"/>
                <w:bCs/>
              </w:rPr>
              <w:t>hot water systems</w:t>
            </w:r>
          </w:p>
          <w:p w14:paraId="3D7DEC2D" w14:textId="77777777" w:rsidR="005E2D87" w:rsidRPr="005E2D87" w:rsidRDefault="005E2D87" w:rsidP="005E2D87">
            <w:pPr>
              <w:pStyle w:val="ListBullet"/>
              <w:numPr>
                <w:ilvl w:val="0"/>
                <w:numId w:val="21"/>
              </w:numPr>
              <w:ind w:left="888"/>
              <w:rPr>
                <w:b w:val="0"/>
                <w:bCs/>
              </w:rPr>
            </w:pPr>
            <w:r w:rsidRPr="005E2D87">
              <w:rPr>
                <w:b w:val="0"/>
                <w:bCs/>
              </w:rPr>
              <w:t>public address systems and speakers</w:t>
            </w:r>
          </w:p>
          <w:p w14:paraId="22DA3DDC" w14:textId="77777777" w:rsidR="005E2D87" w:rsidRPr="005E2D87" w:rsidRDefault="005E2D87" w:rsidP="005E2D87">
            <w:pPr>
              <w:pStyle w:val="ListBullet"/>
              <w:numPr>
                <w:ilvl w:val="0"/>
                <w:numId w:val="21"/>
              </w:numPr>
              <w:ind w:left="888"/>
              <w:rPr>
                <w:b w:val="0"/>
                <w:bCs/>
              </w:rPr>
            </w:pPr>
            <w:r w:rsidRPr="005E2D87">
              <w:rPr>
                <w:b w:val="0"/>
                <w:bCs/>
              </w:rPr>
              <w:t>ventilation systems</w:t>
            </w:r>
          </w:p>
          <w:p w14:paraId="2983EDA6" w14:textId="77777777" w:rsidR="005E2D87" w:rsidRPr="005E2D87" w:rsidRDefault="005E2D87" w:rsidP="005E2D87">
            <w:pPr>
              <w:pStyle w:val="ListBullet"/>
              <w:numPr>
                <w:ilvl w:val="0"/>
                <w:numId w:val="21"/>
              </w:numPr>
              <w:ind w:left="888"/>
              <w:rPr>
                <w:b w:val="0"/>
                <w:bCs/>
              </w:rPr>
            </w:pPr>
            <w:r w:rsidRPr="005E2D87">
              <w:rPr>
                <w:b w:val="0"/>
                <w:bCs/>
              </w:rPr>
              <w:t>plumbing (water and gas), drainage and pipework</w:t>
            </w:r>
          </w:p>
          <w:p w14:paraId="4540D325" w14:textId="77777777" w:rsidR="005E2D87" w:rsidRPr="005E2D87" w:rsidRDefault="005E2D87" w:rsidP="005E2D87">
            <w:pPr>
              <w:pStyle w:val="ListBullet"/>
              <w:numPr>
                <w:ilvl w:val="0"/>
                <w:numId w:val="21"/>
              </w:numPr>
              <w:ind w:left="888"/>
              <w:rPr>
                <w:b w:val="0"/>
                <w:bCs/>
              </w:rPr>
            </w:pPr>
            <w:r w:rsidRPr="005E2D87">
              <w:rPr>
                <w:b w:val="0"/>
                <w:bCs/>
              </w:rPr>
              <w:t>electrical wiring and cabling</w:t>
            </w:r>
          </w:p>
          <w:p w14:paraId="62F1041D" w14:textId="77777777" w:rsidR="005E2D87" w:rsidRPr="005E2D87" w:rsidRDefault="005E2D87" w:rsidP="005E2D87">
            <w:pPr>
              <w:pStyle w:val="ListBullet"/>
              <w:numPr>
                <w:ilvl w:val="0"/>
                <w:numId w:val="21"/>
              </w:numPr>
              <w:ind w:left="888"/>
              <w:rPr>
                <w:b w:val="0"/>
                <w:bCs/>
              </w:rPr>
            </w:pPr>
            <w:r w:rsidRPr="005E2D87">
              <w:rPr>
                <w:b w:val="0"/>
                <w:bCs/>
              </w:rPr>
              <w:t>telecommunications wiring and cabling</w:t>
            </w:r>
          </w:p>
          <w:p w14:paraId="5337A5EC" w14:textId="77777777" w:rsidR="005E2D87" w:rsidRPr="005E2D87" w:rsidRDefault="005E2D87" w:rsidP="005E2D87">
            <w:pPr>
              <w:pStyle w:val="ListBullet"/>
              <w:numPr>
                <w:ilvl w:val="0"/>
                <w:numId w:val="21"/>
              </w:numPr>
              <w:ind w:left="888"/>
              <w:rPr>
                <w:b w:val="0"/>
                <w:bCs/>
              </w:rPr>
            </w:pPr>
            <w:r w:rsidRPr="005E2D87">
              <w:rPr>
                <w:b w:val="0"/>
                <w:bCs/>
              </w:rPr>
              <w:t>antennae, satellite dishes and aerials</w:t>
            </w:r>
          </w:p>
          <w:p w14:paraId="013B08CD" w14:textId="18E54353" w:rsidR="00333B75" w:rsidRPr="00DE796E" w:rsidRDefault="005E2D87" w:rsidP="005E2D87">
            <w:pPr>
              <w:pStyle w:val="ListBullet"/>
              <w:numPr>
                <w:ilvl w:val="0"/>
                <w:numId w:val="21"/>
              </w:numPr>
              <w:ind w:left="888"/>
            </w:pPr>
            <w:r w:rsidRPr="005E2D87">
              <w:rPr>
                <w:b w:val="0"/>
                <w:bCs/>
              </w:rPr>
              <w:t>usage meters.</w:t>
            </w:r>
          </w:p>
        </w:tc>
        <w:tc>
          <w:tcPr>
            <w:tcW w:w="6263" w:type="dxa"/>
          </w:tcPr>
          <w:p w14:paraId="2383FE13" w14:textId="77777777" w:rsidR="00973CCA" w:rsidRPr="00973CCA" w:rsidRDefault="00973CCA" w:rsidP="0001239F">
            <w:pPr>
              <w:pStyle w:val="List"/>
              <w:numPr>
                <w:ilvl w:val="0"/>
                <w:numId w:val="84"/>
              </w:numPr>
              <w:cnfStyle w:val="000000000000" w:firstRow="0" w:lastRow="0" w:firstColumn="0" w:lastColumn="0" w:oddVBand="0" w:evenVBand="0" w:oddHBand="0" w:evenHBand="0" w:firstRowFirstColumn="0" w:firstRowLastColumn="0" w:lastRowFirstColumn="0" w:lastRowLastColumn="0"/>
              <w:rPr>
                <w:rStyle w:val="normaltextrun"/>
              </w:rPr>
            </w:pPr>
            <w:r w:rsidRPr="00794F4B">
              <w:rPr>
                <w:rStyle w:val="normaltextrun"/>
                <w:b/>
                <w:bCs/>
              </w:rPr>
              <w:t>Early or original</w:t>
            </w:r>
            <w:r w:rsidRPr="00973CCA">
              <w:rPr>
                <w:rStyle w:val="normaltextrun"/>
              </w:rPr>
              <w:t xml:space="preserve"> services, systems and utilities must be retained in the original position. </w:t>
            </w:r>
          </w:p>
          <w:p w14:paraId="19B6D54E" w14:textId="77777777" w:rsidR="00973CCA" w:rsidRPr="00973CCA" w:rsidRDefault="00973CCA" w:rsidP="0001239F">
            <w:pPr>
              <w:pStyle w:val="List"/>
              <w:numPr>
                <w:ilvl w:val="0"/>
                <w:numId w:val="29"/>
              </w:numPr>
              <w:cnfStyle w:val="000000000000" w:firstRow="0" w:lastRow="0" w:firstColumn="0" w:lastColumn="0" w:oddVBand="0" w:evenVBand="0" w:oddHBand="0" w:evenHBand="0" w:firstRowFirstColumn="0" w:firstRowLastColumn="0" w:lastRowFirstColumn="0" w:lastRowLastColumn="0"/>
              <w:rPr>
                <w:rStyle w:val="normaltextrun"/>
              </w:rPr>
            </w:pPr>
            <w:r w:rsidRPr="00973CCA">
              <w:rPr>
                <w:rStyle w:val="normaltextrun"/>
              </w:rPr>
              <w:t>Upgraded/replacement services must match existing in location, number and scale</w:t>
            </w:r>
          </w:p>
          <w:p w14:paraId="1621BFDF" w14:textId="77777777" w:rsidR="00973CCA" w:rsidRPr="00973CCA" w:rsidRDefault="00973CCA" w:rsidP="0001239F">
            <w:pPr>
              <w:pStyle w:val="List"/>
              <w:numPr>
                <w:ilvl w:val="0"/>
                <w:numId w:val="29"/>
              </w:numPr>
              <w:cnfStyle w:val="000000000000" w:firstRow="0" w:lastRow="0" w:firstColumn="0" w:lastColumn="0" w:oddVBand="0" w:evenVBand="0" w:oddHBand="0" w:evenHBand="0" w:firstRowFirstColumn="0" w:firstRowLastColumn="0" w:lastRowFirstColumn="0" w:lastRowLastColumn="0"/>
              <w:rPr>
                <w:rStyle w:val="normaltextrun"/>
              </w:rPr>
            </w:pPr>
            <w:r w:rsidRPr="00973CCA">
              <w:rPr>
                <w:rStyle w:val="normaltextrun"/>
              </w:rPr>
              <w:t>Must use existing routes, conduits, voids and mounts.</w:t>
            </w:r>
          </w:p>
          <w:p w14:paraId="27CA79C6" w14:textId="77777777" w:rsidR="00973CCA" w:rsidRPr="00973CCA" w:rsidRDefault="00973CCA" w:rsidP="0001239F">
            <w:pPr>
              <w:pStyle w:val="List"/>
              <w:numPr>
                <w:ilvl w:val="0"/>
                <w:numId w:val="29"/>
              </w:numPr>
              <w:cnfStyle w:val="000000000000" w:firstRow="0" w:lastRow="0" w:firstColumn="0" w:lastColumn="0" w:oddVBand="0" w:evenVBand="0" w:oddHBand="0" w:evenHBand="0" w:firstRowFirstColumn="0" w:firstRowLastColumn="0" w:lastRowFirstColumn="0" w:lastRowLastColumn="0"/>
              <w:rPr>
                <w:rStyle w:val="normaltextrun"/>
              </w:rPr>
            </w:pPr>
            <w:r w:rsidRPr="00973CCA">
              <w:rPr>
                <w:rStyle w:val="normaltextrun"/>
              </w:rPr>
              <w:t xml:space="preserve">Existing </w:t>
            </w:r>
            <w:r w:rsidRPr="00794F4B">
              <w:rPr>
                <w:rStyle w:val="normaltextrun"/>
                <w:b/>
                <w:bCs/>
              </w:rPr>
              <w:t>penetrations</w:t>
            </w:r>
            <w:r w:rsidRPr="00973CCA">
              <w:rPr>
                <w:rStyle w:val="normaltextrun"/>
              </w:rPr>
              <w:t xml:space="preserve"> must be used where possible. in the first instance.</w:t>
            </w:r>
          </w:p>
          <w:p w14:paraId="1DAE5768" w14:textId="77777777" w:rsidR="00973CCA" w:rsidRPr="00973CCA" w:rsidRDefault="00973CCA" w:rsidP="0001239F">
            <w:pPr>
              <w:pStyle w:val="List"/>
              <w:numPr>
                <w:ilvl w:val="0"/>
                <w:numId w:val="29"/>
              </w:numPr>
              <w:cnfStyle w:val="000000000000" w:firstRow="0" w:lastRow="0" w:firstColumn="0" w:lastColumn="0" w:oddVBand="0" w:evenVBand="0" w:oddHBand="0" w:evenHBand="0" w:firstRowFirstColumn="0" w:firstRowLastColumn="0" w:lastRowFirstColumn="0" w:lastRowLastColumn="0"/>
              <w:rPr>
                <w:rStyle w:val="normaltextrun"/>
              </w:rPr>
            </w:pPr>
            <w:r w:rsidRPr="00973CCA">
              <w:rPr>
                <w:rStyle w:val="normaltextrun"/>
              </w:rPr>
              <w:t xml:space="preserve">Where existing </w:t>
            </w:r>
            <w:r w:rsidRPr="00794F4B">
              <w:rPr>
                <w:rStyle w:val="normaltextrun"/>
                <w:b/>
                <w:bCs/>
              </w:rPr>
              <w:t>penetrations</w:t>
            </w:r>
            <w:r w:rsidRPr="00973CCA">
              <w:rPr>
                <w:rStyle w:val="normaltextrun"/>
              </w:rPr>
              <w:t xml:space="preserve"> cannot be used, new </w:t>
            </w:r>
            <w:r w:rsidRPr="00EB55BD">
              <w:rPr>
                <w:rStyle w:val="normaltextrun"/>
                <w:b/>
                <w:bCs/>
              </w:rPr>
              <w:t>penetrations</w:t>
            </w:r>
            <w:r w:rsidRPr="00973CCA">
              <w:rPr>
                <w:rStyle w:val="normaltextrun"/>
              </w:rPr>
              <w:t xml:space="preserve"> must be limited to the minimum amount required and the following locations:</w:t>
            </w:r>
          </w:p>
          <w:p w14:paraId="445BE648" w14:textId="77777777" w:rsidR="00973CCA" w:rsidRPr="00973CCA" w:rsidRDefault="00973CCA" w:rsidP="00973CCA">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rPr>
                <w:bCs/>
              </w:rPr>
            </w:pPr>
            <w:r w:rsidRPr="00973CCA">
              <w:rPr>
                <w:bCs/>
              </w:rPr>
              <w:t xml:space="preserve">non-original elements/structures of the registered place erected or installed after the registered place was included in the </w:t>
            </w:r>
            <w:r w:rsidRPr="00EB55BD">
              <w:rPr>
                <w:b/>
              </w:rPr>
              <w:t>Victorian Heritage Register</w:t>
            </w:r>
            <w:r w:rsidRPr="00973CCA">
              <w:rPr>
                <w:bCs/>
              </w:rPr>
              <w:t>, or</w:t>
            </w:r>
          </w:p>
          <w:p w14:paraId="149E2629" w14:textId="77777777" w:rsidR="00973CCA" w:rsidRPr="00973CCA" w:rsidRDefault="00973CCA" w:rsidP="00973CCA">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rPr>
                <w:bCs/>
              </w:rPr>
            </w:pPr>
            <w:r w:rsidRPr="00EB55BD">
              <w:rPr>
                <w:b/>
              </w:rPr>
              <w:t>early or original</w:t>
            </w:r>
            <w:r w:rsidRPr="00973CCA">
              <w:rPr>
                <w:bCs/>
              </w:rPr>
              <w:t xml:space="preserve"> </w:t>
            </w:r>
            <w:r w:rsidRPr="00EB55BD">
              <w:rPr>
                <w:b/>
              </w:rPr>
              <w:t>fabric</w:t>
            </w:r>
            <w:r w:rsidRPr="00973CCA">
              <w:rPr>
                <w:bCs/>
              </w:rPr>
              <w:t xml:space="preserve"> in good condition, limited to smooth render or plaster surfaces, timber boarding with a painted finish, and in mortar and grout joints. In such locations, new </w:t>
            </w:r>
            <w:r w:rsidRPr="00EB55BD">
              <w:rPr>
                <w:b/>
              </w:rPr>
              <w:t>penetrations</w:t>
            </w:r>
            <w:r w:rsidRPr="00973CCA">
              <w:rPr>
                <w:bCs/>
              </w:rPr>
              <w:t xml:space="preserve"> must use the smallest available non-expanding nails/screws required to fulfil the purpose of the procedure.</w:t>
            </w:r>
          </w:p>
          <w:p w14:paraId="122AA9BF" w14:textId="77777777" w:rsidR="00973CCA" w:rsidRPr="00973CCA" w:rsidRDefault="00973CCA" w:rsidP="0001239F">
            <w:pPr>
              <w:pStyle w:val="List"/>
              <w:numPr>
                <w:ilvl w:val="0"/>
                <w:numId w:val="29"/>
              </w:numPr>
              <w:cnfStyle w:val="000000000000" w:firstRow="0" w:lastRow="0" w:firstColumn="0" w:lastColumn="0" w:oddVBand="0" w:evenVBand="0" w:oddHBand="0" w:evenHBand="0" w:firstRowFirstColumn="0" w:firstRowLastColumn="0" w:lastRowFirstColumn="0" w:lastRowLastColumn="0"/>
              <w:rPr>
                <w:rStyle w:val="normaltextrun"/>
              </w:rPr>
            </w:pPr>
            <w:r w:rsidRPr="00973CCA">
              <w:rPr>
                <w:rStyle w:val="normaltextrun"/>
              </w:rPr>
              <w:t>Works or activities must not involve chasing or cutting into early or original fabric.</w:t>
            </w:r>
          </w:p>
          <w:p w14:paraId="296EBC53" w14:textId="77777777" w:rsidR="00333B75" w:rsidRDefault="00973CCA" w:rsidP="0001239F">
            <w:pPr>
              <w:pStyle w:val="List"/>
              <w:numPr>
                <w:ilvl w:val="0"/>
                <w:numId w:val="29"/>
              </w:numPr>
              <w:cnfStyle w:val="000000000000" w:firstRow="0" w:lastRow="0" w:firstColumn="0" w:lastColumn="0" w:oddVBand="0" w:evenVBand="0" w:oddHBand="0" w:evenHBand="0" w:firstRowFirstColumn="0" w:firstRowLastColumn="0" w:lastRowFirstColumn="0" w:lastRowLastColumn="0"/>
              <w:rPr>
                <w:rStyle w:val="normaltextrun"/>
              </w:rPr>
            </w:pPr>
            <w:r w:rsidRPr="00973CCA">
              <w:rPr>
                <w:rStyle w:val="normaltextrun"/>
              </w:rPr>
              <w:t xml:space="preserve">If wiring original to the registered place was carried in timber </w:t>
            </w:r>
            <w:proofErr w:type="gramStart"/>
            <w:r w:rsidRPr="00973CCA">
              <w:rPr>
                <w:rStyle w:val="normaltextrun"/>
              </w:rPr>
              <w:t>conduits</w:t>
            </w:r>
            <w:proofErr w:type="gramEnd"/>
            <w:r w:rsidRPr="00973CCA">
              <w:rPr>
                <w:rStyle w:val="normaltextrun"/>
              </w:rPr>
              <w:t xml:space="preserve"> then the conduits and unused original wiring must be retained in the original position.</w:t>
            </w:r>
          </w:p>
          <w:p w14:paraId="49FDCD6F" w14:textId="55BB667D" w:rsidR="00EC12D6" w:rsidRDefault="002A57A3" w:rsidP="0001239F">
            <w:pPr>
              <w:pStyle w:val="List"/>
              <w:numPr>
                <w:ilvl w:val="0"/>
                <w:numId w:val="29"/>
              </w:numPr>
              <w:cnfStyle w:val="000000000000" w:firstRow="0" w:lastRow="0" w:firstColumn="0" w:lastColumn="0" w:oddVBand="0" w:evenVBand="0" w:oddHBand="0" w:evenHBand="0" w:firstRowFirstColumn="0" w:firstRowLastColumn="0" w:lastRowFirstColumn="0" w:lastRowLastColumn="0"/>
            </w:pPr>
            <w:r w:rsidRPr="006E3865">
              <w:t xml:space="preserve">Access to subfloor areas must comply with the requirements and conditions of </w:t>
            </w:r>
            <w:r w:rsidRPr="098485FC">
              <w:rPr>
                <w:b/>
                <w:bCs/>
              </w:rPr>
              <w:t xml:space="preserve">Category </w:t>
            </w:r>
            <w:r w:rsidRPr="098485FC">
              <w:rPr>
                <w:b/>
                <w:bCs/>
              </w:rPr>
              <w:fldChar w:fldCharType="begin"/>
            </w:r>
            <w:r w:rsidRPr="098485FC">
              <w:rPr>
                <w:b/>
                <w:bCs/>
              </w:rPr>
              <w:instrText xml:space="preserve"> REF _Ref119584419 \h  \* MERGEFORMAT </w:instrText>
            </w:r>
            <w:r w:rsidRPr="098485FC">
              <w:rPr>
                <w:b/>
                <w:bCs/>
              </w:rPr>
            </w:r>
            <w:r w:rsidRPr="098485FC">
              <w:rPr>
                <w:b/>
                <w:bCs/>
              </w:rPr>
              <w:fldChar w:fldCharType="separate"/>
            </w:r>
            <w:r w:rsidRPr="098485FC">
              <w:rPr>
                <w:b/>
                <w:bCs/>
              </w:rPr>
              <w:t>5. Testing, survey and exploration</w:t>
            </w:r>
            <w:r w:rsidRPr="098485FC">
              <w:rPr>
                <w:b/>
                <w:bCs/>
              </w:rPr>
              <w:fldChar w:fldCharType="end"/>
            </w:r>
            <w:r w:rsidRPr="098485FC">
              <w:rPr>
                <w:b/>
                <w:bCs/>
              </w:rPr>
              <w:t xml:space="preserve"> (exemption 5.3)</w:t>
            </w:r>
            <w:r w:rsidRPr="006E3865">
              <w:rPr>
                <w:bCs/>
              </w:rPr>
              <w:t>.</w:t>
            </w:r>
          </w:p>
        </w:tc>
      </w:tr>
      <w:tr w:rsidR="00EC12D6" w14:paraId="455163C3" w14:textId="77777777" w:rsidTr="00333B7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4FC93E6" w14:textId="77777777" w:rsidR="002D7EDD" w:rsidRPr="00221F98" w:rsidRDefault="002D7EDD" w:rsidP="009F5A8C">
            <w:pPr>
              <w:pStyle w:val="ListBullet"/>
              <w:numPr>
                <w:ilvl w:val="1"/>
                <w:numId w:val="27"/>
              </w:numPr>
              <w:ind w:left="600" w:hanging="600"/>
              <w:rPr>
                <w:rStyle w:val="normaltextrun"/>
                <w:b w:val="0"/>
              </w:rPr>
            </w:pPr>
            <w:r w:rsidRPr="00EB55BD">
              <w:rPr>
                <w:rStyle w:val="normaltextrun"/>
              </w:rPr>
              <w:t>Maintenance</w:t>
            </w:r>
            <w:r w:rsidRPr="00221F98">
              <w:rPr>
                <w:rStyle w:val="normaltextrun"/>
                <w:b w:val="0"/>
              </w:rPr>
              <w:t xml:space="preserve">, </w:t>
            </w:r>
            <w:r w:rsidRPr="00EB55BD">
              <w:rPr>
                <w:rStyle w:val="normaltextrun"/>
                <w:bCs/>
              </w:rPr>
              <w:t>repair</w:t>
            </w:r>
            <w:r w:rsidRPr="00221F98">
              <w:rPr>
                <w:rStyle w:val="normaltextrun"/>
                <w:b w:val="0"/>
              </w:rPr>
              <w:t xml:space="preserve">, replacement and upgrade of existing </w:t>
            </w:r>
            <w:r w:rsidRPr="00EB55BD">
              <w:rPr>
                <w:rStyle w:val="normaltextrun"/>
                <w:bCs/>
              </w:rPr>
              <w:t>surface-mounted</w:t>
            </w:r>
            <w:r w:rsidRPr="00221F98">
              <w:rPr>
                <w:rStyle w:val="normaltextrun"/>
                <w:b w:val="0"/>
              </w:rPr>
              <w:t xml:space="preserve"> electrical fittings, limited to:</w:t>
            </w:r>
          </w:p>
          <w:p w14:paraId="48C2D1DE" w14:textId="77777777" w:rsidR="002D7EDD" w:rsidRPr="00221F98" w:rsidRDefault="002D7EDD" w:rsidP="00221F98">
            <w:pPr>
              <w:pStyle w:val="ListBullet"/>
              <w:numPr>
                <w:ilvl w:val="0"/>
                <w:numId w:val="21"/>
              </w:numPr>
              <w:ind w:left="888"/>
              <w:rPr>
                <w:b w:val="0"/>
              </w:rPr>
            </w:pPr>
            <w:r w:rsidRPr="00221F98">
              <w:rPr>
                <w:b w:val="0"/>
              </w:rPr>
              <w:t>fans and lights</w:t>
            </w:r>
          </w:p>
          <w:p w14:paraId="74FA2064" w14:textId="77777777" w:rsidR="002D7EDD" w:rsidRPr="00221F98" w:rsidRDefault="002D7EDD" w:rsidP="00221F98">
            <w:pPr>
              <w:pStyle w:val="ListBullet"/>
              <w:numPr>
                <w:ilvl w:val="0"/>
                <w:numId w:val="21"/>
              </w:numPr>
              <w:ind w:left="888"/>
              <w:rPr>
                <w:b w:val="0"/>
              </w:rPr>
            </w:pPr>
            <w:r w:rsidRPr="00221F98">
              <w:rPr>
                <w:b w:val="0"/>
              </w:rPr>
              <w:t>power boards, circuit breakers and safety switches</w:t>
            </w:r>
          </w:p>
          <w:p w14:paraId="3AB98800" w14:textId="77777777" w:rsidR="002D7EDD" w:rsidRPr="00221F98" w:rsidRDefault="002D7EDD" w:rsidP="00221F98">
            <w:pPr>
              <w:pStyle w:val="ListBullet"/>
              <w:numPr>
                <w:ilvl w:val="0"/>
                <w:numId w:val="21"/>
              </w:numPr>
              <w:ind w:left="888"/>
              <w:rPr>
                <w:b w:val="0"/>
              </w:rPr>
            </w:pPr>
            <w:r w:rsidRPr="00221F98">
              <w:rPr>
                <w:b w:val="0"/>
              </w:rPr>
              <w:lastRenderedPageBreak/>
              <w:t>points, controls and switches</w:t>
            </w:r>
          </w:p>
          <w:p w14:paraId="620B658D" w14:textId="60D683C5" w:rsidR="00EC12D6" w:rsidRPr="00221F98" w:rsidRDefault="002D7EDD" w:rsidP="00221F98">
            <w:pPr>
              <w:pStyle w:val="ListBullet"/>
              <w:numPr>
                <w:ilvl w:val="0"/>
                <w:numId w:val="21"/>
              </w:numPr>
              <w:ind w:left="888"/>
              <w:rPr>
                <w:rStyle w:val="normaltextrun"/>
                <w:b w:val="0"/>
              </w:rPr>
            </w:pPr>
            <w:r w:rsidRPr="00221F98">
              <w:rPr>
                <w:b w:val="0"/>
              </w:rPr>
              <w:t>digital screens.</w:t>
            </w:r>
          </w:p>
        </w:tc>
        <w:tc>
          <w:tcPr>
            <w:tcW w:w="6263" w:type="dxa"/>
          </w:tcPr>
          <w:p w14:paraId="24786CA3" w14:textId="77777777" w:rsidR="00042C20" w:rsidRPr="00042C20" w:rsidRDefault="00042C20" w:rsidP="0001239F">
            <w:pPr>
              <w:pStyle w:val="List"/>
              <w:numPr>
                <w:ilvl w:val="0"/>
                <w:numId w:val="39"/>
              </w:numPr>
              <w:cnfStyle w:val="000000010000" w:firstRow="0" w:lastRow="0" w:firstColumn="0" w:lastColumn="0" w:oddVBand="0" w:evenVBand="0" w:oddHBand="0" w:evenHBand="1" w:firstRowFirstColumn="0" w:firstRowLastColumn="0" w:lastRowFirstColumn="0" w:lastRowLastColumn="0"/>
              <w:rPr>
                <w:rStyle w:val="normaltextrun"/>
              </w:rPr>
            </w:pPr>
            <w:r w:rsidRPr="00042C20">
              <w:rPr>
                <w:rStyle w:val="normaltextrun"/>
              </w:rPr>
              <w:lastRenderedPageBreak/>
              <w:t xml:space="preserve">Location, number and scale of </w:t>
            </w:r>
            <w:r w:rsidRPr="00EB55BD">
              <w:rPr>
                <w:rStyle w:val="normaltextrun"/>
                <w:b/>
                <w:bCs/>
              </w:rPr>
              <w:t>upgraded</w:t>
            </w:r>
            <w:r w:rsidRPr="00042C20">
              <w:rPr>
                <w:rStyle w:val="normaltextrun"/>
              </w:rPr>
              <w:t>/replacement fittings must remain the same.</w:t>
            </w:r>
          </w:p>
          <w:p w14:paraId="3AEC7425" w14:textId="77777777" w:rsidR="00042C20" w:rsidRPr="00042C20" w:rsidRDefault="00042C20" w:rsidP="0001239F">
            <w:pPr>
              <w:pStyle w:val="List"/>
              <w:numPr>
                <w:ilvl w:val="0"/>
                <w:numId w:val="35"/>
              </w:numPr>
              <w:cnfStyle w:val="000000010000" w:firstRow="0" w:lastRow="0" w:firstColumn="0" w:lastColumn="0" w:oddVBand="0" w:evenVBand="0" w:oddHBand="0" w:evenHBand="1" w:firstRowFirstColumn="0" w:firstRowLastColumn="0" w:lastRowFirstColumn="0" w:lastRowLastColumn="0"/>
              <w:rPr>
                <w:rStyle w:val="normaltextrun"/>
              </w:rPr>
            </w:pPr>
            <w:r w:rsidRPr="00EB55BD">
              <w:rPr>
                <w:rStyle w:val="normaltextrun"/>
                <w:b/>
                <w:bCs/>
              </w:rPr>
              <w:t>Early or original</w:t>
            </w:r>
            <w:r w:rsidRPr="00042C20">
              <w:rPr>
                <w:rStyle w:val="normaltextrun"/>
              </w:rPr>
              <w:t xml:space="preserve"> fittings such as lights, light switches, fans, pull cords, push buttons or power outlets must be retained in the original position. </w:t>
            </w:r>
          </w:p>
          <w:p w14:paraId="1C307B7F" w14:textId="4E667C63" w:rsidR="00042C20" w:rsidRPr="00042C20" w:rsidRDefault="00042C20" w:rsidP="0001239F">
            <w:pPr>
              <w:pStyle w:val="List"/>
              <w:numPr>
                <w:ilvl w:val="0"/>
                <w:numId w:val="35"/>
              </w:numPr>
              <w:cnfStyle w:val="000000010000" w:firstRow="0" w:lastRow="0" w:firstColumn="0" w:lastColumn="0" w:oddVBand="0" w:evenVBand="0" w:oddHBand="0" w:evenHBand="1" w:firstRowFirstColumn="0" w:firstRowLastColumn="0" w:lastRowFirstColumn="0" w:lastRowLastColumn="0"/>
              <w:rPr>
                <w:rStyle w:val="normaltextrun"/>
              </w:rPr>
            </w:pPr>
            <w:r w:rsidRPr="00042C20">
              <w:rPr>
                <w:rStyle w:val="normaltextrun"/>
              </w:rPr>
              <w:t xml:space="preserve">Works or activities to digital screens must be limited to hardware previously installed in accordance with an approval issued under </w:t>
            </w:r>
            <w:r w:rsidRPr="00042C20">
              <w:rPr>
                <w:rStyle w:val="normaltextrun"/>
              </w:rPr>
              <w:lastRenderedPageBreak/>
              <w:t xml:space="preserve">Part 5 of the </w:t>
            </w:r>
            <w:hyperlink r:id="rId92" w:history="1">
              <w:r w:rsidRPr="00BE6B0D">
                <w:rPr>
                  <w:rStyle w:val="Hyperlink"/>
                </w:rPr>
                <w:t>Heritage Act 2017 (Vic)</w:t>
              </w:r>
            </w:hyperlink>
            <w:r w:rsidRPr="00042C20">
              <w:rPr>
                <w:rStyle w:val="normaltextrun"/>
              </w:rPr>
              <w:t xml:space="preserve"> or corresponding previous law. </w:t>
            </w:r>
          </w:p>
          <w:p w14:paraId="0AFE78A1" w14:textId="77777777" w:rsidR="00042C20" w:rsidRPr="00042C20" w:rsidRDefault="00042C20" w:rsidP="0001239F">
            <w:pPr>
              <w:pStyle w:val="List"/>
              <w:numPr>
                <w:ilvl w:val="0"/>
                <w:numId w:val="35"/>
              </w:numPr>
              <w:cnfStyle w:val="000000010000" w:firstRow="0" w:lastRow="0" w:firstColumn="0" w:lastColumn="0" w:oddVBand="0" w:evenVBand="0" w:oddHBand="0" w:evenHBand="1" w:firstRowFirstColumn="0" w:firstRowLastColumn="0" w:lastRowFirstColumn="0" w:lastRowLastColumn="0"/>
              <w:rPr>
                <w:rStyle w:val="normaltextrun"/>
              </w:rPr>
            </w:pPr>
            <w:r w:rsidRPr="00042C20">
              <w:rPr>
                <w:rStyle w:val="normaltextrun"/>
              </w:rPr>
              <w:t xml:space="preserve">Replacement and upgraded fittings must use existing routes, conduits, voids, and mounts.  </w:t>
            </w:r>
          </w:p>
          <w:p w14:paraId="5F666285" w14:textId="77777777" w:rsidR="00042C20" w:rsidRPr="00042C20" w:rsidRDefault="00042C20" w:rsidP="0001239F">
            <w:pPr>
              <w:pStyle w:val="List"/>
              <w:numPr>
                <w:ilvl w:val="0"/>
                <w:numId w:val="35"/>
              </w:numPr>
              <w:cnfStyle w:val="000000010000" w:firstRow="0" w:lastRow="0" w:firstColumn="0" w:lastColumn="0" w:oddVBand="0" w:evenVBand="0" w:oddHBand="0" w:evenHBand="1" w:firstRowFirstColumn="0" w:firstRowLastColumn="0" w:lastRowFirstColumn="0" w:lastRowLastColumn="0"/>
              <w:rPr>
                <w:rStyle w:val="normaltextrun"/>
              </w:rPr>
            </w:pPr>
            <w:r w:rsidRPr="00042C20">
              <w:rPr>
                <w:rStyle w:val="normaltextrun"/>
              </w:rPr>
              <w:t xml:space="preserve">Must use existing </w:t>
            </w:r>
            <w:r w:rsidRPr="005A3881">
              <w:rPr>
                <w:rStyle w:val="normaltextrun"/>
                <w:b/>
                <w:bCs/>
              </w:rPr>
              <w:t>penetrations</w:t>
            </w:r>
            <w:r w:rsidRPr="00042C20">
              <w:rPr>
                <w:rStyle w:val="normaltextrun"/>
              </w:rPr>
              <w:t xml:space="preserve"> where possible. New </w:t>
            </w:r>
            <w:r w:rsidRPr="005A3881">
              <w:rPr>
                <w:rStyle w:val="normaltextrun"/>
                <w:b/>
                <w:bCs/>
              </w:rPr>
              <w:t>penetrations</w:t>
            </w:r>
            <w:r w:rsidRPr="00042C20">
              <w:rPr>
                <w:rStyle w:val="normaltextrun"/>
              </w:rPr>
              <w:t xml:space="preserve"> must be limited to the following locations:</w:t>
            </w:r>
          </w:p>
          <w:p w14:paraId="75DE84B2" w14:textId="77777777" w:rsidR="00042C20" w:rsidRPr="00B32CB2" w:rsidRDefault="00042C20" w:rsidP="00B32CB2">
            <w:pPr>
              <w:pStyle w:val="ListBullet"/>
              <w:numPr>
                <w:ilvl w:val="0"/>
                <w:numId w:val="21"/>
              </w:numPr>
              <w:ind w:left="888"/>
              <w:cnfStyle w:val="000000010000" w:firstRow="0" w:lastRow="0" w:firstColumn="0" w:lastColumn="0" w:oddVBand="0" w:evenVBand="0" w:oddHBand="0" w:evenHBand="1" w:firstRowFirstColumn="0" w:firstRowLastColumn="0" w:lastRowFirstColumn="0" w:lastRowLastColumn="0"/>
              <w:rPr>
                <w:bCs/>
              </w:rPr>
            </w:pPr>
            <w:r w:rsidRPr="00B32CB2">
              <w:rPr>
                <w:bCs/>
              </w:rPr>
              <w:t xml:space="preserve">non-original elements/structures of the registered place erected or installed after the registered place was included in the </w:t>
            </w:r>
            <w:r w:rsidRPr="005A3881">
              <w:rPr>
                <w:b/>
              </w:rPr>
              <w:t>Victorian Heritage Register</w:t>
            </w:r>
            <w:r w:rsidRPr="00B32CB2">
              <w:rPr>
                <w:bCs/>
              </w:rPr>
              <w:t xml:space="preserve">, or </w:t>
            </w:r>
          </w:p>
          <w:p w14:paraId="6A43C7B5" w14:textId="74958E95" w:rsidR="00EC12D6" w:rsidRPr="00973CCA" w:rsidRDefault="00042C20" w:rsidP="00B32CB2">
            <w:pPr>
              <w:pStyle w:val="ListBullet"/>
              <w:numPr>
                <w:ilvl w:val="0"/>
                <w:numId w:val="21"/>
              </w:numPr>
              <w:ind w:left="888"/>
              <w:cnfStyle w:val="000000010000" w:firstRow="0" w:lastRow="0" w:firstColumn="0" w:lastColumn="0" w:oddVBand="0" w:evenVBand="0" w:oddHBand="0" w:evenHBand="1" w:firstRowFirstColumn="0" w:firstRowLastColumn="0" w:lastRowFirstColumn="0" w:lastRowLastColumn="0"/>
              <w:rPr>
                <w:rStyle w:val="normaltextrun"/>
              </w:rPr>
            </w:pPr>
            <w:r w:rsidRPr="00B32CB2">
              <w:rPr>
                <w:bCs/>
              </w:rPr>
              <w:t xml:space="preserve">early or original </w:t>
            </w:r>
            <w:r w:rsidRPr="005A3881">
              <w:rPr>
                <w:b/>
              </w:rPr>
              <w:t>fabric</w:t>
            </w:r>
            <w:r w:rsidRPr="00B32CB2">
              <w:rPr>
                <w:bCs/>
              </w:rPr>
              <w:t xml:space="preserve"> in good condition, limited to smooth render or plaster surfaces, timber boarding with a painted finish, and in mortar and grout joints. In such locations, new </w:t>
            </w:r>
            <w:r w:rsidRPr="005A3881">
              <w:rPr>
                <w:b/>
              </w:rPr>
              <w:t>penetrations</w:t>
            </w:r>
            <w:r w:rsidRPr="00B32CB2">
              <w:rPr>
                <w:bCs/>
              </w:rPr>
              <w:t xml:space="preserve"> must use the smallest available non-expanding nails/screws required to fulfil the purpose of the procedure.</w:t>
            </w:r>
          </w:p>
        </w:tc>
      </w:tr>
      <w:tr w:rsidR="00B32CB2" w14:paraId="37C20F04" w14:textId="77777777" w:rsidTr="00333B75">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85B6524" w14:textId="77777777" w:rsidR="00731F0D" w:rsidRPr="00731F0D" w:rsidRDefault="00731F0D" w:rsidP="009F5A8C">
            <w:pPr>
              <w:pStyle w:val="ListBullet"/>
              <w:numPr>
                <w:ilvl w:val="1"/>
                <w:numId w:val="27"/>
              </w:numPr>
              <w:ind w:left="600" w:hanging="600"/>
              <w:rPr>
                <w:rStyle w:val="normaltextrun"/>
                <w:b w:val="0"/>
              </w:rPr>
            </w:pPr>
            <w:r w:rsidRPr="005A3881">
              <w:rPr>
                <w:rStyle w:val="normaltextrun"/>
                <w:bCs/>
              </w:rPr>
              <w:lastRenderedPageBreak/>
              <w:t>Maintenance</w:t>
            </w:r>
            <w:r w:rsidRPr="00731F0D">
              <w:rPr>
                <w:rStyle w:val="normaltextrun"/>
                <w:b w:val="0"/>
              </w:rPr>
              <w:t xml:space="preserve">, </w:t>
            </w:r>
            <w:r w:rsidRPr="005A3881">
              <w:rPr>
                <w:rStyle w:val="normaltextrun"/>
                <w:bCs/>
              </w:rPr>
              <w:t>repair</w:t>
            </w:r>
            <w:r w:rsidRPr="00731F0D">
              <w:rPr>
                <w:rStyle w:val="normaltextrun"/>
                <w:b w:val="0"/>
              </w:rPr>
              <w:t xml:space="preserve">, replacement, </w:t>
            </w:r>
            <w:r w:rsidRPr="005A3881">
              <w:rPr>
                <w:rStyle w:val="normaltextrun"/>
                <w:bCs/>
              </w:rPr>
              <w:t>upgrade</w:t>
            </w:r>
            <w:r w:rsidRPr="00731F0D">
              <w:rPr>
                <w:rStyle w:val="normaltextrun"/>
                <w:b w:val="0"/>
              </w:rPr>
              <w:t xml:space="preserve"> and removal of existing subsurface services and utilities, limited to:</w:t>
            </w:r>
          </w:p>
          <w:p w14:paraId="5543CD26" w14:textId="77777777" w:rsidR="00731F0D" w:rsidRPr="00731F0D" w:rsidRDefault="00731F0D" w:rsidP="00731F0D">
            <w:pPr>
              <w:pStyle w:val="ListBullet"/>
              <w:numPr>
                <w:ilvl w:val="0"/>
                <w:numId w:val="21"/>
              </w:numPr>
              <w:ind w:left="888"/>
              <w:rPr>
                <w:b w:val="0"/>
                <w:bCs/>
              </w:rPr>
            </w:pPr>
            <w:r w:rsidRPr="00731F0D">
              <w:rPr>
                <w:b w:val="0"/>
                <w:bCs/>
              </w:rPr>
              <w:t>plumbing (water and gas), drainage and pipework</w:t>
            </w:r>
          </w:p>
          <w:p w14:paraId="2522180D" w14:textId="77777777" w:rsidR="00731F0D" w:rsidRPr="00731F0D" w:rsidRDefault="00731F0D" w:rsidP="00731F0D">
            <w:pPr>
              <w:pStyle w:val="ListBullet"/>
              <w:numPr>
                <w:ilvl w:val="0"/>
                <w:numId w:val="21"/>
              </w:numPr>
              <w:ind w:left="888"/>
              <w:rPr>
                <w:b w:val="0"/>
                <w:bCs/>
              </w:rPr>
            </w:pPr>
            <w:r w:rsidRPr="00731F0D">
              <w:rPr>
                <w:b w:val="0"/>
                <w:bCs/>
              </w:rPr>
              <w:t>electrical wiring and cabling</w:t>
            </w:r>
          </w:p>
          <w:p w14:paraId="28017E1F" w14:textId="77777777" w:rsidR="00731F0D" w:rsidRPr="00731F0D" w:rsidRDefault="00731F0D" w:rsidP="00731F0D">
            <w:pPr>
              <w:pStyle w:val="ListBullet"/>
              <w:numPr>
                <w:ilvl w:val="0"/>
                <w:numId w:val="21"/>
              </w:numPr>
              <w:ind w:left="888"/>
              <w:rPr>
                <w:b w:val="0"/>
                <w:bCs/>
              </w:rPr>
            </w:pPr>
            <w:r w:rsidRPr="00731F0D">
              <w:rPr>
                <w:b w:val="0"/>
                <w:bCs/>
              </w:rPr>
              <w:t>telecommunications wiring and cabling</w:t>
            </w:r>
          </w:p>
          <w:p w14:paraId="5C50251B" w14:textId="77777777" w:rsidR="00731F0D" w:rsidRPr="00731F0D" w:rsidRDefault="00731F0D" w:rsidP="00731F0D">
            <w:pPr>
              <w:pStyle w:val="ListBullet"/>
              <w:numPr>
                <w:ilvl w:val="0"/>
                <w:numId w:val="21"/>
              </w:numPr>
              <w:ind w:left="888"/>
              <w:rPr>
                <w:b w:val="0"/>
                <w:bCs/>
              </w:rPr>
            </w:pPr>
            <w:r w:rsidRPr="00731F0D">
              <w:rPr>
                <w:b w:val="0"/>
                <w:bCs/>
              </w:rPr>
              <w:t>subsurface watering systems</w:t>
            </w:r>
          </w:p>
          <w:p w14:paraId="5D0EF1F3" w14:textId="40FC6EE1" w:rsidR="00B32CB2" w:rsidRPr="00731F0D" w:rsidRDefault="00731F0D" w:rsidP="00731F0D">
            <w:pPr>
              <w:pStyle w:val="ListBullet"/>
              <w:numPr>
                <w:ilvl w:val="0"/>
                <w:numId w:val="21"/>
              </w:numPr>
              <w:ind w:left="888"/>
              <w:rPr>
                <w:rStyle w:val="normaltextrun"/>
              </w:rPr>
            </w:pPr>
            <w:r w:rsidRPr="00731F0D">
              <w:rPr>
                <w:b w:val="0"/>
                <w:bCs/>
              </w:rPr>
              <w:t>combined service routes.</w:t>
            </w:r>
          </w:p>
        </w:tc>
        <w:tc>
          <w:tcPr>
            <w:tcW w:w="6263" w:type="dxa"/>
          </w:tcPr>
          <w:p w14:paraId="478A316D" w14:textId="77777777" w:rsidR="00E667C0" w:rsidRPr="00E667C0" w:rsidRDefault="00E667C0" w:rsidP="0001239F">
            <w:pPr>
              <w:pStyle w:val="List"/>
              <w:numPr>
                <w:ilvl w:val="0"/>
                <w:numId w:val="41"/>
              </w:numPr>
              <w:cnfStyle w:val="000000000000" w:firstRow="0" w:lastRow="0" w:firstColumn="0" w:lastColumn="0" w:oddVBand="0" w:evenVBand="0" w:oddHBand="0" w:evenHBand="0" w:firstRowFirstColumn="0" w:firstRowLastColumn="0" w:lastRowFirstColumn="0" w:lastRowLastColumn="0"/>
              <w:rPr>
                <w:rStyle w:val="normaltextrun"/>
              </w:rPr>
            </w:pPr>
            <w:r w:rsidRPr="00E667C0">
              <w:rPr>
                <w:rStyle w:val="normaltextrun"/>
              </w:rPr>
              <w:t>Access must be through existing service trenches only (without expanding the trench in any way), using open trenching.</w:t>
            </w:r>
          </w:p>
          <w:p w14:paraId="1B96EAAE" w14:textId="77777777" w:rsidR="00E667C0" w:rsidRPr="00E667C0" w:rsidRDefault="00E667C0" w:rsidP="0001239F">
            <w:pPr>
              <w:pStyle w:val="List"/>
              <w:numPr>
                <w:ilvl w:val="0"/>
                <w:numId w:val="36"/>
              </w:numPr>
              <w:cnfStyle w:val="000000000000" w:firstRow="0" w:lastRow="0" w:firstColumn="0" w:lastColumn="0" w:oddVBand="0" w:evenVBand="0" w:oddHBand="0" w:evenHBand="0" w:firstRowFirstColumn="0" w:firstRowLastColumn="0" w:lastRowFirstColumn="0" w:lastRowLastColumn="0"/>
              <w:rPr>
                <w:rStyle w:val="normaltextrun"/>
              </w:rPr>
            </w:pPr>
            <w:r w:rsidRPr="00E667C0">
              <w:rPr>
                <w:rStyle w:val="normaltextrun"/>
              </w:rPr>
              <w:t>Existing service trenches must not be widened or deepened during the carrying out of works and activities.</w:t>
            </w:r>
          </w:p>
          <w:p w14:paraId="07B5E503" w14:textId="77777777" w:rsidR="00E667C0" w:rsidRPr="00E667C0" w:rsidRDefault="00E667C0" w:rsidP="0001239F">
            <w:pPr>
              <w:pStyle w:val="List"/>
              <w:numPr>
                <w:ilvl w:val="0"/>
                <w:numId w:val="36"/>
              </w:numPr>
              <w:cnfStyle w:val="000000000000" w:firstRow="0" w:lastRow="0" w:firstColumn="0" w:lastColumn="0" w:oddVBand="0" w:evenVBand="0" w:oddHBand="0" w:evenHBand="0" w:firstRowFirstColumn="0" w:firstRowLastColumn="0" w:lastRowFirstColumn="0" w:lastRowLastColumn="0"/>
              <w:rPr>
                <w:rStyle w:val="normaltextrun"/>
              </w:rPr>
            </w:pPr>
            <w:r w:rsidRPr="00E667C0">
              <w:rPr>
                <w:rStyle w:val="normaltextrun"/>
              </w:rPr>
              <w:t xml:space="preserve">Replacement services must match existing in location and </w:t>
            </w:r>
            <w:proofErr w:type="gramStart"/>
            <w:r w:rsidRPr="00E667C0">
              <w:rPr>
                <w:rStyle w:val="normaltextrun"/>
              </w:rPr>
              <w:t>alignment, and</w:t>
            </w:r>
            <w:proofErr w:type="gramEnd"/>
            <w:r w:rsidRPr="00E667C0">
              <w:rPr>
                <w:rStyle w:val="normaltextrun"/>
              </w:rPr>
              <w:t xml:space="preserve"> must not exceed the size and footprint of existing services. </w:t>
            </w:r>
          </w:p>
          <w:p w14:paraId="681F68B9" w14:textId="77777777" w:rsidR="00E667C0" w:rsidRPr="00E667C0" w:rsidRDefault="00E667C0" w:rsidP="0001239F">
            <w:pPr>
              <w:pStyle w:val="List"/>
              <w:numPr>
                <w:ilvl w:val="0"/>
                <w:numId w:val="36"/>
              </w:numPr>
              <w:cnfStyle w:val="000000000000" w:firstRow="0" w:lastRow="0" w:firstColumn="0" w:lastColumn="0" w:oddVBand="0" w:evenVBand="0" w:oddHBand="0" w:evenHBand="0" w:firstRowFirstColumn="0" w:firstRowLastColumn="0" w:lastRowFirstColumn="0" w:lastRowLastColumn="0"/>
              <w:rPr>
                <w:rStyle w:val="normaltextrun"/>
              </w:rPr>
            </w:pPr>
            <w:r w:rsidRPr="00E667C0">
              <w:rPr>
                <w:rStyle w:val="normaltextrun"/>
              </w:rPr>
              <w:t xml:space="preserve">Must not remove or disturb </w:t>
            </w:r>
            <w:r w:rsidRPr="005A3881">
              <w:rPr>
                <w:rStyle w:val="normaltextrun"/>
                <w:b/>
                <w:bCs/>
              </w:rPr>
              <w:t>ground-surface masonry</w:t>
            </w:r>
            <w:r w:rsidRPr="00E667C0">
              <w:rPr>
                <w:rStyle w:val="normaltextrun"/>
              </w:rPr>
              <w:t xml:space="preserve"> or </w:t>
            </w:r>
            <w:r w:rsidRPr="005A3881">
              <w:rPr>
                <w:rStyle w:val="normaltextrun"/>
                <w:b/>
                <w:bCs/>
              </w:rPr>
              <w:t>historical archaeological remains</w:t>
            </w:r>
            <w:r w:rsidRPr="00E667C0">
              <w:rPr>
                <w:rStyle w:val="normaltextrun"/>
              </w:rPr>
              <w:t xml:space="preserve"> associated with the registered place.</w:t>
            </w:r>
          </w:p>
          <w:p w14:paraId="180169BC" w14:textId="77777777" w:rsidR="00E667C0" w:rsidRPr="00E667C0" w:rsidRDefault="00E667C0" w:rsidP="0001239F">
            <w:pPr>
              <w:pStyle w:val="List"/>
              <w:numPr>
                <w:ilvl w:val="0"/>
                <w:numId w:val="36"/>
              </w:numPr>
              <w:cnfStyle w:val="000000000000" w:firstRow="0" w:lastRow="0" w:firstColumn="0" w:lastColumn="0" w:oddVBand="0" w:evenVBand="0" w:oddHBand="0" w:evenHBand="0" w:firstRowFirstColumn="0" w:firstRowLastColumn="0" w:lastRowFirstColumn="0" w:lastRowLastColumn="0"/>
              <w:rPr>
                <w:rStyle w:val="normaltextrun"/>
              </w:rPr>
            </w:pPr>
            <w:r w:rsidRPr="005A3881">
              <w:rPr>
                <w:rStyle w:val="normaltextrun"/>
                <w:b/>
                <w:bCs/>
              </w:rPr>
              <w:t>Early or original</w:t>
            </w:r>
            <w:r w:rsidRPr="00E667C0">
              <w:rPr>
                <w:rStyle w:val="normaltextrun"/>
              </w:rPr>
              <w:t xml:space="preserve"> services (for example, historic watering systems and associated fixtures) must be retained in the original position.</w:t>
            </w:r>
          </w:p>
          <w:p w14:paraId="2164EC18" w14:textId="094213B0" w:rsidR="00B32CB2" w:rsidRPr="00042C20" w:rsidRDefault="00E667C0" w:rsidP="0001239F">
            <w:pPr>
              <w:pStyle w:val="List"/>
              <w:numPr>
                <w:ilvl w:val="0"/>
                <w:numId w:val="36"/>
              </w:numPr>
              <w:cnfStyle w:val="000000000000" w:firstRow="0" w:lastRow="0" w:firstColumn="0" w:lastColumn="0" w:oddVBand="0" w:evenVBand="0" w:oddHBand="0" w:evenHBand="0" w:firstRowFirstColumn="0" w:firstRowLastColumn="0" w:lastRowFirstColumn="0" w:lastRowLastColumn="0"/>
              <w:rPr>
                <w:rStyle w:val="normaltextrun"/>
              </w:rPr>
            </w:pPr>
            <w:r w:rsidRPr="00E667C0">
              <w:rPr>
                <w:rStyle w:val="normaltextrun"/>
              </w:rPr>
              <w:t xml:space="preserve">Must comply with </w:t>
            </w:r>
            <w:r w:rsidRPr="005A3881">
              <w:rPr>
                <w:rStyle w:val="normaltextrun"/>
                <w:b/>
                <w:bCs/>
              </w:rPr>
              <w:t>Category 9. Vegetation and landscape management</w:t>
            </w:r>
            <w:r w:rsidRPr="00E667C0">
              <w:rPr>
                <w:rStyle w:val="normaltextrun"/>
              </w:rPr>
              <w:t xml:space="preserve"> if works or activities have the potential to harm vegetation and </w:t>
            </w:r>
            <w:r w:rsidRPr="005A3881">
              <w:rPr>
                <w:rStyle w:val="normaltextrun"/>
                <w:b/>
                <w:bCs/>
              </w:rPr>
              <w:t>landscape features</w:t>
            </w:r>
            <w:r w:rsidRPr="00E667C0">
              <w:rPr>
                <w:rStyle w:val="normaltextrun"/>
              </w:rPr>
              <w:t>.</w:t>
            </w:r>
          </w:p>
        </w:tc>
      </w:tr>
      <w:tr w:rsidR="000B7F7D" w14:paraId="2CF8CAA9" w14:textId="77777777" w:rsidTr="00333B7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7C52C760" w14:textId="77777777" w:rsidR="001F572F" w:rsidRPr="00BA6FFD" w:rsidRDefault="001F572F" w:rsidP="009F5A8C">
            <w:pPr>
              <w:pStyle w:val="ListBullet"/>
              <w:numPr>
                <w:ilvl w:val="1"/>
                <w:numId w:val="27"/>
              </w:numPr>
              <w:ind w:left="600" w:hanging="600"/>
              <w:rPr>
                <w:rStyle w:val="normaltextrun"/>
                <w:b w:val="0"/>
                <w:bCs/>
              </w:rPr>
            </w:pPr>
            <w:r w:rsidRPr="005A3881">
              <w:rPr>
                <w:rStyle w:val="normaltextrun"/>
              </w:rPr>
              <w:t>Maintenance</w:t>
            </w:r>
            <w:r w:rsidRPr="00BA6FFD">
              <w:rPr>
                <w:rStyle w:val="normaltextrun"/>
                <w:b w:val="0"/>
                <w:bCs/>
              </w:rPr>
              <w:t xml:space="preserve">, </w:t>
            </w:r>
            <w:r w:rsidRPr="005A3881">
              <w:rPr>
                <w:rStyle w:val="normaltextrun"/>
              </w:rPr>
              <w:t>repair</w:t>
            </w:r>
            <w:r w:rsidRPr="00BA6FFD">
              <w:rPr>
                <w:rStyle w:val="normaltextrun"/>
                <w:b w:val="0"/>
                <w:bCs/>
              </w:rPr>
              <w:t xml:space="preserve">, </w:t>
            </w:r>
            <w:r w:rsidRPr="005A3881">
              <w:rPr>
                <w:rStyle w:val="normaltextrun"/>
              </w:rPr>
              <w:t>upgrade</w:t>
            </w:r>
            <w:r w:rsidRPr="00BA6FFD">
              <w:rPr>
                <w:rStyle w:val="normaltextrun"/>
                <w:b w:val="0"/>
                <w:bCs/>
              </w:rPr>
              <w:t xml:space="preserve"> and replacement of existing</w:t>
            </w:r>
          </w:p>
          <w:p w14:paraId="0EB7B74C" w14:textId="77777777" w:rsidR="001F572F" w:rsidRPr="001F572F" w:rsidRDefault="001F572F" w:rsidP="001F572F">
            <w:pPr>
              <w:pStyle w:val="ListBullet"/>
              <w:numPr>
                <w:ilvl w:val="0"/>
                <w:numId w:val="21"/>
              </w:numPr>
              <w:ind w:left="888"/>
              <w:rPr>
                <w:b w:val="0"/>
                <w:bCs/>
              </w:rPr>
            </w:pPr>
            <w:r w:rsidRPr="001F572F">
              <w:rPr>
                <w:b w:val="0"/>
                <w:bCs/>
              </w:rPr>
              <w:t>power poles</w:t>
            </w:r>
          </w:p>
          <w:p w14:paraId="38FF972E" w14:textId="77777777" w:rsidR="001F572F" w:rsidRPr="001F572F" w:rsidRDefault="001F572F" w:rsidP="001F572F">
            <w:pPr>
              <w:pStyle w:val="ListBullet"/>
              <w:numPr>
                <w:ilvl w:val="0"/>
                <w:numId w:val="21"/>
              </w:numPr>
              <w:ind w:left="888"/>
              <w:rPr>
                <w:b w:val="0"/>
                <w:bCs/>
              </w:rPr>
            </w:pPr>
            <w:r w:rsidRPr="001F572F">
              <w:rPr>
                <w:b w:val="0"/>
                <w:bCs/>
              </w:rPr>
              <w:t>powerlines</w:t>
            </w:r>
          </w:p>
          <w:p w14:paraId="40579EDF" w14:textId="77777777" w:rsidR="001F572F" w:rsidRPr="001F572F" w:rsidRDefault="001F572F" w:rsidP="001F572F">
            <w:pPr>
              <w:pStyle w:val="ListBullet"/>
              <w:numPr>
                <w:ilvl w:val="0"/>
                <w:numId w:val="21"/>
              </w:numPr>
              <w:ind w:left="888"/>
              <w:rPr>
                <w:b w:val="0"/>
                <w:bCs/>
              </w:rPr>
            </w:pPr>
            <w:r w:rsidRPr="001F572F">
              <w:rPr>
                <w:b w:val="0"/>
                <w:bCs/>
              </w:rPr>
              <w:t>overhead wiring</w:t>
            </w:r>
          </w:p>
          <w:p w14:paraId="7C769EB6" w14:textId="77777777" w:rsidR="001F572F" w:rsidRPr="005A3881" w:rsidRDefault="001F572F" w:rsidP="001F572F">
            <w:pPr>
              <w:pStyle w:val="ListBullet"/>
              <w:numPr>
                <w:ilvl w:val="0"/>
                <w:numId w:val="21"/>
              </w:numPr>
              <w:ind w:left="888"/>
            </w:pPr>
            <w:r w:rsidRPr="005A3881">
              <w:t>public and operational lighting</w:t>
            </w:r>
          </w:p>
          <w:p w14:paraId="42561C0D" w14:textId="6DB393D1" w:rsidR="000B7F7D" w:rsidRPr="00731F0D" w:rsidRDefault="001F572F" w:rsidP="001F572F">
            <w:pPr>
              <w:pStyle w:val="ListBullet"/>
              <w:numPr>
                <w:ilvl w:val="0"/>
                <w:numId w:val="21"/>
              </w:numPr>
              <w:ind w:left="888"/>
              <w:rPr>
                <w:rStyle w:val="normaltextrun"/>
              </w:rPr>
            </w:pPr>
            <w:r w:rsidRPr="001F572F">
              <w:rPr>
                <w:b w:val="0"/>
                <w:bCs/>
              </w:rPr>
              <w:t>infrastructure associated with the elements listed above (for example, transformers, ground stays or anchor rods, earth cables).</w:t>
            </w:r>
          </w:p>
        </w:tc>
        <w:tc>
          <w:tcPr>
            <w:tcW w:w="6263" w:type="dxa"/>
          </w:tcPr>
          <w:p w14:paraId="30AA5FAB" w14:textId="77777777" w:rsidR="00BA6FFD" w:rsidRPr="00BA6FFD" w:rsidRDefault="00BA6FFD" w:rsidP="0001239F">
            <w:pPr>
              <w:pStyle w:val="List"/>
              <w:numPr>
                <w:ilvl w:val="0"/>
                <w:numId w:val="40"/>
              </w:numPr>
              <w:cnfStyle w:val="000000010000" w:firstRow="0" w:lastRow="0" w:firstColumn="0" w:lastColumn="0" w:oddVBand="0" w:evenVBand="0" w:oddHBand="0" w:evenHBand="1" w:firstRowFirstColumn="0" w:firstRowLastColumn="0" w:lastRowFirstColumn="0" w:lastRowLastColumn="0"/>
              <w:rPr>
                <w:rStyle w:val="normaltextrun"/>
              </w:rPr>
            </w:pPr>
            <w:r w:rsidRPr="00BA6FFD">
              <w:rPr>
                <w:rStyle w:val="normaltextrun"/>
              </w:rPr>
              <w:t xml:space="preserve">There must be no works to </w:t>
            </w:r>
            <w:r w:rsidRPr="005A3881">
              <w:rPr>
                <w:rStyle w:val="normaltextrun"/>
                <w:b/>
                <w:bCs/>
              </w:rPr>
              <w:t>early or original</w:t>
            </w:r>
            <w:r w:rsidRPr="00BA6FFD">
              <w:rPr>
                <w:rStyle w:val="normaltextrun"/>
              </w:rPr>
              <w:t xml:space="preserve"> power poles, lamp posts, lighting structures and elements, stanchions or upstands, or to any such elements included in the </w:t>
            </w:r>
            <w:r w:rsidRPr="005A3881">
              <w:rPr>
                <w:rStyle w:val="normaltextrun"/>
                <w:b/>
                <w:bCs/>
              </w:rPr>
              <w:t>Victorian Heritage Register</w:t>
            </w:r>
            <w:r w:rsidRPr="00BA6FFD">
              <w:rPr>
                <w:rStyle w:val="normaltextrun"/>
              </w:rPr>
              <w:t xml:space="preserve"> in their own right. </w:t>
            </w:r>
          </w:p>
          <w:p w14:paraId="1324EE94" w14:textId="77777777" w:rsidR="00BA6FFD" w:rsidRPr="00BA6FFD" w:rsidRDefault="00BA6FFD" w:rsidP="0001239F">
            <w:pPr>
              <w:pStyle w:val="List"/>
              <w:numPr>
                <w:ilvl w:val="0"/>
                <w:numId w:val="37"/>
              </w:numPr>
              <w:cnfStyle w:val="000000010000" w:firstRow="0" w:lastRow="0" w:firstColumn="0" w:lastColumn="0" w:oddVBand="0" w:evenVBand="0" w:oddHBand="0" w:evenHBand="1" w:firstRowFirstColumn="0" w:firstRowLastColumn="0" w:lastRowFirstColumn="0" w:lastRowLastColumn="0"/>
              <w:rPr>
                <w:rStyle w:val="normaltextrun"/>
              </w:rPr>
            </w:pPr>
            <w:r w:rsidRPr="00BA6FFD">
              <w:rPr>
                <w:rStyle w:val="normaltextrun"/>
              </w:rPr>
              <w:t>Must match existing in location, number, material, form, detail and colour, and must not exceed existing elements in size and footprint.</w:t>
            </w:r>
          </w:p>
          <w:p w14:paraId="7C7EF137" w14:textId="0AE153E0" w:rsidR="000B7F7D" w:rsidRPr="00E667C0" w:rsidRDefault="00BA6FFD" w:rsidP="0001239F">
            <w:pPr>
              <w:pStyle w:val="List"/>
              <w:numPr>
                <w:ilvl w:val="0"/>
                <w:numId w:val="37"/>
              </w:numPr>
              <w:cnfStyle w:val="000000010000" w:firstRow="0" w:lastRow="0" w:firstColumn="0" w:lastColumn="0" w:oddVBand="0" w:evenVBand="0" w:oddHBand="0" w:evenHBand="1" w:firstRowFirstColumn="0" w:firstRowLastColumn="0" w:lastRowFirstColumn="0" w:lastRowLastColumn="0"/>
              <w:rPr>
                <w:rStyle w:val="normaltextrun"/>
              </w:rPr>
            </w:pPr>
            <w:r w:rsidRPr="00BA6FFD">
              <w:rPr>
                <w:rStyle w:val="normaltextrun"/>
              </w:rPr>
              <w:t xml:space="preserve">Must not </w:t>
            </w:r>
            <w:r w:rsidRPr="00130A9B">
              <w:rPr>
                <w:rStyle w:val="normaltextrun"/>
                <w:b/>
                <w:bCs/>
              </w:rPr>
              <w:t>obscure</w:t>
            </w:r>
            <w:r w:rsidRPr="00BA6FFD">
              <w:rPr>
                <w:rStyle w:val="normaltextrun"/>
              </w:rPr>
              <w:t xml:space="preserve"> existing </w:t>
            </w:r>
            <w:proofErr w:type="spellStart"/>
            <w:r w:rsidRPr="00BA6FFD">
              <w:rPr>
                <w:rStyle w:val="normaltextrun"/>
              </w:rPr>
              <w:t>viewlines</w:t>
            </w:r>
            <w:proofErr w:type="spellEnd"/>
            <w:r w:rsidRPr="00BA6FFD">
              <w:rPr>
                <w:rStyle w:val="normaltextrun"/>
              </w:rPr>
              <w:t xml:space="preserve"> from/to the registered place.</w:t>
            </w:r>
          </w:p>
        </w:tc>
      </w:tr>
      <w:tr w:rsidR="00BA6FFD" w14:paraId="68289DC6" w14:textId="77777777" w:rsidTr="00333B75">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47AEACAA" w14:textId="77777777" w:rsidR="00D359A9" w:rsidRPr="00D359A9" w:rsidRDefault="00D359A9" w:rsidP="009F5A8C">
            <w:pPr>
              <w:pStyle w:val="ListBullet"/>
              <w:numPr>
                <w:ilvl w:val="1"/>
                <w:numId w:val="27"/>
              </w:numPr>
              <w:ind w:left="600" w:hanging="600"/>
              <w:rPr>
                <w:rStyle w:val="normaltextrun"/>
                <w:b w:val="0"/>
                <w:bCs/>
              </w:rPr>
            </w:pPr>
            <w:r w:rsidRPr="008A24A7">
              <w:rPr>
                <w:rStyle w:val="normaltextrun"/>
              </w:rPr>
              <w:t>Maintenance</w:t>
            </w:r>
            <w:r w:rsidRPr="00D359A9">
              <w:rPr>
                <w:rStyle w:val="normaltextrun"/>
                <w:b w:val="0"/>
                <w:bCs/>
              </w:rPr>
              <w:t xml:space="preserve"> and </w:t>
            </w:r>
            <w:r w:rsidRPr="008A24A7">
              <w:rPr>
                <w:rStyle w:val="normaltextrun"/>
              </w:rPr>
              <w:t>repair</w:t>
            </w:r>
            <w:r w:rsidRPr="00D359A9">
              <w:rPr>
                <w:rStyle w:val="normaltextrun"/>
                <w:b w:val="0"/>
                <w:bCs/>
              </w:rPr>
              <w:t xml:space="preserve"> of existing lift services, including:</w:t>
            </w:r>
          </w:p>
          <w:p w14:paraId="1322C483" w14:textId="77777777" w:rsidR="00D359A9" w:rsidRPr="00D359A9" w:rsidRDefault="00D359A9" w:rsidP="00D359A9">
            <w:pPr>
              <w:pStyle w:val="ListBullet"/>
              <w:numPr>
                <w:ilvl w:val="0"/>
                <w:numId w:val="21"/>
              </w:numPr>
              <w:ind w:left="888"/>
              <w:rPr>
                <w:b w:val="0"/>
                <w:bCs/>
              </w:rPr>
            </w:pPr>
            <w:r w:rsidRPr="00D359A9">
              <w:rPr>
                <w:b w:val="0"/>
                <w:bCs/>
              </w:rPr>
              <w:t>cabins and shafts</w:t>
            </w:r>
          </w:p>
          <w:p w14:paraId="37D98565" w14:textId="77777777" w:rsidR="00D359A9" w:rsidRPr="00D359A9" w:rsidRDefault="00D359A9" w:rsidP="00D359A9">
            <w:pPr>
              <w:pStyle w:val="ListBullet"/>
              <w:numPr>
                <w:ilvl w:val="0"/>
                <w:numId w:val="21"/>
              </w:numPr>
              <w:ind w:left="888"/>
              <w:rPr>
                <w:b w:val="0"/>
                <w:bCs/>
              </w:rPr>
            </w:pPr>
            <w:r w:rsidRPr="00D359A9">
              <w:rPr>
                <w:b w:val="0"/>
                <w:bCs/>
              </w:rPr>
              <w:t>travelators</w:t>
            </w:r>
          </w:p>
          <w:p w14:paraId="100E20A4" w14:textId="2EDF4930" w:rsidR="00BA6FFD" w:rsidRPr="00BA6FFD" w:rsidRDefault="00D359A9" w:rsidP="00D359A9">
            <w:pPr>
              <w:pStyle w:val="ListBullet"/>
              <w:numPr>
                <w:ilvl w:val="0"/>
                <w:numId w:val="21"/>
              </w:numPr>
              <w:ind w:left="888"/>
              <w:rPr>
                <w:rStyle w:val="normaltextrun"/>
                <w:b w:val="0"/>
                <w:bCs/>
              </w:rPr>
            </w:pPr>
            <w:r w:rsidRPr="00D359A9">
              <w:rPr>
                <w:b w:val="0"/>
                <w:bCs/>
              </w:rPr>
              <w:t>escalators.</w:t>
            </w:r>
          </w:p>
        </w:tc>
        <w:tc>
          <w:tcPr>
            <w:tcW w:w="6263" w:type="dxa"/>
          </w:tcPr>
          <w:p w14:paraId="0906E269" w14:textId="2AA860A4" w:rsidR="00BA6FFD" w:rsidRPr="00BA6FFD" w:rsidRDefault="002F7B88" w:rsidP="0001239F">
            <w:pPr>
              <w:pStyle w:val="List"/>
              <w:numPr>
                <w:ilvl w:val="0"/>
                <w:numId w:val="42"/>
              </w:numPr>
              <w:cnfStyle w:val="000000000000" w:firstRow="0" w:lastRow="0" w:firstColumn="0" w:lastColumn="0" w:oddVBand="0" w:evenVBand="0" w:oddHBand="0" w:evenHBand="0" w:firstRowFirstColumn="0" w:firstRowLastColumn="0" w:lastRowFirstColumn="0" w:lastRowLastColumn="0"/>
              <w:rPr>
                <w:rStyle w:val="normaltextrun"/>
              </w:rPr>
            </w:pPr>
            <w:r w:rsidRPr="002F7B88">
              <w:rPr>
                <w:rStyle w:val="normaltextrun"/>
              </w:rPr>
              <w:t xml:space="preserve">Must comply with the requirements and conditions of </w:t>
            </w:r>
            <w:r w:rsidRPr="008A24A7">
              <w:rPr>
                <w:rStyle w:val="normaltextrun"/>
                <w:b/>
                <w:bCs/>
              </w:rPr>
              <w:t>Category 1. Maintenance and cleaning</w:t>
            </w:r>
            <w:r w:rsidRPr="002F7B88">
              <w:rPr>
                <w:rStyle w:val="normaltextrun"/>
              </w:rPr>
              <w:t xml:space="preserve"> and </w:t>
            </w:r>
            <w:r w:rsidRPr="008A24A7">
              <w:rPr>
                <w:rStyle w:val="normaltextrun"/>
                <w:b/>
                <w:bCs/>
              </w:rPr>
              <w:t>Category 2. Minor repairs</w:t>
            </w:r>
            <w:r w:rsidRPr="002F7B88">
              <w:rPr>
                <w:rStyle w:val="normaltextrun"/>
              </w:rPr>
              <w:t>.</w:t>
            </w:r>
          </w:p>
        </w:tc>
      </w:tr>
      <w:tr w:rsidR="002F7B88" w14:paraId="60719C0D" w14:textId="77777777" w:rsidTr="00333B7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DF5F0DA" w14:textId="287BAE56" w:rsidR="002F7B88" w:rsidRPr="00D359A9" w:rsidRDefault="00C119CA" w:rsidP="009F5A8C">
            <w:pPr>
              <w:pStyle w:val="ListBullet"/>
              <w:numPr>
                <w:ilvl w:val="1"/>
                <w:numId w:val="27"/>
              </w:numPr>
              <w:ind w:left="600" w:hanging="600"/>
              <w:rPr>
                <w:rStyle w:val="normaltextrun"/>
                <w:bCs/>
              </w:rPr>
            </w:pPr>
            <w:r w:rsidRPr="00C119CA">
              <w:rPr>
                <w:rStyle w:val="normaltextrun"/>
                <w:b w:val="0"/>
              </w:rPr>
              <w:t>Installation, removal or replacement of bulk insulation</w:t>
            </w:r>
            <w:r w:rsidRPr="00C119CA">
              <w:rPr>
                <w:rStyle w:val="normaltextrun"/>
                <w:bCs/>
              </w:rPr>
              <w:t>.</w:t>
            </w:r>
          </w:p>
        </w:tc>
        <w:tc>
          <w:tcPr>
            <w:tcW w:w="6263" w:type="dxa"/>
          </w:tcPr>
          <w:p w14:paraId="6B1E3622" w14:textId="77777777" w:rsidR="00DE354F" w:rsidRPr="00DE354F" w:rsidRDefault="00DE354F" w:rsidP="0001239F">
            <w:pPr>
              <w:pStyle w:val="List"/>
              <w:numPr>
                <w:ilvl w:val="0"/>
                <w:numId w:val="43"/>
              </w:numPr>
              <w:cnfStyle w:val="000000010000" w:firstRow="0" w:lastRow="0" w:firstColumn="0" w:lastColumn="0" w:oddVBand="0" w:evenVBand="0" w:oddHBand="0" w:evenHBand="1" w:firstRowFirstColumn="0" w:firstRowLastColumn="0" w:lastRowFirstColumn="0" w:lastRowLastColumn="0"/>
              <w:rPr>
                <w:rStyle w:val="normaltextrun"/>
              </w:rPr>
            </w:pPr>
            <w:r w:rsidRPr="00DE354F">
              <w:rPr>
                <w:rStyle w:val="normaltextrun"/>
              </w:rPr>
              <w:t xml:space="preserve">Access must be through existing openings, such as manholes, vents or existing points of damage. There must be no new openings into </w:t>
            </w:r>
            <w:r w:rsidRPr="008A24A7">
              <w:rPr>
                <w:rStyle w:val="normaltextrun"/>
                <w:b/>
                <w:bCs/>
              </w:rPr>
              <w:t>early or original fabric</w:t>
            </w:r>
            <w:r w:rsidRPr="00DE354F">
              <w:rPr>
                <w:rStyle w:val="normaltextrun"/>
              </w:rPr>
              <w:t>.</w:t>
            </w:r>
          </w:p>
          <w:p w14:paraId="7F259928" w14:textId="010FB609" w:rsidR="002F7B88" w:rsidRPr="002F7B88" w:rsidRDefault="00DE354F" w:rsidP="0001239F">
            <w:pPr>
              <w:pStyle w:val="List"/>
              <w:numPr>
                <w:ilvl w:val="0"/>
                <w:numId w:val="37"/>
              </w:numPr>
              <w:cnfStyle w:val="000000010000" w:firstRow="0" w:lastRow="0" w:firstColumn="0" w:lastColumn="0" w:oddVBand="0" w:evenVBand="0" w:oddHBand="0" w:evenHBand="1" w:firstRowFirstColumn="0" w:firstRowLastColumn="0" w:lastRowFirstColumn="0" w:lastRowLastColumn="0"/>
              <w:rPr>
                <w:rStyle w:val="normaltextrun"/>
              </w:rPr>
            </w:pPr>
            <w:r w:rsidRPr="00DE354F">
              <w:rPr>
                <w:rStyle w:val="normaltextrun"/>
              </w:rPr>
              <w:t>There must be no removal of existing flooring materials, such as floorboards and tiles.</w:t>
            </w:r>
          </w:p>
        </w:tc>
      </w:tr>
    </w:tbl>
    <w:p w14:paraId="4A18001B" w14:textId="27583AFE" w:rsidR="0029067E" w:rsidRDefault="00B83300" w:rsidP="00B83300">
      <w:pPr>
        <w:pStyle w:val="Heading2"/>
        <w:numPr>
          <w:ilvl w:val="0"/>
          <w:numId w:val="9"/>
        </w:numPr>
        <w:tabs>
          <w:tab w:val="num" w:pos="284"/>
        </w:tabs>
        <w:ind w:left="284" w:hanging="284"/>
      </w:pPr>
      <w:bookmarkStart w:id="66" w:name="_Toc173498689"/>
      <w:r>
        <w:lastRenderedPageBreak/>
        <w:t>7. Safety and security</w:t>
      </w:r>
      <w:bookmarkEnd w:id="66"/>
    </w:p>
    <w:tbl>
      <w:tblPr>
        <w:tblStyle w:val="DTPDefaulttable"/>
        <w:tblW w:w="4940" w:type="pct"/>
        <w:tblLook w:val="05E0" w:firstRow="1" w:lastRow="1" w:firstColumn="1" w:lastColumn="1" w:noHBand="0" w:noVBand="1"/>
      </w:tblPr>
      <w:tblGrid>
        <w:gridCol w:w="4380"/>
        <w:gridCol w:w="6263"/>
      </w:tblGrid>
      <w:tr w:rsidR="00B83300" w:rsidRPr="00FB4339" w14:paraId="2960B114" w14:textId="77777777" w:rsidTr="00C0423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71CE" w:themeFill="accent6"/>
          </w:tcPr>
          <w:p w14:paraId="2E2CA986" w14:textId="77777777" w:rsidR="00B83300" w:rsidRPr="00FB4339" w:rsidRDefault="00B83300" w:rsidP="00C04236">
            <w:pPr>
              <w:spacing w:before="80"/>
            </w:pPr>
            <w:r w:rsidRPr="00FB4339">
              <w:t>Exemptions</w:t>
            </w:r>
          </w:p>
        </w:tc>
        <w:tc>
          <w:tcPr>
            <w:tcW w:w="6263" w:type="dxa"/>
            <w:shd w:val="clear" w:color="auto" w:fill="0071CE" w:themeFill="accent6"/>
          </w:tcPr>
          <w:p w14:paraId="02704DAE" w14:textId="77777777" w:rsidR="00B83300" w:rsidRPr="00FB4339" w:rsidRDefault="00B83300" w:rsidP="00C04236">
            <w:pPr>
              <w:spacing w:before="80"/>
              <w:cnfStyle w:val="100000000000" w:firstRow="1" w:lastRow="0" w:firstColumn="0" w:lastColumn="0" w:oddVBand="0" w:evenVBand="0" w:oddHBand="0" w:evenHBand="0" w:firstRowFirstColumn="0" w:firstRowLastColumn="0" w:lastRowFirstColumn="0" w:lastRowLastColumn="0"/>
              <w:rPr>
                <w:b w:val="0"/>
              </w:rPr>
            </w:pPr>
            <w:r w:rsidRPr="00FB4339">
              <w:rPr>
                <w:b w:val="0"/>
              </w:rPr>
              <w:t>Exemption conditions</w:t>
            </w:r>
          </w:p>
        </w:tc>
      </w:tr>
      <w:tr w:rsidR="00B83300" w14:paraId="3DE9A5BC" w14:textId="77777777" w:rsidTr="00B8330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6E191FF" w14:textId="72EA76CE" w:rsidR="00B83300" w:rsidRPr="004C0890" w:rsidRDefault="00613FBE" w:rsidP="0001239F">
            <w:pPr>
              <w:pStyle w:val="ListBullet"/>
              <w:numPr>
                <w:ilvl w:val="1"/>
                <w:numId w:val="44"/>
              </w:numPr>
              <w:ind w:left="467" w:hanging="467"/>
              <w:rPr>
                <w:b w:val="0"/>
                <w:bCs/>
              </w:rPr>
            </w:pPr>
            <w:r w:rsidRPr="00613FBE">
              <w:rPr>
                <w:rStyle w:val="normaltextrun"/>
                <w:b w:val="0"/>
                <w:bCs/>
              </w:rPr>
              <w:t xml:space="preserve">The </w:t>
            </w:r>
            <w:r w:rsidRPr="008A24A7">
              <w:rPr>
                <w:rStyle w:val="normaltextrun"/>
              </w:rPr>
              <w:t>remedial pruning</w:t>
            </w:r>
            <w:r w:rsidRPr="00613FBE">
              <w:rPr>
                <w:rStyle w:val="normaltextrun"/>
                <w:b w:val="0"/>
                <w:bCs/>
              </w:rPr>
              <w:t xml:space="preserve"> or removal of dead or dangerous trees to maintain safety if the tree presents an immediate risk of personal injury or damage to property.</w:t>
            </w:r>
          </w:p>
        </w:tc>
        <w:tc>
          <w:tcPr>
            <w:tcW w:w="6263" w:type="dxa"/>
          </w:tcPr>
          <w:p w14:paraId="03325B6A" w14:textId="4A1432B7" w:rsidR="00B83300" w:rsidRDefault="0065275F" w:rsidP="0001239F">
            <w:pPr>
              <w:pStyle w:val="List"/>
              <w:numPr>
                <w:ilvl w:val="0"/>
                <w:numId w:val="45"/>
              </w:numPr>
              <w:cnfStyle w:val="000000000000" w:firstRow="0" w:lastRow="0" w:firstColumn="0" w:lastColumn="0" w:oddVBand="0" w:evenVBand="0" w:oddHBand="0" w:evenHBand="0" w:firstRowFirstColumn="0" w:firstRowLastColumn="0" w:lastRowFirstColumn="0" w:lastRowLastColumn="0"/>
            </w:pPr>
            <w:r w:rsidRPr="0065275F">
              <w:rPr>
                <w:rStyle w:val="normaltextrun"/>
              </w:rPr>
              <w:t xml:space="preserve">Must comply with the requirements and conditions of </w:t>
            </w:r>
            <w:r w:rsidRPr="008A24A7">
              <w:rPr>
                <w:rStyle w:val="normaltextrun"/>
                <w:b/>
                <w:bCs/>
              </w:rPr>
              <w:t>Category 9. Vegetation and landscape management (exemptions 9.5 and 9.6).</w:t>
            </w:r>
          </w:p>
        </w:tc>
      </w:tr>
      <w:tr w:rsidR="0065275F" w14:paraId="6165F36D" w14:textId="77777777" w:rsidTr="00B8330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3DD44226" w14:textId="77777777" w:rsidR="00CC1910" w:rsidRPr="00CC1910" w:rsidRDefault="00CC1910" w:rsidP="0001239F">
            <w:pPr>
              <w:pStyle w:val="ListBullet"/>
              <w:numPr>
                <w:ilvl w:val="1"/>
                <w:numId w:val="44"/>
              </w:numPr>
              <w:ind w:left="467" w:hanging="467"/>
              <w:rPr>
                <w:rStyle w:val="normaltextrun"/>
                <w:b w:val="0"/>
              </w:rPr>
            </w:pPr>
            <w:r w:rsidRPr="00CC1910">
              <w:rPr>
                <w:rStyle w:val="normaltextrun"/>
                <w:b w:val="0"/>
              </w:rPr>
              <w:t>Works or activities required to secure, weatherproof and make safe buildings and structures, including:</w:t>
            </w:r>
          </w:p>
          <w:p w14:paraId="12FA7277" w14:textId="77777777" w:rsidR="00CC1910" w:rsidRPr="00CC1910" w:rsidRDefault="00CC1910" w:rsidP="00CC1910">
            <w:pPr>
              <w:pStyle w:val="ListBullet"/>
              <w:numPr>
                <w:ilvl w:val="0"/>
                <w:numId w:val="21"/>
              </w:numPr>
              <w:ind w:left="888"/>
              <w:rPr>
                <w:b w:val="0"/>
              </w:rPr>
            </w:pPr>
            <w:r w:rsidRPr="00CC1910">
              <w:rPr>
                <w:b w:val="0"/>
              </w:rPr>
              <w:t>removal of broken clear glass</w:t>
            </w:r>
          </w:p>
          <w:p w14:paraId="2D05FDB9" w14:textId="77777777" w:rsidR="00CC1910" w:rsidRPr="00CC1910" w:rsidRDefault="00CC1910" w:rsidP="00CC1910">
            <w:pPr>
              <w:pStyle w:val="ListBullet"/>
              <w:numPr>
                <w:ilvl w:val="0"/>
                <w:numId w:val="21"/>
              </w:numPr>
              <w:ind w:left="888"/>
              <w:rPr>
                <w:b w:val="0"/>
              </w:rPr>
            </w:pPr>
            <w:r w:rsidRPr="00CC1910">
              <w:rPr>
                <w:b w:val="0"/>
              </w:rPr>
              <w:t>temporary shuttering of windows</w:t>
            </w:r>
          </w:p>
          <w:p w14:paraId="59E3686A" w14:textId="77777777" w:rsidR="00CC1910" w:rsidRPr="00CC1910" w:rsidRDefault="00CC1910" w:rsidP="00CC1910">
            <w:pPr>
              <w:pStyle w:val="ListBullet"/>
              <w:numPr>
                <w:ilvl w:val="0"/>
                <w:numId w:val="21"/>
              </w:numPr>
              <w:ind w:left="888"/>
              <w:rPr>
                <w:b w:val="0"/>
              </w:rPr>
            </w:pPr>
            <w:r w:rsidRPr="00CC1910">
              <w:rPr>
                <w:b w:val="0"/>
              </w:rPr>
              <w:t>installation of temporary structural propping</w:t>
            </w:r>
          </w:p>
          <w:p w14:paraId="04298BEB" w14:textId="77777777" w:rsidR="00CC1910" w:rsidRPr="00CC1910" w:rsidRDefault="00CC1910" w:rsidP="00CC1910">
            <w:pPr>
              <w:pStyle w:val="ListBullet"/>
              <w:numPr>
                <w:ilvl w:val="0"/>
                <w:numId w:val="21"/>
              </w:numPr>
              <w:ind w:left="888"/>
              <w:rPr>
                <w:b w:val="0"/>
              </w:rPr>
            </w:pPr>
            <w:r w:rsidRPr="00CC1910">
              <w:rPr>
                <w:b w:val="0"/>
              </w:rPr>
              <w:t>covering of holes/openings</w:t>
            </w:r>
          </w:p>
          <w:p w14:paraId="4F5ACBE9" w14:textId="48E96EF1" w:rsidR="0065275F" w:rsidRPr="00613FBE" w:rsidRDefault="00CC1910" w:rsidP="00CC1910">
            <w:pPr>
              <w:pStyle w:val="ListBullet"/>
              <w:numPr>
                <w:ilvl w:val="0"/>
                <w:numId w:val="21"/>
              </w:numPr>
              <w:ind w:left="888"/>
              <w:rPr>
                <w:rStyle w:val="normaltextrun"/>
                <w:bCs/>
              </w:rPr>
            </w:pPr>
            <w:r w:rsidRPr="00CC1910">
              <w:rPr>
                <w:b w:val="0"/>
              </w:rPr>
              <w:t>removal of loose façade material.</w:t>
            </w:r>
          </w:p>
        </w:tc>
        <w:tc>
          <w:tcPr>
            <w:tcW w:w="6263" w:type="dxa"/>
          </w:tcPr>
          <w:p w14:paraId="3129F9C4" w14:textId="77777777" w:rsidR="0076375D" w:rsidRPr="0076375D" w:rsidRDefault="0076375D" w:rsidP="0001239F">
            <w:pPr>
              <w:pStyle w:val="List"/>
              <w:numPr>
                <w:ilvl w:val="0"/>
                <w:numId w:val="48"/>
              </w:numPr>
              <w:cnfStyle w:val="000000010000" w:firstRow="0" w:lastRow="0" w:firstColumn="0" w:lastColumn="0" w:oddVBand="0" w:evenVBand="0" w:oddHBand="0" w:evenHBand="1" w:firstRowFirstColumn="0" w:firstRowLastColumn="0" w:lastRowFirstColumn="0" w:lastRowLastColumn="0"/>
              <w:rPr>
                <w:rStyle w:val="normaltextrun"/>
              </w:rPr>
            </w:pPr>
            <w:r w:rsidRPr="0076375D">
              <w:rPr>
                <w:rStyle w:val="normaltextrun"/>
              </w:rPr>
              <w:t>Introduced materials (such as propping, shuttering, covering of holes and openings) must be reversible.</w:t>
            </w:r>
          </w:p>
          <w:p w14:paraId="325F9850" w14:textId="77777777" w:rsidR="0076375D" w:rsidRPr="0076375D" w:rsidRDefault="0076375D" w:rsidP="0001239F">
            <w:pPr>
              <w:pStyle w:val="List"/>
              <w:numPr>
                <w:ilvl w:val="0"/>
                <w:numId w:val="26"/>
              </w:numPr>
              <w:cnfStyle w:val="000000010000" w:firstRow="0" w:lastRow="0" w:firstColumn="0" w:lastColumn="0" w:oddVBand="0" w:evenVBand="0" w:oddHBand="0" w:evenHBand="1" w:firstRowFirstColumn="0" w:firstRowLastColumn="0" w:lastRowFirstColumn="0" w:lastRowLastColumn="0"/>
              <w:rPr>
                <w:rStyle w:val="normaltextrun"/>
              </w:rPr>
            </w:pPr>
            <w:r w:rsidRPr="0076375D">
              <w:rPr>
                <w:rStyle w:val="normaltextrun"/>
              </w:rPr>
              <w:t xml:space="preserve">Every attempt must be made to retain as much </w:t>
            </w:r>
            <w:r w:rsidRPr="00A644EE">
              <w:rPr>
                <w:rStyle w:val="normaltextrun"/>
                <w:b/>
                <w:bCs/>
              </w:rPr>
              <w:t>fabric</w:t>
            </w:r>
            <w:r w:rsidRPr="0076375D">
              <w:rPr>
                <w:rStyle w:val="normaltextrun"/>
              </w:rPr>
              <w:t xml:space="preserve"> as possible.</w:t>
            </w:r>
          </w:p>
          <w:p w14:paraId="1863132D" w14:textId="77777777" w:rsidR="0076375D" w:rsidRPr="0076375D" w:rsidRDefault="0076375D" w:rsidP="0001239F">
            <w:pPr>
              <w:pStyle w:val="List"/>
              <w:numPr>
                <w:ilvl w:val="0"/>
                <w:numId w:val="26"/>
              </w:numPr>
              <w:cnfStyle w:val="000000010000" w:firstRow="0" w:lastRow="0" w:firstColumn="0" w:lastColumn="0" w:oddVBand="0" w:evenVBand="0" w:oddHBand="0" w:evenHBand="1" w:firstRowFirstColumn="0" w:firstRowLastColumn="0" w:lastRowFirstColumn="0" w:lastRowLastColumn="0"/>
              <w:rPr>
                <w:rStyle w:val="normaltextrun"/>
              </w:rPr>
            </w:pPr>
            <w:r w:rsidRPr="0076375D">
              <w:rPr>
                <w:rStyle w:val="normaltextrun"/>
              </w:rPr>
              <w:t xml:space="preserve">Installation of any temporary structural propping must be supervised by a structural engineer, heritage architect, heritage consultant or local Council heritage advisor. </w:t>
            </w:r>
          </w:p>
          <w:p w14:paraId="2BE35E38" w14:textId="54C5DAC8" w:rsidR="0076375D" w:rsidRPr="0076375D" w:rsidRDefault="0076375D" w:rsidP="0001239F">
            <w:pPr>
              <w:pStyle w:val="List"/>
              <w:numPr>
                <w:ilvl w:val="0"/>
                <w:numId w:val="26"/>
              </w:numPr>
              <w:cnfStyle w:val="000000010000" w:firstRow="0" w:lastRow="0" w:firstColumn="0" w:lastColumn="0" w:oddVBand="0" w:evenVBand="0" w:oddHBand="0" w:evenHBand="1" w:firstRowFirstColumn="0" w:firstRowLastColumn="0" w:lastRowFirstColumn="0" w:lastRowLastColumn="0"/>
              <w:rPr>
                <w:rStyle w:val="normaltextrun"/>
              </w:rPr>
            </w:pPr>
            <w:r w:rsidRPr="0076375D">
              <w:rPr>
                <w:rStyle w:val="normaltextrun"/>
              </w:rPr>
              <w:t xml:space="preserve">The </w:t>
            </w:r>
            <w:r w:rsidRPr="00A644EE">
              <w:rPr>
                <w:rStyle w:val="normaltextrun"/>
                <w:b/>
                <w:bCs/>
              </w:rPr>
              <w:t>Executive Director</w:t>
            </w:r>
            <w:r w:rsidRPr="0076375D">
              <w:rPr>
                <w:rStyle w:val="normaltextrun"/>
              </w:rPr>
              <w:t xml:space="preserve"> must be </w:t>
            </w:r>
            <w:hyperlink r:id="rId93" w:history="1">
              <w:r w:rsidRPr="00F962BC">
                <w:rPr>
                  <w:rStyle w:val="Hyperlink"/>
                </w:rPr>
                <w:t>notified</w:t>
              </w:r>
            </w:hyperlink>
            <w:r w:rsidRPr="0076375D">
              <w:rPr>
                <w:rStyle w:val="normaltextrun"/>
              </w:rPr>
              <w:t xml:space="preserve"> within 5 business days of any temporary structural propping installed in accordance with this exemption.</w:t>
            </w:r>
          </w:p>
          <w:p w14:paraId="694D9BFC" w14:textId="4CA25F03" w:rsidR="0065275F" w:rsidRPr="0065275F" w:rsidRDefault="0076375D" w:rsidP="0001239F">
            <w:pPr>
              <w:pStyle w:val="List"/>
              <w:numPr>
                <w:ilvl w:val="0"/>
                <w:numId w:val="26"/>
              </w:numPr>
              <w:cnfStyle w:val="000000010000" w:firstRow="0" w:lastRow="0" w:firstColumn="0" w:lastColumn="0" w:oddVBand="0" w:evenVBand="0" w:oddHBand="0" w:evenHBand="1" w:firstRowFirstColumn="0" w:firstRowLastColumn="0" w:lastRowFirstColumn="0" w:lastRowLastColumn="0"/>
              <w:rPr>
                <w:rStyle w:val="normaltextrun"/>
              </w:rPr>
            </w:pPr>
            <w:r w:rsidRPr="0076375D">
              <w:rPr>
                <w:rStyle w:val="normaltextrun"/>
              </w:rPr>
              <w:t>Any temporary shuttering of windows, and any temporary structural propping must be removed within 90 business days of works or activities commencing</w:t>
            </w:r>
          </w:p>
        </w:tc>
      </w:tr>
      <w:tr w:rsidR="0076375D" w14:paraId="3EC4881E" w14:textId="77777777" w:rsidTr="00B8330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32FFAE17" w14:textId="77777777" w:rsidR="00CB0760" w:rsidRPr="00CB0760" w:rsidRDefault="00CB0760" w:rsidP="0001239F">
            <w:pPr>
              <w:pStyle w:val="ListBullet"/>
              <w:numPr>
                <w:ilvl w:val="1"/>
                <w:numId w:val="44"/>
              </w:numPr>
              <w:ind w:left="467" w:hanging="467"/>
              <w:rPr>
                <w:rStyle w:val="normaltextrun"/>
                <w:b w:val="0"/>
              </w:rPr>
            </w:pPr>
            <w:r w:rsidRPr="0053468A">
              <w:rPr>
                <w:rStyle w:val="normaltextrun"/>
                <w:bCs/>
              </w:rPr>
              <w:t>Maintenance</w:t>
            </w:r>
            <w:r w:rsidRPr="00CB0760">
              <w:rPr>
                <w:rStyle w:val="normaltextrun"/>
                <w:b w:val="0"/>
              </w:rPr>
              <w:t xml:space="preserve">, testing, </w:t>
            </w:r>
            <w:r w:rsidRPr="0053468A">
              <w:rPr>
                <w:rStyle w:val="normaltextrun"/>
                <w:bCs/>
              </w:rPr>
              <w:t>repair</w:t>
            </w:r>
            <w:r w:rsidRPr="00CB0760">
              <w:rPr>
                <w:rStyle w:val="normaltextrun"/>
                <w:b w:val="0"/>
              </w:rPr>
              <w:t xml:space="preserve">, replacement, </w:t>
            </w:r>
            <w:r w:rsidRPr="0053468A">
              <w:rPr>
                <w:rStyle w:val="normaltextrun"/>
                <w:bCs/>
              </w:rPr>
              <w:t>upgrade</w:t>
            </w:r>
            <w:r w:rsidRPr="00CB0760">
              <w:rPr>
                <w:rStyle w:val="normaltextrun"/>
                <w:b w:val="0"/>
              </w:rPr>
              <w:t xml:space="preserve"> or removal of existing </w:t>
            </w:r>
            <w:r w:rsidRPr="0053468A">
              <w:rPr>
                <w:rStyle w:val="normaltextrun"/>
                <w:bCs/>
              </w:rPr>
              <w:t>surface-mounted</w:t>
            </w:r>
            <w:r w:rsidRPr="00CB0760">
              <w:rPr>
                <w:rStyle w:val="normaltextrun"/>
                <w:b w:val="0"/>
              </w:rPr>
              <w:t xml:space="preserve"> equipment, fittings, signage and services required to ensure public or occupant safety at registered places, limited to:</w:t>
            </w:r>
          </w:p>
          <w:p w14:paraId="15C6796E" w14:textId="77777777" w:rsidR="00CB0760" w:rsidRPr="00CB0760" w:rsidRDefault="00CB0760" w:rsidP="00CB0760">
            <w:pPr>
              <w:pStyle w:val="ListBullet"/>
              <w:numPr>
                <w:ilvl w:val="0"/>
                <w:numId w:val="21"/>
              </w:numPr>
              <w:ind w:left="888"/>
              <w:rPr>
                <w:b w:val="0"/>
                <w:bCs/>
              </w:rPr>
            </w:pPr>
            <w:r w:rsidRPr="00CB0760">
              <w:rPr>
                <w:b w:val="0"/>
                <w:bCs/>
              </w:rPr>
              <w:t>surveillance, alarm and fire detection/control services</w:t>
            </w:r>
          </w:p>
          <w:p w14:paraId="7A2D38F7" w14:textId="77777777" w:rsidR="00CB0760" w:rsidRPr="00CB0760" w:rsidRDefault="00CB0760" w:rsidP="00CB0760">
            <w:pPr>
              <w:pStyle w:val="ListBullet"/>
              <w:numPr>
                <w:ilvl w:val="0"/>
                <w:numId w:val="21"/>
              </w:numPr>
              <w:ind w:left="888"/>
              <w:rPr>
                <w:b w:val="0"/>
                <w:bCs/>
              </w:rPr>
            </w:pPr>
            <w:r w:rsidRPr="00CB0760">
              <w:rPr>
                <w:b w:val="0"/>
                <w:bCs/>
              </w:rPr>
              <w:t>fire hydrants</w:t>
            </w:r>
          </w:p>
          <w:p w14:paraId="33EF4AED" w14:textId="77777777" w:rsidR="00CB0760" w:rsidRPr="00CB0760" w:rsidRDefault="00CB0760" w:rsidP="00CB0760">
            <w:pPr>
              <w:pStyle w:val="ListBullet"/>
              <w:numPr>
                <w:ilvl w:val="0"/>
                <w:numId w:val="21"/>
              </w:numPr>
              <w:ind w:left="888"/>
              <w:rPr>
                <w:b w:val="0"/>
                <w:bCs/>
              </w:rPr>
            </w:pPr>
            <w:r w:rsidRPr="00CB0760">
              <w:rPr>
                <w:b w:val="0"/>
                <w:bCs/>
              </w:rPr>
              <w:t>emergency lights</w:t>
            </w:r>
          </w:p>
          <w:p w14:paraId="7E1A2ED9" w14:textId="77777777" w:rsidR="00CB0760" w:rsidRPr="00CB0760" w:rsidRDefault="00CB0760" w:rsidP="00CB0760">
            <w:pPr>
              <w:pStyle w:val="ListBullet"/>
              <w:numPr>
                <w:ilvl w:val="0"/>
                <w:numId w:val="21"/>
              </w:numPr>
              <w:ind w:left="888"/>
              <w:rPr>
                <w:b w:val="0"/>
                <w:bCs/>
              </w:rPr>
            </w:pPr>
            <w:r w:rsidRPr="00CB0760">
              <w:rPr>
                <w:b w:val="0"/>
                <w:bCs/>
              </w:rPr>
              <w:t>illuminated exit signs</w:t>
            </w:r>
          </w:p>
          <w:p w14:paraId="4D844958" w14:textId="77777777" w:rsidR="00CB0760" w:rsidRPr="00CB0760" w:rsidRDefault="00CB0760" w:rsidP="00CB0760">
            <w:pPr>
              <w:pStyle w:val="ListBullet"/>
              <w:numPr>
                <w:ilvl w:val="0"/>
                <w:numId w:val="21"/>
              </w:numPr>
              <w:ind w:left="888"/>
              <w:rPr>
                <w:b w:val="0"/>
                <w:bCs/>
              </w:rPr>
            </w:pPr>
            <w:r w:rsidRPr="00CB0760">
              <w:rPr>
                <w:b w:val="0"/>
                <w:bCs/>
              </w:rPr>
              <w:t>emergency telephones</w:t>
            </w:r>
          </w:p>
          <w:p w14:paraId="66FEA163" w14:textId="77777777" w:rsidR="00CB0760" w:rsidRPr="00CB0760" w:rsidRDefault="00CB0760" w:rsidP="00CB0760">
            <w:pPr>
              <w:pStyle w:val="ListBullet"/>
              <w:numPr>
                <w:ilvl w:val="0"/>
                <w:numId w:val="21"/>
              </w:numPr>
              <w:ind w:left="888"/>
              <w:rPr>
                <w:b w:val="0"/>
                <w:bCs/>
              </w:rPr>
            </w:pPr>
            <w:r w:rsidRPr="00CB0760">
              <w:rPr>
                <w:b w:val="0"/>
                <w:bCs/>
              </w:rPr>
              <w:t>portable fire extinguishers</w:t>
            </w:r>
          </w:p>
          <w:p w14:paraId="51824CCC" w14:textId="77777777" w:rsidR="00CB0760" w:rsidRPr="00CB0760" w:rsidRDefault="00CB0760" w:rsidP="00CB0760">
            <w:pPr>
              <w:pStyle w:val="ListBullet"/>
              <w:numPr>
                <w:ilvl w:val="0"/>
                <w:numId w:val="21"/>
              </w:numPr>
              <w:ind w:left="888"/>
              <w:rPr>
                <w:b w:val="0"/>
                <w:bCs/>
              </w:rPr>
            </w:pPr>
            <w:r w:rsidRPr="00CB0760">
              <w:rPr>
                <w:b w:val="0"/>
                <w:bCs/>
              </w:rPr>
              <w:t>movable stairs and ramps</w:t>
            </w:r>
          </w:p>
          <w:p w14:paraId="0EC9154A" w14:textId="77777777" w:rsidR="00CB0760" w:rsidRPr="00CB0760" w:rsidRDefault="00CB0760" w:rsidP="00CB0760">
            <w:pPr>
              <w:pStyle w:val="ListBullet"/>
              <w:numPr>
                <w:ilvl w:val="0"/>
                <w:numId w:val="21"/>
              </w:numPr>
              <w:ind w:left="888"/>
              <w:rPr>
                <w:b w:val="0"/>
                <w:bCs/>
              </w:rPr>
            </w:pPr>
            <w:r w:rsidRPr="00CB0760">
              <w:rPr>
                <w:b w:val="0"/>
                <w:bCs/>
              </w:rPr>
              <w:t xml:space="preserve">stair </w:t>
            </w:r>
            <w:proofErr w:type="spellStart"/>
            <w:r w:rsidRPr="00CB0760">
              <w:rPr>
                <w:b w:val="0"/>
                <w:bCs/>
              </w:rPr>
              <w:t>nosings</w:t>
            </w:r>
            <w:proofErr w:type="spellEnd"/>
          </w:p>
          <w:p w14:paraId="53426FEE" w14:textId="77777777" w:rsidR="00CB0760" w:rsidRPr="00CB0760" w:rsidRDefault="00CB0760" w:rsidP="00CB0760">
            <w:pPr>
              <w:pStyle w:val="ListBullet"/>
              <w:numPr>
                <w:ilvl w:val="0"/>
                <w:numId w:val="21"/>
              </w:numPr>
              <w:ind w:left="888"/>
              <w:rPr>
                <w:b w:val="0"/>
                <w:bCs/>
              </w:rPr>
            </w:pPr>
            <w:proofErr w:type="gramStart"/>
            <w:r w:rsidRPr="00CB0760">
              <w:rPr>
                <w:b w:val="0"/>
                <w:bCs/>
              </w:rPr>
              <w:t>hand rails</w:t>
            </w:r>
            <w:proofErr w:type="gramEnd"/>
          </w:p>
          <w:p w14:paraId="36CCD235" w14:textId="77777777" w:rsidR="00CB0760" w:rsidRPr="00CB0760" w:rsidRDefault="00CB0760" w:rsidP="00CB0760">
            <w:pPr>
              <w:pStyle w:val="ListBullet"/>
              <w:numPr>
                <w:ilvl w:val="0"/>
                <w:numId w:val="21"/>
              </w:numPr>
              <w:ind w:left="888"/>
              <w:rPr>
                <w:b w:val="0"/>
                <w:bCs/>
              </w:rPr>
            </w:pPr>
            <w:r w:rsidRPr="00CB0760">
              <w:rPr>
                <w:b w:val="0"/>
                <w:bCs/>
              </w:rPr>
              <w:t xml:space="preserve">tactile ground surface or </w:t>
            </w:r>
            <w:proofErr w:type="gramStart"/>
            <w:r w:rsidRPr="00CB0760">
              <w:rPr>
                <w:b w:val="0"/>
                <w:bCs/>
              </w:rPr>
              <w:t>hand rail</w:t>
            </w:r>
            <w:proofErr w:type="gramEnd"/>
            <w:r w:rsidRPr="00CB0760">
              <w:rPr>
                <w:b w:val="0"/>
                <w:bCs/>
              </w:rPr>
              <w:t xml:space="preserve"> indicators</w:t>
            </w:r>
          </w:p>
          <w:p w14:paraId="13646563" w14:textId="6AA8FF70" w:rsidR="0076375D" w:rsidRPr="00CC1910" w:rsidRDefault="00CB0760" w:rsidP="00CB0760">
            <w:pPr>
              <w:pStyle w:val="ListBullet"/>
              <w:numPr>
                <w:ilvl w:val="0"/>
                <w:numId w:val="21"/>
              </w:numPr>
              <w:ind w:left="888"/>
              <w:rPr>
                <w:rStyle w:val="normaltextrun"/>
                <w:b w:val="0"/>
              </w:rPr>
            </w:pPr>
            <w:r w:rsidRPr="00CB0760">
              <w:rPr>
                <w:b w:val="0"/>
                <w:bCs/>
              </w:rPr>
              <w:t>first aid equipment such as defibrillators.</w:t>
            </w:r>
          </w:p>
        </w:tc>
        <w:tc>
          <w:tcPr>
            <w:tcW w:w="6263" w:type="dxa"/>
          </w:tcPr>
          <w:p w14:paraId="414A936B" w14:textId="77777777" w:rsidR="006439A0" w:rsidRPr="006439A0" w:rsidRDefault="006439A0" w:rsidP="000B5E12">
            <w:pPr>
              <w:pStyle w:val="List"/>
              <w:numPr>
                <w:ilvl w:val="0"/>
                <w:numId w:val="141"/>
              </w:numPr>
              <w:cnfStyle w:val="000000000000" w:firstRow="0" w:lastRow="0" w:firstColumn="0" w:lastColumn="0" w:oddVBand="0" w:evenVBand="0" w:oddHBand="0" w:evenHBand="0" w:firstRowFirstColumn="0" w:firstRowLastColumn="0" w:lastRowFirstColumn="0" w:lastRowLastColumn="0"/>
              <w:rPr>
                <w:rStyle w:val="normaltextrun"/>
              </w:rPr>
            </w:pPr>
            <w:r w:rsidRPr="006439A0">
              <w:rPr>
                <w:rStyle w:val="normaltextrun"/>
              </w:rPr>
              <w:t xml:space="preserve">Works or activities must be limited to existing equipment, fittings, signage and services. New safety equipment, fittings, signage and services must not be installed in new locations. </w:t>
            </w:r>
          </w:p>
          <w:p w14:paraId="65064044" w14:textId="77777777" w:rsidR="006439A0" w:rsidRPr="006439A0" w:rsidRDefault="006439A0" w:rsidP="0001239F">
            <w:pPr>
              <w:pStyle w:val="List"/>
              <w:numPr>
                <w:ilvl w:val="0"/>
                <w:numId w:val="46"/>
              </w:numPr>
              <w:cnfStyle w:val="000000000000" w:firstRow="0" w:lastRow="0" w:firstColumn="0" w:lastColumn="0" w:oddVBand="0" w:evenVBand="0" w:oddHBand="0" w:evenHBand="0" w:firstRowFirstColumn="0" w:firstRowLastColumn="0" w:lastRowFirstColumn="0" w:lastRowLastColumn="0"/>
              <w:rPr>
                <w:rStyle w:val="normaltextrun"/>
              </w:rPr>
            </w:pPr>
            <w:r w:rsidRPr="006439A0">
              <w:rPr>
                <w:rStyle w:val="normaltextrun"/>
              </w:rPr>
              <w:t xml:space="preserve">Any works or activities impacting services and utilities must comply with the requirements and conditions of </w:t>
            </w:r>
            <w:r w:rsidRPr="0053468A">
              <w:rPr>
                <w:rStyle w:val="normaltextrun"/>
                <w:b/>
                <w:bCs/>
              </w:rPr>
              <w:t>Category 6. Services.</w:t>
            </w:r>
          </w:p>
          <w:p w14:paraId="3BDC6D16" w14:textId="77777777" w:rsidR="006439A0" w:rsidRPr="006439A0" w:rsidRDefault="006439A0" w:rsidP="0001239F">
            <w:pPr>
              <w:pStyle w:val="List"/>
              <w:numPr>
                <w:ilvl w:val="0"/>
                <w:numId w:val="46"/>
              </w:numPr>
              <w:cnfStyle w:val="000000000000" w:firstRow="0" w:lastRow="0" w:firstColumn="0" w:lastColumn="0" w:oddVBand="0" w:evenVBand="0" w:oddHBand="0" w:evenHBand="0" w:firstRowFirstColumn="0" w:firstRowLastColumn="0" w:lastRowFirstColumn="0" w:lastRowLastColumn="0"/>
              <w:rPr>
                <w:rStyle w:val="normaltextrun"/>
              </w:rPr>
            </w:pPr>
            <w:r w:rsidRPr="006439A0">
              <w:rPr>
                <w:rStyle w:val="normaltextrun"/>
              </w:rPr>
              <w:t xml:space="preserve">Any works or activities impacting signage must comply with the requirements and conditions of </w:t>
            </w:r>
            <w:r w:rsidRPr="0053468A">
              <w:rPr>
                <w:rStyle w:val="normaltextrun"/>
                <w:b/>
                <w:bCs/>
              </w:rPr>
              <w:t>Category 11. Signage.</w:t>
            </w:r>
            <w:r w:rsidRPr="006439A0">
              <w:rPr>
                <w:rStyle w:val="normaltextrun"/>
              </w:rPr>
              <w:t xml:space="preserve"> </w:t>
            </w:r>
          </w:p>
          <w:p w14:paraId="1251AC8D" w14:textId="77777777" w:rsidR="006439A0" w:rsidRPr="006439A0" w:rsidRDefault="006439A0" w:rsidP="0001239F">
            <w:pPr>
              <w:pStyle w:val="List"/>
              <w:numPr>
                <w:ilvl w:val="0"/>
                <w:numId w:val="46"/>
              </w:numPr>
              <w:cnfStyle w:val="000000000000" w:firstRow="0" w:lastRow="0" w:firstColumn="0" w:lastColumn="0" w:oddVBand="0" w:evenVBand="0" w:oddHBand="0" w:evenHBand="0" w:firstRowFirstColumn="0" w:firstRowLastColumn="0" w:lastRowFirstColumn="0" w:lastRowLastColumn="0"/>
              <w:rPr>
                <w:rStyle w:val="normaltextrun"/>
              </w:rPr>
            </w:pPr>
            <w:r w:rsidRPr="006439A0">
              <w:rPr>
                <w:rStyle w:val="normaltextrun"/>
              </w:rPr>
              <w:t xml:space="preserve">Any works or activities impacting </w:t>
            </w:r>
            <w:r w:rsidRPr="0053468A">
              <w:rPr>
                <w:rStyle w:val="normaltextrun"/>
                <w:b/>
                <w:bCs/>
              </w:rPr>
              <w:t>landscape features</w:t>
            </w:r>
            <w:r w:rsidRPr="006439A0">
              <w:rPr>
                <w:rStyle w:val="normaltextrun"/>
              </w:rPr>
              <w:t xml:space="preserve"> must comply with the requirements and conditions of </w:t>
            </w:r>
            <w:r w:rsidRPr="0053468A">
              <w:rPr>
                <w:rStyle w:val="normaltextrun"/>
                <w:b/>
                <w:bCs/>
              </w:rPr>
              <w:t>Category 9. Vegetation and landscape management.</w:t>
            </w:r>
          </w:p>
          <w:p w14:paraId="6255629B" w14:textId="77777777" w:rsidR="006439A0" w:rsidRPr="006439A0" w:rsidRDefault="006439A0" w:rsidP="0001239F">
            <w:pPr>
              <w:pStyle w:val="List"/>
              <w:numPr>
                <w:ilvl w:val="0"/>
                <w:numId w:val="46"/>
              </w:numPr>
              <w:cnfStyle w:val="000000000000" w:firstRow="0" w:lastRow="0" w:firstColumn="0" w:lastColumn="0" w:oddVBand="0" w:evenVBand="0" w:oddHBand="0" w:evenHBand="0" w:firstRowFirstColumn="0" w:firstRowLastColumn="0" w:lastRowFirstColumn="0" w:lastRowLastColumn="0"/>
              <w:rPr>
                <w:rStyle w:val="normaltextrun"/>
              </w:rPr>
            </w:pPr>
            <w:r w:rsidRPr="006439A0">
              <w:rPr>
                <w:rStyle w:val="normaltextrun"/>
              </w:rPr>
              <w:t xml:space="preserve">Existing </w:t>
            </w:r>
            <w:r w:rsidRPr="0053468A">
              <w:rPr>
                <w:rStyle w:val="normaltextrun"/>
                <w:b/>
                <w:bCs/>
              </w:rPr>
              <w:t>penetrations</w:t>
            </w:r>
            <w:r w:rsidRPr="006439A0">
              <w:rPr>
                <w:rStyle w:val="normaltextrun"/>
              </w:rPr>
              <w:t xml:space="preserve"> must be used where possible.</w:t>
            </w:r>
          </w:p>
          <w:p w14:paraId="00B4B5CB" w14:textId="77777777" w:rsidR="006439A0" w:rsidRPr="006439A0" w:rsidRDefault="006439A0" w:rsidP="0001239F">
            <w:pPr>
              <w:pStyle w:val="List"/>
              <w:numPr>
                <w:ilvl w:val="0"/>
                <w:numId w:val="46"/>
              </w:numPr>
              <w:cnfStyle w:val="000000000000" w:firstRow="0" w:lastRow="0" w:firstColumn="0" w:lastColumn="0" w:oddVBand="0" w:evenVBand="0" w:oddHBand="0" w:evenHBand="0" w:firstRowFirstColumn="0" w:firstRowLastColumn="0" w:lastRowFirstColumn="0" w:lastRowLastColumn="0"/>
              <w:rPr>
                <w:rStyle w:val="normaltextrun"/>
              </w:rPr>
            </w:pPr>
            <w:r w:rsidRPr="006439A0">
              <w:rPr>
                <w:rStyle w:val="normaltextrun"/>
              </w:rPr>
              <w:t xml:space="preserve">Where existing </w:t>
            </w:r>
            <w:r w:rsidRPr="0053468A">
              <w:rPr>
                <w:rStyle w:val="normaltextrun"/>
                <w:b/>
                <w:bCs/>
              </w:rPr>
              <w:t>penetrations</w:t>
            </w:r>
            <w:r w:rsidRPr="006439A0">
              <w:rPr>
                <w:rStyle w:val="normaltextrun"/>
              </w:rPr>
              <w:t xml:space="preserve"> cannot be used, new </w:t>
            </w:r>
            <w:r w:rsidRPr="0053468A">
              <w:rPr>
                <w:rStyle w:val="normaltextrun"/>
                <w:b/>
                <w:bCs/>
              </w:rPr>
              <w:t>penetrations</w:t>
            </w:r>
            <w:r w:rsidRPr="006439A0">
              <w:rPr>
                <w:rStyle w:val="normaltextrun"/>
              </w:rPr>
              <w:t xml:space="preserve"> must be limited to the minimum amount required and to the following locations:</w:t>
            </w:r>
          </w:p>
          <w:p w14:paraId="2FAEEC49" w14:textId="77777777" w:rsidR="006439A0" w:rsidRPr="002C5BB5" w:rsidRDefault="006439A0" w:rsidP="002C5BB5">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rPr>
                <w:bCs/>
              </w:rPr>
            </w:pPr>
            <w:r w:rsidRPr="002C5BB5">
              <w:rPr>
                <w:bCs/>
              </w:rPr>
              <w:t xml:space="preserve">non-original elements/structures of the registered place erected or installed after the registered place was included in the </w:t>
            </w:r>
            <w:r w:rsidRPr="00847A8E">
              <w:rPr>
                <w:b/>
              </w:rPr>
              <w:t>Victorian Heritage Register</w:t>
            </w:r>
            <w:r w:rsidRPr="002C5BB5">
              <w:rPr>
                <w:bCs/>
              </w:rPr>
              <w:t xml:space="preserve">, or </w:t>
            </w:r>
          </w:p>
          <w:p w14:paraId="4763866A" w14:textId="4E3955C7" w:rsidR="0076375D" w:rsidRPr="002C5BB5" w:rsidRDefault="006439A0" w:rsidP="002C5BB5">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rPr>
                <w:bCs/>
              </w:rPr>
            </w:pPr>
            <w:r w:rsidRPr="00847A8E">
              <w:rPr>
                <w:b/>
              </w:rPr>
              <w:t>early or original fabric</w:t>
            </w:r>
            <w:r w:rsidRPr="002C5BB5">
              <w:rPr>
                <w:bCs/>
              </w:rPr>
              <w:t xml:space="preserve"> in good condition, limited to smooth render or plaster surfaces, timber boarding with a painted finish, and in mortar and grout joints. In such locations, new </w:t>
            </w:r>
            <w:r w:rsidRPr="00847A8E">
              <w:rPr>
                <w:b/>
              </w:rPr>
              <w:t>penetrations</w:t>
            </w:r>
            <w:r w:rsidRPr="002C5BB5">
              <w:rPr>
                <w:bCs/>
              </w:rPr>
              <w:t xml:space="preserve"> must use the</w:t>
            </w:r>
            <w:r w:rsidR="004E50B0" w:rsidRPr="002C5BB5">
              <w:rPr>
                <w:bCs/>
              </w:rPr>
              <w:t xml:space="preserve"> smallest available non-expanding nails/screws required to fulfil the purpose of the procedure.</w:t>
            </w:r>
          </w:p>
          <w:p w14:paraId="3A92D429" w14:textId="77777777" w:rsidR="000F5B63" w:rsidRPr="006E3865" w:rsidRDefault="000F5B63" w:rsidP="0001239F">
            <w:pPr>
              <w:pStyle w:val="List"/>
              <w:numPr>
                <w:ilvl w:val="0"/>
                <w:numId w:val="46"/>
              </w:numPr>
              <w:spacing w:line="220" w:lineRule="atLeast"/>
              <w:ind w:right="113"/>
              <w:cnfStyle w:val="000000000000" w:firstRow="0" w:lastRow="0" w:firstColumn="0" w:lastColumn="0" w:oddVBand="0" w:evenVBand="0" w:oddHBand="0" w:evenHBand="0" w:firstRowFirstColumn="0" w:firstRowLastColumn="0" w:lastRowFirstColumn="0" w:lastRowLastColumn="0"/>
              <w:rPr>
                <w:rStyle w:val="normaltextrun"/>
              </w:rPr>
            </w:pPr>
            <w:r w:rsidRPr="098485FC">
              <w:rPr>
                <w:rStyle w:val="normaltextrun"/>
              </w:rPr>
              <w:t xml:space="preserve">Works or activities must not involve chasing or cutting into </w:t>
            </w:r>
            <w:r w:rsidRPr="000F5B63">
              <w:rPr>
                <w:rStyle w:val="normaltextrun"/>
                <w:b/>
                <w:bCs/>
              </w:rPr>
              <w:t>early or original fabric</w:t>
            </w:r>
            <w:r w:rsidRPr="098485FC">
              <w:rPr>
                <w:rStyle w:val="normaltextrun"/>
              </w:rPr>
              <w:t>.</w:t>
            </w:r>
          </w:p>
          <w:p w14:paraId="2DE20342" w14:textId="77777777" w:rsidR="000F5B63" w:rsidRPr="006E3865" w:rsidRDefault="000F5B63" w:rsidP="0001239F">
            <w:pPr>
              <w:pStyle w:val="List"/>
              <w:numPr>
                <w:ilvl w:val="0"/>
                <w:numId w:val="46"/>
              </w:numPr>
              <w:spacing w:line="220" w:lineRule="atLeast"/>
              <w:ind w:right="113"/>
              <w:cnfStyle w:val="000000000000" w:firstRow="0" w:lastRow="0" w:firstColumn="0" w:lastColumn="0" w:oddVBand="0" w:evenVBand="0" w:oddHBand="0" w:evenHBand="0" w:firstRowFirstColumn="0" w:firstRowLastColumn="0" w:lastRowFirstColumn="0" w:lastRowLastColumn="0"/>
              <w:rPr>
                <w:rStyle w:val="normaltextrun"/>
              </w:rPr>
            </w:pPr>
            <w:r w:rsidRPr="098485FC">
              <w:rPr>
                <w:rStyle w:val="normaltextrun"/>
              </w:rPr>
              <w:t xml:space="preserve">Replacement elements must match existing in </w:t>
            </w:r>
            <w:proofErr w:type="gramStart"/>
            <w:r w:rsidRPr="098485FC">
              <w:rPr>
                <w:rStyle w:val="normaltextrun"/>
              </w:rPr>
              <w:t>location, and</w:t>
            </w:r>
            <w:proofErr w:type="gramEnd"/>
            <w:r w:rsidRPr="098485FC">
              <w:rPr>
                <w:rStyle w:val="normaltextrun"/>
              </w:rPr>
              <w:t xml:space="preserve"> must not exceed existing elements in size and footprint.</w:t>
            </w:r>
          </w:p>
          <w:p w14:paraId="0D924097" w14:textId="52A3D710" w:rsidR="006439A0" w:rsidRPr="0076375D" w:rsidRDefault="000F5B63" w:rsidP="0001239F">
            <w:pPr>
              <w:pStyle w:val="List"/>
              <w:numPr>
                <w:ilvl w:val="0"/>
                <w:numId w:val="46"/>
              </w:numPr>
              <w:cnfStyle w:val="000000000000" w:firstRow="0" w:lastRow="0" w:firstColumn="0" w:lastColumn="0" w:oddVBand="0" w:evenVBand="0" w:oddHBand="0" w:evenHBand="0" w:firstRowFirstColumn="0" w:firstRowLastColumn="0" w:lastRowFirstColumn="0" w:lastRowLastColumn="0"/>
              <w:rPr>
                <w:rStyle w:val="normaltextrun"/>
              </w:rPr>
            </w:pPr>
            <w:r>
              <w:t>Wiring must be concealed and only be installed in existing service routes, cavities, voids, subfloor or ceiling spaces.</w:t>
            </w:r>
          </w:p>
        </w:tc>
      </w:tr>
      <w:tr w:rsidR="002C268A" w14:paraId="353AB627" w14:textId="77777777" w:rsidTr="00B8330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FB723C3" w14:textId="3D817889" w:rsidR="002C268A" w:rsidRPr="00AD6186" w:rsidRDefault="006A00A9" w:rsidP="0001239F">
            <w:pPr>
              <w:pStyle w:val="ListBullet"/>
              <w:numPr>
                <w:ilvl w:val="1"/>
                <w:numId w:val="44"/>
              </w:numPr>
              <w:ind w:left="467" w:hanging="467"/>
              <w:rPr>
                <w:rStyle w:val="normaltextrun"/>
                <w:b w:val="0"/>
                <w:bCs/>
              </w:rPr>
            </w:pPr>
            <w:r w:rsidRPr="00AD6186">
              <w:rPr>
                <w:rStyle w:val="normaltextrun"/>
                <w:b w:val="0"/>
                <w:bCs/>
              </w:rPr>
              <w:lastRenderedPageBreak/>
              <w:t>Installation of new window and door locks.</w:t>
            </w:r>
          </w:p>
        </w:tc>
        <w:tc>
          <w:tcPr>
            <w:tcW w:w="6263" w:type="dxa"/>
          </w:tcPr>
          <w:p w14:paraId="6497E3FE" w14:textId="77777777" w:rsidR="00AD6186" w:rsidRPr="00AD6186" w:rsidRDefault="00AD6186" w:rsidP="000B5E12">
            <w:pPr>
              <w:pStyle w:val="List"/>
              <w:numPr>
                <w:ilvl w:val="0"/>
                <w:numId w:val="142"/>
              </w:numPr>
              <w:cnfStyle w:val="000000010000" w:firstRow="0" w:lastRow="0" w:firstColumn="0" w:lastColumn="0" w:oddVBand="0" w:evenVBand="0" w:oddHBand="0" w:evenHBand="1" w:firstRowFirstColumn="0" w:firstRowLastColumn="0" w:lastRowFirstColumn="0" w:lastRowLastColumn="0"/>
              <w:rPr>
                <w:rStyle w:val="normaltextrun"/>
              </w:rPr>
            </w:pPr>
            <w:r w:rsidRPr="00DE464F">
              <w:rPr>
                <w:rStyle w:val="normaltextrun"/>
                <w:b/>
                <w:bCs/>
              </w:rPr>
              <w:t>Early or original</w:t>
            </w:r>
            <w:r w:rsidRPr="00AD6186">
              <w:rPr>
                <w:rStyle w:val="normaltextrun"/>
              </w:rPr>
              <w:t xml:space="preserve"> window and door locks, handles or other furniture must be retained in the original position. </w:t>
            </w:r>
          </w:p>
          <w:p w14:paraId="0FE3E7A7" w14:textId="32127C8A" w:rsidR="002C268A" w:rsidRPr="006439A0" w:rsidRDefault="00AD6186" w:rsidP="0001239F">
            <w:pPr>
              <w:pStyle w:val="List"/>
              <w:numPr>
                <w:ilvl w:val="0"/>
                <w:numId w:val="47"/>
              </w:numPr>
              <w:cnfStyle w:val="000000010000" w:firstRow="0" w:lastRow="0" w:firstColumn="0" w:lastColumn="0" w:oddVBand="0" w:evenVBand="0" w:oddHBand="0" w:evenHBand="1" w:firstRowFirstColumn="0" w:firstRowLastColumn="0" w:lastRowFirstColumn="0" w:lastRowLastColumn="0"/>
              <w:rPr>
                <w:rStyle w:val="normaltextrun"/>
              </w:rPr>
            </w:pPr>
            <w:r w:rsidRPr="00AD6186">
              <w:rPr>
                <w:rStyle w:val="normaltextrun"/>
              </w:rPr>
              <w:t xml:space="preserve">Where new components are visible, they must be the smallest of the type available to fulfil the required </w:t>
            </w:r>
            <w:proofErr w:type="gramStart"/>
            <w:r w:rsidRPr="00AD6186">
              <w:rPr>
                <w:rStyle w:val="normaltextrun"/>
              </w:rPr>
              <w:t>purpose, and</w:t>
            </w:r>
            <w:proofErr w:type="gramEnd"/>
            <w:r w:rsidRPr="00AD6186">
              <w:rPr>
                <w:rStyle w:val="normaltextrun"/>
              </w:rPr>
              <w:t xml:space="preserve"> installed in a discreet location to minimise visual impact.</w:t>
            </w:r>
          </w:p>
        </w:tc>
      </w:tr>
      <w:tr w:rsidR="00AD6186" w14:paraId="5EEED94E" w14:textId="77777777" w:rsidTr="00B8330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0F728C97" w14:textId="5B85D8ED" w:rsidR="00AD6186" w:rsidRPr="00AD6186" w:rsidRDefault="00D57158" w:rsidP="0001239F">
            <w:pPr>
              <w:pStyle w:val="ListBullet"/>
              <w:numPr>
                <w:ilvl w:val="1"/>
                <w:numId w:val="44"/>
              </w:numPr>
              <w:ind w:left="467" w:hanging="467"/>
              <w:rPr>
                <w:rStyle w:val="normaltextrun"/>
                <w:b w:val="0"/>
                <w:bCs/>
              </w:rPr>
            </w:pPr>
            <w:r w:rsidRPr="00D57158">
              <w:rPr>
                <w:rStyle w:val="normaltextrun"/>
                <w:b w:val="0"/>
                <w:bCs/>
              </w:rPr>
              <w:t xml:space="preserve">Temporary relocation of </w:t>
            </w:r>
            <w:r w:rsidRPr="00DE464F">
              <w:rPr>
                <w:rStyle w:val="normaltextrun"/>
              </w:rPr>
              <w:t>non-fixed fabric</w:t>
            </w:r>
            <w:r w:rsidRPr="00D57158">
              <w:rPr>
                <w:rStyle w:val="normaltextrun"/>
                <w:b w:val="0"/>
                <w:bCs/>
              </w:rPr>
              <w:t xml:space="preserve"> within its registered address to ensure its security and conservation.</w:t>
            </w:r>
          </w:p>
        </w:tc>
        <w:tc>
          <w:tcPr>
            <w:tcW w:w="6263" w:type="dxa"/>
          </w:tcPr>
          <w:p w14:paraId="5DC7B939" w14:textId="77777777" w:rsidR="00DE64AD" w:rsidRPr="00DE64AD" w:rsidRDefault="00DE64AD" w:rsidP="0001239F">
            <w:pPr>
              <w:pStyle w:val="List"/>
              <w:numPr>
                <w:ilvl w:val="0"/>
                <w:numId w:val="50"/>
              </w:numPr>
              <w:cnfStyle w:val="000000000000" w:firstRow="0" w:lastRow="0" w:firstColumn="0" w:lastColumn="0" w:oddVBand="0" w:evenVBand="0" w:oddHBand="0" w:evenHBand="0" w:firstRowFirstColumn="0" w:firstRowLastColumn="0" w:lastRowFirstColumn="0" w:lastRowLastColumn="0"/>
              <w:rPr>
                <w:rStyle w:val="normaltextrun"/>
              </w:rPr>
            </w:pPr>
            <w:r w:rsidRPr="00DE64AD">
              <w:rPr>
                <w:rStyle w:val="normaltextrun"/>
              </w:rPr>
              <w:t>Must only occur if retention in its current location would cause damage, deterioration or threaten its conservation.</w:t>
            </w:r>
          </w:p>
          <w:p w14:paraId="5219AE00" w14:textId="77777777" w:rsidR="00DE64AD" w:rsidRPr="00DE64AD" w:rsidRDefault="00DE64AD" w:rsidP="0001239F">
            <w:pPr>
              <w:pStyle w:val="List"/>
              <w:numPr>
                <w:ilvl w:val="0"/>
                <w:numId w:val="47"/>
              </w:numPr>
              <w:cnfStyle w:val="000000000000" w:firstRow="0" w:lastRow="0" w:firstColumn="0" w:lastColumn="0" w:oddVBand="0" w:evenVBand="0" w:oddHBand="0" w:evenHBand="0" w:firstRowFirstColumn="0" w:firstRowLastColumn="0" w:lastRowFirstColumn="0" w:lastRowLastColumn="0"/>
              <w:rPr>
                <w:rStyle w:val="normaltextrun"/>
              </w:rPr>
            </w:pPr>
            <w:r w:rsidRPr="00DE64AD">
              <w:rPr>
                <w:rStyle w:val="normaltextrun"/>
              </w:rPr>
              <w:t>Every attempt must be made to ensure its safety and security during relocation.</w:t>
            </w:r>
          </w:p>
          <w:p w14:paraId="3E351E3A" w14:textId="77777777" w:rsidR="00DE64AD" w:rsidRPr="00DE64AD" w:rsidRDefault="00DE64AD" w:rsidP="0001239F">
            <w:pPr>
              <w:pStyle w:val="List"/>
              <w:numPr>
                <w:ilvl w:val="0"/>
                <w:numId w:val="47"/>
              </w:numPr>
              <w:cnfStyle w:val="000000000000" w:firstRow="0" w:lastRow="0" w:firstColumn="0" w:lastColumn="0" w:oddVBand="0" w:evenVBand="0" w:oddHBand="0" w:evenHBand="0" w:firstRowFirstColumn="0" w:firstRowLastColumn="0" w:lastRowFirstColumn="0" w:lastRowLastColumn="0"/>
              <w:rPr>
                <w:rStyle w:val="normaltextrun"/>
              </w:rPr>
            </w:pPr>
            <w:r w:rsidRPr="00DE64AD">
              <w:rPr>
                <w:rStyle w:val="normaltextrun"/>
              </w:rPr>
              <w:t xml:space="preserve">Where its location is part of its </w:t>
            </w:r>
            <w:r w:rsidRPr="00DE464F">
              <w:rPr>
                <w:rStyle w:val="normaltextrun"/>
                <w:b/>
                <w:bCs/>
              </w:rPr>
              <w:t>cultural heritage significance</w:t>
            </w:r>
            <w:r w:rsidRPr="00DE64AD">
              <w:rPr>
                <w:rStyle w:val="normaltextrun"/>
              </w:rPr>
              <w:t xml:space="preserve">, it must be returned to that location when safe to do so. </w:t>
            </w:r>
          </w:p>
          <w:p w14:paraId="388845E9" w14:textId="047ACABA" w:rsidR="00AD6186" w:rsidRPr="00AD6186" w:rsidRDefault="00DE64AD" w:rsidP="0001239F">
            <w:pPr>
              <w:pStyle w:val="List"/>
              <w:numPr>
                <w:ilvl w:val="0"/>
                <w:numId w:val="47"/>
              </w:numPr>
              <w:cnfStyle w:val="000000000000" w:firstRow="0" w:lastRow="0" w:firstColumn="0" w:lastColumn="0" w:oddVBand="0" w:evenVBand="0" w:oddHBand="0" w:evenHBand="0" w:firstRowFirstColumn="0" w:firstRowLastColumn="0" w:lastRowFirstColumn="0" w:lastRowLastColumn="0"/>
              <w:rPr>
                <w:rStyle w:val="normaltextrun"/>
              </w:rPr>
            </w:pPr>
            <w:r w:rsidRPr="00DE64AD">
              <w:rPr>
                <w:rStyle w:val="normaltextrun"/>
              </w:rPr>
              <w:t xml:space="preserve">The </w:t>
            </w:r>
            <w:r w:rsidRPr="00DE464F">
              <w:rPr>
                <w:rStyle w:val="normaltextrun"/>
                <w:b/>
                <w:bCs/>
              </w:rPr>
              <w:t>Executive Director</w:t>
            </w:r>
            <w:r w:rsidRPr="00DE64AD">
              <w:rPr>
                <w:rStyle w:val="normaltextrun"/>
              </w:rPr>
              <w:t xml:space="preserve"> must be </w:t>
            </w:r>
            <w:hyperlink r:id="rId94" w:history="1">
              <w:r w:rsidRPr="00DE464F">
                <w:rPr>
                  <w:rStyle w:val="Hyperlink"/>
                </w:rPr>
                <w:t>notified</w:t>
              </w:r>
            </w:hyperlink>
            <w:r w:rsidRPr="00DE64AD">
              <w:rPr>
                <w:rStyle w:val="normaltextrun"/>
              </w:rPr>
              <w:t xml:space="preserve"> within 10 business days of the relocation occurring in accordance with this exemption. Notification must include a record of what has been relocated, how it has been stored and details of the temporary location.</w:t>
            </w:r>
          </w:p>
        </w:tc>
      </w:tr>
      <w:tr w:rsidR="00DE64AD" w14:paraId="52532F7B" w14:textId="77777777" w:rsidTr="00B8330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11BED5F" w14:textId="4A5C840F" w:rsidR="00DE64AD" w:rsidRPr="00B13C0A" w:rsidRDefault="00B13C0A" w:rsidP="0001239F">
            <w:pPr>
              <w:pStyle w:val="ListBullet"/>
              <w:numPr>
                <w:ilvl w:val="1"/>
                <w:numId w:val="44"/>
              </w:numPr>
              <w:ind w:left="467" w:hanging="467"/>
              <w:rPr>
                <w:rStyle w:val="normaltextrun"/>
                <w:b w:val="0"/>
              </w:rPr>
            </w:pPr>
            <w:r w:rsidRPr="00B13C0A">
              <w:rPr>
                <w:rStyle w:val="normaltextrun"/>
                <w:b w:val="0"/>
              </w:rPr>
              <w:t xml:space="preserve">Temporary relocation of </w:t>
            </w:r>
            <w:r w:rsidRPr="001932E2">
              <w:rPr>
                <w:rStyle w:val="normaltextrun"/>
                <w:bCs/>
              </w:rPr>
              <w:t>non-fixed fabric</w:t>
            </w:r>
            <w:r w:rsidRPr="00B13C0A">
              <w:rPr>
                <w:rStyle w:val="normaltextrun"/>
                <w:b w:val="0"/>
              </w:rPr>
              <w:t xml:space="preserve"> to a location outside its registered address in the event of an </w:t>
            </w:r>
            <w:r w:rsidRPr="001932E2">
              <w:rPr>
                <w:rStyle w:val="normaltextrun"/>
                <w:bCs/>
              </w:rPr>
              <w:t>emergency</w:t>
            </w:r>
            <w:r w:rsidRPr="00B13C0A">
              <w:rPr>
                <w:rStyle w:val="normaltextrun"/>
                <w:b w:val="0"/>
              </w:rPr>
              <w:t>.</w:t>
            </w:r>
          </w:p>
        </w:tc>
        <w:tc>
          <w:tcPr>
            <w:tcW w:w="6263" w:type="dxa"/>
          </w:tcPr>
          <w:p w14:paraId="40482B9D" w14:textId="77777777" w:rsidR="00FB0DBE" w:rsidRPr="00FB0DBE" w:rsidRDefault="00FB0DBE" w:rsidP="000B5E12">
            <w:pPr>
              <w:pStyle w:val="List"/>
              <w:numPr>
                <w:ilvl w:val="0"/>
                <w:numId w:val="143"/>
              </w:numPr>
              <w:cnfStyle w:val="000000010000" w:firstRow="0" w:lastRow="0" w:firstColumn="0" w:lastColumn="0" w:oddVBand="0" w:evenVBand="0" w:oddHBand="0" w:evenHBand="1" w:firstRowFirstColumn="0" w:firstRowLastColumn="0" w:lastRowFirstColumn="0" w:lastRowLastColumn="0"/>
              <w:rPr>
                <w:rStyle w:val="normaltextrun"/>
              </w:rPr>
            </w:pPr>
            <w:r w:rsidRPr="00FB0DBE">
              <w:rPr>
                <w:rStyle w:val="normaltextrun"/>
              </w:rPr>
              <w:t>Must only occur if retention in its current registered address would cause damage, deterioration or threaten its conservation.</w:t>
            </w:r>
          </w:p>
          <w:p w14:paraId="2BBE0233" w14:textId="77777777" w:rsidR="00FB0DBE" w:rsidRPr="00FB0DBE" w:rsidRDefault="00FB0DBE" w:rsidP="0001239F">
            <w:pPr>
              <w:pStyle w:val="List"/>
              <w:numPr>
                <w:ilvl w:val="0"/>
                <w:numId w:val="47"/>
              </w:numPr>
              <w:cnfStyle w:val="000000010000" w:firstRow="0" w:lastRow="0" w:firstColumn="0" w:lastColumn="0" w:oddVBand="0" w:evenVBand="0" w:oddHBand="0" w:evenHBand="1" w:firstRowFirstColumn="0" w:firstRowLastColumn="0" w:lastRowFirstColumn="0" w:lastRowLastColumn="0"/>
              <w:rPr>
                <w:rStyle w:val="normaltextrun"/>
              </w:rPr>
            </w:pPr>
            <w:r w:rsidRPr="00FB0DBE">
              <w:rPr>
                <w:rStyle w:val="normaltextrun"/>
              </w:rPr>
              <w:t>Every attempt must be made to ensure its safety and security during relocation.</w:t>
            </w:r>
          </w:p>
          <w:p w14:paraId="3367220A" w14:textId="77777777" w:rsidR="00FB0DBE" w:rsidRPr="00FB0DBE" w:rsidRDefault="00FB0DBE" w:rsidP="0001239F">
            <w:pPr>
              <w:pStyle w:val="List"/>
              <w:numPr>
                <w:ilvl w:val="0"/>
                <w:numId w:val="47"/>
              </w:numPr>
              <w:cnfStyle w:val="000000010000" w:firstRow="0" w:lastRow="0" w:firstColumn="0" w:lastColumn="0" w:oddVBand="0" w:evenVBand="0" w:oddHBand="0" w:evenHBand="1" w:firstRowFirstColumn="0" w:firstRowLastColumn="0" w:lastRowFirstColumn="0" w:lastRowLastColumn="0"/>
              <w:rPr>
                <w:rStyle w:val="normaltextrun"/>
              </w:rPr>
            </w:pPr>
            <w:r w:rsidRPr="00FB0DBE">
              <w:rPr>
                <w:rStyle w:val="normaltextrun"/>
              </w:rPr>
              <w:t xml:space="preserve">Where its location is part of its </w:t>
            </w:r>
            <w:r w:rsidRPr="001932E2">
              <w:rPr>
                <w:rStyle w:val="normaltextrun"/>
                <w:b/>
                <w:bCs/>
              </w:rPr>
              <w:t>cultural heritage significance</w:t>
            </w:r>
            <w:r w:rsidRPr="00FB0DBE">
              <w:rPr>
                <w:rStyle w:val="normaltextrun"/>
              </w:rPr>
              <w:t xml:space="preserve">, it must be returned to that location when safe to do so. </w:t>
            </w:r>
          </w:p>
          <w:p w14:paraId="776E0217" w14:textId="6DD07947" w:rsidR="00DE64AD" w:rsidRPr="00DE64AD" w:rsidRDefault="00FB0DBE" w:rsidP="0001239F">
            <w:pPr>
              <w:pStyle w:val="List"/>
              <w:numPr>
                <w:ilvl w:val="0"/>
                <w:numId w:val="47"/>
              </w:numPr>
              <w:cnfStyle w:val="000000010000" w:firstRow="0" w:lastRow="0" w:firstColumn="0" w:lastColumn="0" w:oddVBand="0" w:evenVBand="0" w:oddHBand="0" w:evenHBand="1" w:firstRowFirstColumn="0" w:firstRowLastColumn="0" w:lastRowFirstColumn="0" w:lastRowLastColumn="0"/>
              <w:rPr>
                <w:rStyle w:val="normaltextrun"/>
              </w:rPr>
            </w:pPr>
            <w:r w:rsidRPr="00FB0DBE">
              <w:rPr>
                <w:rStyle w:val="normaltextrun"/>
              </w:rPr>
              <w:t xml:space="preserve">The </w:t>
            </w:r>
            <w:r w:rsidRPr="001932E2">
              <w:rPr>
                <w:rStyle w:val="normaltextrun"/>
                <w:b/>
                <w:bCs/>
              </w:rPr>
              <w:t>Executive Director</w:t>
            </w:r>
            <w:r w:rsidRPr="00FB0DBE">
              <w:rPr>
                <w:rStyle w:val="normaltextrun"/>
              </w:rPr>
              <w:t xml:space="preserve"> must be </w:t>
            </w:r>
            <w:hyperlink r:id="rId95" w:history="1">
              <w:r w:rsidRPr="001932E2">
                <w:rPr>
                  <w:rStyle w:val="Hyperlink"/>
                </w:rPr>
                <w:t>notified</w:t>
              </w:r>
            </w:hyperlink>
            <w:r w:rsidRPr="00FB0DBE">
              <w:rPr>
                <w:rStyle w:val="normaltextrun"/>
              </w:rPr>
              <w:t xml:space="preserve"> within 45 business days of the relocation occurring in accordance with this exemption. Notification must include a record of what has been relocated, how it has been stored and the address where the items are located.</w:t>
            </w:r>
          </w:p>
        </w:tc>
      </w:tr>
      <w:tr w:rsidR="00FB0DBE" w14:paraId="339B9462" w14:textId="77777777" w:rsidTr="00B8330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3EBCB8B" w14:textId="38CBB94F" w:rsidR="00FB0DBE" w:rsidRPr="00B13C0A" w:rsidRDefault="00AC28B1" w:rsidP="0001239F">
            <w:pPr>
              <w:pStyle w:val="ListBullet"/>
              <w:numPr>
                <w:ilvl w:val="1"/>
                <w:numId w:val="44"/>
              </w:numPr>
              <w:ind w:left="467" w:hanging="467"/>
              <w:rPr>
                <w:rStyle w:val="normaltextrun"/>
                <w:b w:val="0"/>
              </w:rPr>
            </w:pPr>
            <w:r w:rsidRPr="00AC28B1">
              <w:rPr>
                <w:rStyle w:val="normaltextrun"/>
                <w:b w:val="0"/>
              </w:rPr>
              <w:t>Installation of temporary security fencing, scaffolding or hoardings to secure public safety or prevent unauthorised access.</w:t>
            </w:r>
          </w:p>
        </w:tc>
        <w:tc>
          <w:tcPr>
            <w:tcW w:w="6263" w:type="dxa"/>
          </w:tcPr>
          <w:p w14:paraId="0A76F855" w14:textId="77777777" w:rsidR="00791606" w:rsidRPr="00791606" w:rsidRDefault="00791606" w:rsidP="000B5E12">
            <w:pPr>
              <w:pStyle w:val="List"/>
              <w:numPr>
                <w:ilvl w:val="0"/>
                <w:numId w:val="144"/>
              </w:numPr>
              <w:cnfStyle w:val="000000000000" w:firstRow="0" w:lastRow="0" w:firstColumn="0" w:lastColumn="0" w:oddVBand="0" w:evenVBand="0" w:oddHBand="0" w:evenHBand="0" w:firstRowFirstColumn="0" w:firstRowLastColumn="0" w:lastRowFirstColumn="0" w:lastRowLastColumn="0"/>
              <w:rPr>
                <w:rStyle w:val="normaltextrun"/>
              </w:rPr>
            </w:pPr>
            <w:r w:rsidRPr="00791606">
              <w:rPr>
                <w:rStyle w:val="normaltextrun"/>
              </w:rPr>
              <w:t xml:space="preserve">Fragile ground surfaces such as turf and </w:t>
            </w:r>
            <w:r w:rsidRPr="001932E2">
              <w:rPr>
                <w:rStyle w:val="normaltextrun"/>
                <w:b/>
                <w:bCs/>
              </w:rPr>
              <w:t>ground-surface masonry</w:t>
            </w:r>
            <w:r w:rsidRPr="00791606">
              <w:rPr>
                <w:rStyle w:val="normaltextrun"/>
              </w:rPr>
              <w:t xml:space="preserve"> (excluding concrete and asphalt) must be protected from temporary structures and associated installation activities, such as with the use of sleepers, boards, track matting or other ground protection.</w:t>
            </w:r>
          </w:p>
          <w:p w14:paraId="11217D32" w14:textId="77777777" w:rsidR="00791606" w:rsidRPr="00791606" w:rsidRDefault="00791606" w:rsidP="0001239F">
            <w:pPr>
              <w:pStyle w:val="List"/>
              <w:numPr>
                <w:ilvl w:val="0"/>
                <w:numId w:val="49"/>
              </w:numPr>
              <w:cnfStyle w:val="000000000000" w:firstRow="0" w:lastRow="0" w:firstColumn="0" w:lastColumn="0" w:oddVBand="0" w:evenVBand="0" w:oddHBand="0" w:evenHBand="0" w:firstRowFirstColumn="0" w:firstRowLastColumn="0" w:lastRowFirstColumn="0" w:lastRowLastColumn="0"/>
              <w:rPr>
                <w:rStyle w:val="normaltextrun"/>
              </w:rPr>
            </w:pPr>
            <w:r w:rsidRPr="00791606">
              <w:rPr>
                <w:rStyle w:val="normaltextrun"/>
              </w:rPr>
              <w:t xml:space="preserve">Works or activities within </w:t>
            </w:r>
            <w:r w:rsidRPr="00BE1179">
              <w:rPr>
                <w:rStyle w:val="normaltextrun"/>
                <w:b/>
                <w:bCs/>
              </w:rPr>
              <w:t>tree protection zones</w:t>
            </w:r>
            <w:r w:rsidRPr="00791606">
              <w:rPr>
                <w:rStyle w:val="normaltextrun"/>
              </w:rPr>
              <w:t xml:space="preserve"> are exempt only if undertaken in accordance with a Tree Protection Management Plan prepared by a </w:t>
            </w:r>
            <w:r w:rsidRPr="00BE1179">
              <w:rPr>
                <w:rStyle w:val="normaltextrun"/>
                <w:b/>
                <w:bCs/>
              </w:rPr>
              <w:t>qualified arborist</w:t>
            </w:r>
            <w:r w:rsidRPr="00791606">
              <w:rPr>
                <w:rStyle w:val="normaltextrun"/>
              </w:rPr>
              <w:t xml:space="preserve">. </w:t>
            </w:r>
          </w:p>
          <w:p w14:paraId="4CCC9000" w14:textId="77777777" w:rsidR="00791606" w:rsidRPr="00791606" w:rsidRDefault="00791606" w:rsidP="0001239F">
            <w:pPr>
              <w:pStyle w:val="List"/>
              <w:numPr>
                <w:ilvl w:val="0"/>
                <w:numId w:val="49"/>
              </w:numPr>
              <w:cnfStyle w:val="000000000000" w:firstRow="0" w:lastRow="0" w:firstColumn="0" w:lastColumn="0" w:oddVBand="0" w:evenVBand="0" w:oddHBand="0" w:evenHBand="0" w:firstRowFirstColumn="0" w:firstRowLastColumn="0" w:lastRowFirstColumn="0" w:lastRowLastColumn="0"/>
              <w:rPr>
                <w:rStyle w:val="normaltextrun"/>
              </w:rPr>
            </w:pPr>
            <w:r w:rsidRPr="00791606">
              <w:rPr>
                <w:rStyle w:val="normaltextrun"/>
              </w:rPr>
              <w:t xml:space="preserve">In tree protection zones the method of fixing security fencing, scaffoldings or hoardings to the ground must be in accordance with advice provided by the Tree Protection Management Plan as required at </w:t>
            </w:r>
            <w:r w:rsidRPr="00E42BBE">
              <w:rPr>
                <w:rStyle w:val="normaltextrun"/>
                <w:b/>
                <w:bCs/>
              </w:rPr>
              <w:t>condition b)</w:t>
            </w:r>
            <w:r w:rsidRPr="00791606">
              <w:rPr>
                <w:rStyle w:val="normaltextrun"/>
              </w:rPr>
              <w:t xml:space="preserve"> above. </w:t>
            </w:r>
          </w:p>
          <w:p w14:paraId="5EBD299D" w14:textId="30A4E279" w:rsidR="00791606" w:rsidRPr="00791606" w:rsidRDefault="00791606" w:rsidP="0001239F">
            <w:pPr>
              <w:pStyle w:val="List"/>
              <w:numPr>
                <w:ilvl w:val="0"/>
                <w:numId w:val="49"/>
              </w:numPr>
              <w:cnfStyle w:val="000000000000" w:firstRow="0" w:lastRow="0" w:firstColumn="0" w:lastColumn="0" w:oddVBand="0" w:evenVBand="0" w:oddHBand="0" w:evenHBand="0" w:firstRowFirstColumn="0" w:firstRowLastColumn="0" w:lastRowFirstColumn="0" w:lastRowLastColumn="0"/>
              <w:rPr>
                <w:rStyle w:val="normaltextrun"/>
              </w:rPr>
            </w:pPr>
            <w:r w:rsidRPr="00791606">
              <w:rPr>
                <w:rStyle w:val="normaltextrun"/>
              </w:rPr>
              <w:t xml:space="preserve">The </w:t>
            </w:r>
            <w:r w:rsidRPr="00E42BBE">
              <w:rPr>
                <w:rStyle w:val="normaltextrun"/>
                <w:b/>
                <w:bCs/>
              </w:rPr>
              <w:t>Executive Director</w:t>
            </w:r>
            <w:r w:rsidRPr="00791606">
              <w:rPr>
                <w:rStyle w:val="normaltextrun"/>
              </w:rPr>
              <w:t xml:space="preserve"> must be </w:t>
            </w:r>
            <w:hyperlink r:id="rId96" w:history="1">
              <w:r w:rsidRPr="00E42BBE">
                <w:rPr>
                  <w:rStyle w:val="Hyperlink"/>
                </w:rPr>
                <w:t>notified</w:t>
              </w:r>
            </w:hyperlink>
            <w:r w:rsidRPr="00791606">
              <w:rPr>
                <w:rStyle w:val="normaltextrun"/>
              </w:rPr>
              <w:t xml:space="preserve"> within 5 business days of works or activities commencing in accordance with this exemption.</w:t>
            </w:r>
          </w:p>
          <w:p w14:paraId="19F24F2B" w14:textId="77777777" w:rsidR="00791606" w:rsidRPr="00791606" w:rsidRDefault="00791606" w:rsidP="0001239F">
            <w:pPr>
              <w:pStyle w:val="List"/>
              <w:numPr>
                <w:ilvl w:val="0"/>
                <w:numId w:val="49"/>
              </w:numPr>
              <w:cnfStyle w:val="000000000000" w:firstRow="0" w:lastRow="0" w:firstColumn="0" w:lastColumn="0" w:oddVBand="0" w:evenVBand="0" w:oddHBand="0" w:evenHBand="0" w:firstRowFirstColumn="0" w:firstRowLastColumn="0" w:lastRowFirstColumn="0" w:lastRowLastColumn="0"/>
              <w:rPr>
                <w:rStyle w:val="normaltextrun"/>
              </w:rPr>
            </w:pPr>
            <w:r w:rsidRPr="00791606">
              <w:rPr>
                <w:rStyle w:val="normaltextrun"/>
              </w:rPr>
              <w:t>Must be removed within 45 business days of installation.</w:t>
            </w:r>
          </w:p>
          <w:p w14:paraId="27EC6997" w14:textId="7FD3E402" w:rsidR="00FB0DBE" w:rsidRPr="00FB0DBE" w:rsidRDefault="00791606" w:rsidP="0001239F">
            <w:pPr>
              <w:pStyle w:val="List"/>
              <w:numPr>
                <w:ilvl w:val="0"/>
                <w:numId w:val="49"/>
              </w:numPr>
              <w:cnfStyle w:val="000000000000" w:firstRow="0" w:lastRow="0" w:firstColumn="0" w:lastColumn="0" w:oddVBand="0" w:evenVBand="0" w:oddHBand="0" w:evenHBand="0" w:firstRowFirstColumn="0" w:firstRowLastColumn="0" w:lastRowFirstColumn="0" w:lastRowLastColumn="0"/>
              <w:rPr>
                <w:rStyle w:val="normaltextrun"/>
              </w:rPr>
            </w:pPr>
            <w:r w:rsidRPr="00791606">
              <w:rPr>
                <w:rStyle w:val="normaltextrun"/>
              </w:rPr>
              <w:t xml:space="preserve">Any area(s) impacted by works or activities must be fully remediated to its previous condition within 28 calendar days of works or activities being completed. Any repairs to </w:t>
            </w:r>
            <w:r w:rsidRPr="00E42BBE">
              <w:rPr>
                <w:rStyle w:val="normaltextrun"/>
                <w:b/>
                <w:bCs/>
              </w:rPr>
              <w:t>fabric</w:t>
            </w:r>
            <w:r w:rsidRPr="00791606">
              <w:rPr>
                <w:rStyle w:val="normaltextrun"/>
              </w:rPr>
              <w:t xml:space="preserve"> must comply with the requirements and conditions of </w:t>
            </w:r>
            <w:r w:rsidRPr="00E42BBE">
              <w:rPr>
                <w:rStyle w:val="normaltextrun"/>
                <w:b/>
                <w:bCs/>
              </w:rPr>
              <w:t>Category 2. Minor repairs.</w:t>
            </w:r>
          </w:p>
        </w:tc>
      </w:tr>
      <w:tr w:rsidR="00791606" w14:paraId="087DB0AF" w14:textId="77777777" w:rsidTr="00B8330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B6CE262" w14:textId="77777777" w:rsidR="00CA54B9" w:rsidRPr="00594BBB" w:rsidRDefault="00CA54B9" w:rsidP="0001239F">
            <w:pPr>
              <w:pStyle w:val="ListBullet"/>
              <w:numPr>
                <w:ilvl w:val="1"/>
                <w:numId w:val="44"/>
              </w:numPr>
              <w:ind w:left="467" w:hanging="467"/>
              <w:rPr>
                <w:rStyle w:val="normaltextrun"/>
                <w:b w:val="0"/>
                <w:bCs/>
              </w:rPr>
            </w:pPr>
            <w:r w:rsidRPr="00E42BBE">
              <w:rPr>
                <w:rStyle w:val="normaltextrun"/>
              </w:rPr>
              <w:t>Maintenance</w:t>
            </w:r>
            <w:r w:rsidRPr="00594BBB">
              <w:rPr>
                <w:rStyle w:val="normaltextrun"/>
                <w:b w:val="0"/>
                <w:bCs/>
              </w:rPr>
              <w:t xml:space="preserve">, </w:t>
            </w:r>
            <w:r w:rsidRPr="00E42BBE">
              <w:rPr>
                <w:rStyle w:val="normaltextrun"/>
              </w:rPr>
              <w:t>repair</w:t>
            </w:r>
            <w:r w:rsidRPr="00594BBB">
              <w:rPr>
                <w:rStyle w:val="normaltextrun"/>
                <w:b w:val="0"/>
                <w:bCs/>
              </w:rPr>
              <w:t xml:space="preserve"> and replacement of existing landslip and erosion control measures, including:</w:t>
            </w:r>
          </w:p>
          <w:p w14:paraId="4B35C66F" w14:textId="77777777" w:rsidR="00CA54B9" w:rsidRPr="00CA54B9" w:rsidRDefault="00CA54B9" w:rsidP="00CA54B9">
            <w:pPr>
              <w:pStyle w:val="ListBullet"/>
              <w:numPr>
                <w:ilvl w:val="0"/>
                <w:numId w:val="21"/>
              </w:numPr>
              <w:ind w:left="888"/>
              <w:rPr>
                <w:b w:val="0"/>
                <w:bCs/>
              </w:rPr>
            </w:pPr>
            <w:r w:rsidRPr="00CA54B9">
              <w:rPr>
                <w:rStyle w:val="normaltextrun"/>
              </w:rPr>
              <w:t xml:space="preserve"> </w:t>
            </w:r>
            <w:r w:rsidRPr="00CA54B9">
              <w:rPr>
                <w:b w:val="0"/>
                <w:bCs/>
              </w:rPr>
              <w:t>rock netting</w:t>
            </w:r>
          </w:p>
          <w:p w14:paraId="690A5B7A" w14:textId="77777777" w:rsidR="00CA54B9" w:rsidRPr="00CA54B9" w:rsidRDefault="00CA54B9" w:rsidP="00CA54B9">
            <w:pPr>
              <w:pStyle w:val="ListBullet"/>
              <w:numPr>
                <w:ilvl w:val="0"/>
                <w:numId w:val="21"/>
              </w:numPr>
              <w:ind w:left="888"/>
              <w:rPr>
                <w:b w:val="0"/>
                <w:bCs/>
              </w:rPr>
            </w:pPr>
            <w:r w:rsidRPr="00CA54B9">
              <w:rPr>
                <w:b w:val="0"/>
                <w:bCs/>
              </w:rPr>
              <w:t xml:space="preserve"> rock armour</w:t>
            </w:r>
          </w:p>
          <w:p w14:paraId="4D643847" w14:textId="77777777" w:rsidR="00CA54B9" w:rsidRPr="00CA54B9" w:rsidRDefault="00CA54B9" w:rsidP="00CA54B9">
            <w:pPr>
              <w:pStyle w:val="ListBullet"/>
              <w:numPr>
                <w:ilvl w:val="0"/>
                <w:numId w:val="21"/>
              </w:numPr>
              <w:ind w:left="888"/>
              <w:rPr>
                <w:b w:val="0"/>
                <w:bCs/>
              </w:rPr>
            </w:pPr>
            <w:r w:rsidRPr="00CA54B9">
              <w:rPr>
                <w:b w:val="0"/>
                <w:bCs/>
              </w:rPr>
              <w:lastRenderedPageBreak/>
              <w:t xml:space="preserve"> gabion walls</w:t>
            </w:r>
          </w:p>
          <w:p w14:paraId="18CFD748" w14:textId="77777777" w:rsidR="00CA54B9" w:rsidRPr="00CA54B9" w:rsidRDefault="00CA54B9" w:rsidP="00CA54B9">
            <w:pPr>
              <w:pStyle w:val="ListBullet"/>
              <w:numPr>
                <w:ilvl w:val="0"/>
                <w:numId w:val="21"/>
              </w:numPr>
              <w:ind w:left="888"/>
              <w:rPr>
                <w:b w:val="0"/>
                <w:bCs/>
              </w:rPr>
            </w:pPr>
            <w:r w:rsidRPr="00CA54B9">
              <w:rPr>
                <w:b w:val="0"/>
                <w:bCs/>
              </w:rPr>
              <w:t xml:space="preserve"> retaining walls</w:t>
            </w:r>
          </w:p>
          <w:p w14:paraId="7882B6AD" w14:textId="77777777" w:rsidR="00CA54B9" w:rsidRPr="00CA54B9" w:rsidRDefault="00CA54B9" w:rsidP="00CA54B9">
            <w:pPr>
              <w:pStyle w:val="ListBullet"/>
              <w:numPr>
                <w:ilvl w:val="0"/>
                <w:numId w:val="21"/>
              </w:numPr>
              <w:ind w:left="888"/>
              <w:rPr>
                <w:b w:val="0"/>
                <w:bCs/>
              </w:rPr>
            </w:pPr>
            <w:r w:rsidRPr="00CA54B9">
              <w:rPr>
                <w:b w:val="0"/>
                <w:bCs/>
              </w:rPr>
              <w:t xml:space="preserve"> geo fabric</w:t>
            </w:r>
          </w:p>
          <w:p w14:paraId="49A6FCAA" w14:textId="77777777" w:rsidR="00CA54B9" w:rsidRPr="00CA54B9" w:rsidRDefault="00CA54B9" w:rsidP="00CA54B9">
            <w:pPr>
              <w:pStyle w:val="ListBullet"/>
              <w:numPr>
                <w:ilvl w:val="0"/>
                <w:numId w:val="21"/>
              </w:numPr>
              <w:ind w:left="888"/>
              <w:rPr>
                <w:b w:val="0"/>
                <w:bCs/>
              </w:rPr>
            </w:pPr>
            <w:r w:rsidRPr="00CA54B9">
              <w:rPr>
                <w:b w:val="0"/>
                <w:bCs/>
              </w:rPr>
              <w:t xml:space="preserve"> soil nails</w:t>
            </w:r>
          </w:p>
          <w:p w14:paraId="26B41A41" w14:textId="2637DC4D" w:rsidR="00791606" w:rsidRPr="00AC28B1" w:rsidRDefault="00CA54B9" w:rsidP="00CA54B9">
            <w:pPr>
              <w:pStyle w:val="ListBullet"/>
              <w:numPr>
                <w:ilvl w:val="0"/>
                <w:numId w:val="21"/>
              </w:numPr>
              <w:ind w:left="888"/>
              <w:rPr>
                <w:rStyle w:val="normaltextrun"/>
              </w:rPr>
            </w:pPr>
            <w:r w:rsidRPr="00CA54B9">
              <w:rPr>
                <w:b w:val="0"/>
                <w:bCs/>
              </w:rPr>
              <w:t xml:space="preserve"> batter stabilisation.</w:t>
            </w:r>
          </w:p>
        </w:tc>
        <w:tc>
          <w:tcPr>
            <w:tcW w:w="6263" w:type="dxa"/>
          </w:tcPr>
          <w:p w14:paraId="3F61D1D7" w14:textId="77777777" w:rsidR="00173930" w:rsidRPr="00173930" w:rsidRDefault="00173930" w:rsidP="000B5E12">
            <w:pPr>
              <w:pStyle w:val="List"/>
              <w:numPr>
                <w:ilvl w:val="0"/>
                <w:numId w:val="145"/>
              </w:numPr>
              <w:cnfStyle w:val="000000010000" w:firstRow="0" w:lastRow="0" w:firstColumn="0" w:lastColumn="0" w:oddVBand="0" w:evenVBand="0" w:oddHBand="0" w:evenHBand="1" w:firstRowFirstColumn="0" w:firstRowLastColumn="0" w:lastRowFirstColumn="0" w:lastRowLastColumn="0"/>
              <w:rPr>
                <w:rStyle w:val="normaltextrun"/>
              </w:rPr>
            </w:pPr>
            <w:r w:rsidRPr="00173930">
              <w:rPr>
                <w:rStyle w:val="normaltextrun"/>
              </w:rPr>
              <w:lastRenderedPageBreak/>
              <w:t xml:space="preserve">Replacement elements must match existing in material and </w:t>
            </w:r>
            <w:proofErr w:type="gramStart"/>
            <w:r w:rsidRPr="00173930">
              <w:rPr>
                <w:rStyle w:val="normaltextrun"/>
              </w:rPr>
              <w:t>location, and</w:t>
            </w:r>
            <w:proofErr w:type="gramEnd"/>
            <w:r w:rsidRPr="00173930">
              <w:rPr>
                <w:rStyle w:val="normaltextrun"/>
              </w:rPr>
              <w:t xml:space="preserve"> must not exceed existing elements in size and footprint.</w:t>
            </w:r>
          </w:p>
          <w:p w14:paraId="665FE915" w14:textId="26BBFFEC" w:rsidR="00791606" w:rsidRPr="00791606" w:rsidRDefault="00173930" w:rsidP="0001239F">
            <w:pPr>
              <w:pStyle w:val="List"/>
              <w:numPr>
                <w:ilvl w:val="0"/>
                <w:numId w:val="51"/>
              </w:numPr>
              <w:cnfStyle w:val="000000010000" w:firstRow="0" w:lastRow="0" w:firstColumn="0" w:lastColumn="0" w:oddVBand="0" w:evenVBand="0" w:oddHBand="0" w:evenHBand="1" w:firstRowFirstColumn="0" w:firstRowLastColumn="0" w:lastRowFirstColumn="0" w:lastRowLastColumn="0"/>
              <w:rPr>
                <w:rStyle w:val="normaltextrun"/>
              </w:rPr>
            </w:pPr>
            <w:r w:rsidRPr="00173930">
              <w:rPr>
                <w:rStyle w:val="normaltextrun"/>
              </w:rPr>
              <w:t>Must not be installed in new locations.</w:t>
            </w:r>
          </w:p>
        </w:tc>
      </w:tr>
      <w:tr w:rsidR="00173930" w14:paraId="541842FE" w14:textId="77777777" w:rsidTr="00B8330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B2B399E" w14:textId="77777777" w:rsidR="00B15B74" w:rsidRPr="00F439EC" w:rsidRDefault="00B15B74" w:rsidP="0001239F">
            <w:pPr>
              <w:pStyle w:val="ListBullet"/>
              <w:numPr>
                <w:ilvl w:val="1"/>
                <w:numId w:val="44"/>
              </w:numPr>
              <w:ind w:left="467" w:hanging="467"/>
              <w:rPr>
                <w:rStyle w:val="normaltextrun"/>
                <w:b w:val="0"/>
                <w:bCs/>
              </w:rPr>
            </w:pPr>
            <w:r w:rsidRPr="00E42BBE">
              <w:rPr>
                <w:rStyle w:val="normaltextrun"/>
              </w:rPr>
              <w:t>Maintenance</w:t>
            </w:r>
            <w:r w:rsidRPr="00F439EC">
              <w:rPr>
                <w:rStyle w:val="normaltextrun"/>
                <w:b w:val="0"/>
                <w:bCs/>
              </w:rPr>
              <w:t xml:space="preserve">, testing, </w:t>
            </w:r>
            <w:r w:rsidRPr="00E42BBE">
              <w:rPr>
                <w:rStyle w:val="normaltextrun"/>
              </w:rPr>
              <w:t>repair</w:t>
            </w:r>
            <w:r w:rsidRPr="00F439EC">
              <w:rPr>
                <w:rStyle w:val="normaltextrun"/>
                <w:b w:val="0"/>
                <w:bCs/>
              </w:rPr>
              <w:t xml:space="preserve">, replacement and </w:t>
            </w:r>
            <w:r w:rsidRPr="00E42BBE">
              <w:rPr>
                <w:rStyle w:val="normaltextrun"/>
              </w:rPr>
              <w:t>upgrade</w:t>
            </w:r>
            <w:r w:rsidRPr="00F439EC">
              <w:rPr>
                <w:rStyle w:val="normaltextrun"/>
                <w:b w:val="0"/>
                <w:bCs/>
              </w:rPr>
              <w:t xml:space="preserve"> of existing flood warning systems, including:</w:t>
            </w:r>
          </w:p>
          <w:p w14:paraId="244E4E72" w14:textId="77777777" w:rsidR="00B15B74" w:rsidRPr="00B15B74" w:rsidRDefault="00B15B74" w:rsidP="00B15B74">
            <w:pPr>
              <w:pStyle w:val="ListBullet"/>
              <w:numPr>
                <w:ilvl w:val="0"/>
                <w:numId w:val="21"/>
              </w:numPr>
              <w:ind w:left="888"/>
              <w:rPr>
                <w:b w:val="0"/>
                <w:bCs/>
              </w:rPr>
            </w:pPr>
            <w:r w:rsidRPr="00B15B74">
              <w:rPr>
                <w:rStyle w:val="normaltextrun"/>
              </w:rPr>
              <w:t xml:space="preserve"> </w:t>
            </w:r>
            <w:r w:rsidRPr="00B15B74">
              <w:rPr>
                <w:b w:val="0"/>
                <w:bCs/>
              </w:rPr>
              <w:t>flood markers</w:t>
            </w:r>
          </w:p>
          <w:p w14:paraId="6B244267" w14:textId="77777777" w:rsidR="00B15B74" w:rsidRPr="00B15B74" w:rsidRDefault="00B15B74" w:rsidP="00B15B74">
            <w:pPr>
              <w:pStyle w:val="ListBullet"/>
              <w:numPr>
                <w:ilvl w:val="0"/>
                <w:numId w:val="21"/>
              </w:numPr>
              <w:ind w:left="888"/>
              <w:rPr>
                <w:b w:val="0"/>
                <w:bCs/>
              </w:rPr>
            </w:pPr>
            <w:r w:rsidRPr="00B15B74">
              <w:rPr>
                <w:b w:val="0"/>
                <w:bCs/>
              </w:rPr>
              <w:t xml:space="preserve"> access control boom gates</w:t>
            </w:r>
          </w:p>
          <w:p w14:paraId="69146533" w14:textId="77777777" w:rsidR="00B15B74" w:rsidRPr="00B15B74" w:rsidRDefault="00B15B74" w:rsidP="00B15B74">
            <w:pPr>
              <w:pStyle w:val="ListBullet"/>
              <w:numPr>
                <w:ilvl w:val="0"/>
                <w:numId w:val="21"/>
              </w:numPr>
              <w:ind w:left="888"/>
              <w:rPr>
                <w:b w:val="0"/>
                <w:bCs/>
              </w:rPr>
            </w:pPr>
            <w:r w:rsidRPr="00B15B74">
              <w:rPr>
                <w:b w:val="0"/>
                <w:bCs/>
              </w:rPr>
              <w:t xml:space="preserve"> emergency exit gates</w:t>
            </w:r>
          </w:p>
          <w:p w14:paraId="6D710CFB" w14:textId="4E7B3210" w:rsidR="00173930" w:rsidRPr="00CA54B9" w:rsidRDefault="00B15B74" w:rsidP="00B15B74">
            <w:pPr>
              <w:pStyle w:val="ListBullet"/>
              <w:numPr>
                <w:ilvl w:val="0"/>
                <w:numId w:val="21"/>
              </w:numPr>
              <w:ind w:left="888"/>
              <w:rPr>
                <w:rStyle w:val="normaltextrun"/>
              </w:rPr>
            </w:pPr>
            <w:r w:rsidRPr="00B15B74">
              <w:rPr>
                <w:b w:val="0"/>
                <w:bCs/>
              </w:rPr>
              <w:t xml:space="preserve"> warning beacons.</w:t>
            </w:r>
          </w:p>
        </w:tc>
        <w:tc>
          <w:tcPr>
            <w:tcW w:w="6263" w:type="dxa"/>
          </w:tcPr>
          <w:p w14:paraId="52C471D3" w14:textId="77777777" w:rsidR="009B254B" w:rsidRPr="009B254B" w:rsidRDefault="009B254B" w:rsidP="0001239F">
            <w:pPr>
              <w:pStyle w:val="List"/>
              <w:numPr>
                <w:ilvl w:val="0"/>
                <w:numId w:val="53"/>
              </w:numPr>
              <w:cnfStyle w:val="000000000000" w:firstRow="0" w:lastRow="0" w:firstColumn="0" w:lastColumn="0" w:oddVBand="0" w:evenVBand="0" w:oddHBand="0" w:evenHBand="0" w:firstRowFirstColumn="0" w:firstRowLastColumn="0" w:lastRowFirstColumn="0" w:lastRowLastColumn="0"/>
              <w:rPr>
                <w:rStyle w:val="normaltextrun"/>
              </w:rPr>
            </w:pPr>
            <w:r w:rsidRPr="009B254B">
              <w:rPr>
                <w:rStyle w:val="normaltextrun"/>
              </w:rPr>
              <w:t xml:space="preserve">Must not be installed in new locations. </w:t>
            </w:r>
          </w:p>
          <w:p w14:paraId="554F9DD8" w14:textId="77777777" w:rsidR="009B254B" w:rsidRPr="009B254B" w:rsidRDefault="009B254B" w:rsidP="0001239F">
            <w:pPr>
              <w:pStyle w:val="List"/>
              <w:numPr>
                <w:ilvl w:val="0"/>
                <w:numId w:val="51"/>
              </w:numPr>
              <w:cnfStyle w:val="000000000000" w:firstRow="0" w:lastRow="0" w:firstColumn="0" w:lastColumn="0" w:oddVBand="0" w:evenVBand="0" w:oddHBand="0" w:evenHBand="0" w:firstRowFirstColumn="0" w:firstRowLastColumn="0" w:lastRowFirstColumn="0" w:lastRowLastColumn="0"/>
              <w:rPr>
                <w:rStyle w:val="normaltextrun"/>
              </w:rPr>
            </w:pPr>
            <w:r w:rsidRPr="009B254B">
              <w:rPr>
                <w:rStyle w:val="normaltextrun"/>
              </w:rPr>
              <w:t xml:space="preserve">Replacement and </w:t>
            </w:r>
            <w:r w:rsidRPr="00E42BBE">
              <w:rPr>
                <w:rStyle w:val="normaltextrun"/>
                <w:b/>
                <w:bCs/>
              </w:rPr>
              <w:t>upgraded</w:t>
            </w:r>
            <w:r w:rsidRPr="009B254B">
              <w:rPr>
                <w:rStyle w:val="normaltextrun"/>
              </w:rPr>
              <w:t xml:space="preserve"> elements must match existing in appearance and </w:t>
            </w:r>
            <w:proofErr w:type="gramStart"/>
            <w:r w:rsidRPr="009B254B">
              <w:rPr>
                <w:rStyle w:val="normaltextrun"/>
              </w:rPr>
              <w:t>location, and</w:t>
            </w:r>
            <w:proofErr w:type="gramEnd"/>
            <w:r w:rsidRPr="009B254B">
              <w:rPr>
                <w:rStyle w:val="normaltextrun"/>
              </w:rPr>
              <w:t xml:space="preserve"> must not exceed existing elements in size and footprint.</w:t>
            </w:r>
          </w:p>
          <w:p w14:paraId="6A673A69" w14:textId="77777777" w:rsidR="009B254B" w:rsidRPr="009B254B" w:rsidRDefault="009B254B" w:rsidP="0001239F">
            <w:pPr>
              <w:pStyle w:val="List"/>
              <w:numPr>
                <w:ilvl w:val="0"/>
                <w:numId w:val="51"/>
              </w:numPr>
              <w:cnfStyle w:val="000000000000" w:firstRow="0" w:lastRow="0" w:firstColumn="0" w:lastColumn="0" w:oddVBand="0" w:evenVBand="0" w:oddHBand="0" w:evenHBand="0" w:firstRowFirstColumn="0" w:firstRowLastColumn="0" w:lastRowFirstColumn="0" w:lastRowLastColumn="0"/>
              <w:rPr>
                <w:rStyle w:val="normaltextrun"/>
              </w:rPr>
            </w:pPr>
            <w:r w:rsidRPr="009B254B">
              <w:rPr>
                <w:rStyle w:val="normaltextrun"/>
              </w:rPr>
              <w:t xml:space="preserve">Works or activities must not involve chasing, cutting or new </w:t>
            </w:r>
            <w:r w:rsidRPr="00E42BBE">
              <w:rPr>
                <w:rStyle w:val="normaltextrun"/>
                <w:b/>
                <w:bCs/>
              </w:rPr>
              <w:t>penetrations</w:t>
            </w:r>
            <w:r w:rsidRPr="009B254B">
              <w:rPr>
                <w:rStyle w:val="normaltextrun"/>
              </w:rPr>
              <w:t xml:space="preserve"> into </w:t>
            </w:r>
            <w:r w:rsidRPr="00E42BBE">
              <w:rPr>
                <w:rStyle w:val="normaltextrun"/>
                <w:b/>
                <w:bCs/>
              </w:rPr>
              <w:t>early or original fabric</w:t>
            </w:r>
            <w:r w:rsidRPr="009B254B">
              <w:rPr>
                <w:rStyle w:val="normaltextrun"/>
              </w:rPr>
              <w:t>.</w:t>
            </w:r>
          </w:p>
          <w:p w14:paraId="250BE336" w14:textId="1538D146" w:rsidR="00173930" w:rsidRPr="00173930" w:rsidRDefault="009B254B" w:rsidP="0001239F">
            <w:pPr>
              <w:pStyle w:val="List"/>
              <w:numPr>
                <w:ilvl w:val="0"/>
                <w:numId w:val="51"/>
              </w:numPr>
              <w:cnfStyle w:val="000000000000" w:firstRow="0" w:lastRow="0" w:firstColumn="0" w:lastColumn="0" w:oddVBand="0" w:evenVBand="0" w:oddHBand="0" w:evenHBand="0" w:firstRowFirstColumn="0" w:firstRowLastColumn="0" w:lastRowFirstColumn="0" w:lastRowLastColumn="0"/>
              <w:rPr>
                <w:rStyle w:val="normaltextrun"/>
              </w:rPr>
            </w:pPr>
            <w:r w:rsidRPr="009B254B">
              <w:rPr>
                <w:rStyle w:val="normaltextrun"/>
              </w:rPr>
              <w:t xml:space="preserve">Any subsurface works or activities must comply with the requirements and conditions of </w:t>
            </w:r>
            <w:r w:rsidRPr="00E42BBE">
              <w:rPr>
                <w:rStyle w:val="normaltextrun"/>
                <w:b/>
                <w:bCs/>
              </w:rPr>
              <w:t>Category 6. Services (exemption 6.3).</w:t>
            </w:r>
          </w:p>
        </w:tc>
      </w:tr>
      <w:tr w:rsidR="009B254B" w14:paraId="5600A995" w14:textId="77777777" w:rsidTr="00B8330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7841F6ED" w14:textId="2E1FC940" w:rsidR="009B254B" w:rsidRPr="007153A2" w:rsidRDefault="007153A2" w:rsidP="0001239F">
            <w:pPr>
              <w:pStyle w:val="ListBullet"/>
              <w:numPr>
                <w:ilvl w:val="1"/>
                <w:numId w:val="44"/>
              </w:numPr>
              <w:ind w:left="467" w:hanging="467"/>
              <w:rPr>
                <w:rStyle w:val="normaltextrun"/>
                <w:b w:val="0"/>
                <w:bCs/>
              </w:rPr>
            </w:pPr>
            <w:r w:rsidRPr="007153A2">
              <w:rPr>
                <w:rStyle w:val="normaltextrun"/>
                <w:b w:val="0"/>
                <w:bCs/>
              </w:rPr>
              <w:t xml:space="preserve">Installation of equipment and fittings necessary to comply with public health requirements in the event of a </w:t>
            </w:r>
            <w:r w:rsidRPr="00E42BBE">
              <w:rPr>
                <w:rStyle w:val="normaltextrun"/>
              </w:rPr>
              <w:t>pandemic</w:t>
            </w:r>
            <w:r w:rsidRPr="007153A2">
              <w:rPr>
                <w:rStyle w:val="normaltextrun"/>
                <w:b w:val="0"/>
                <w:bCs/>
              </w:rPr>
              <w:t xml:space="preserve"> </w:t>
            </w:r>
            <w:r w:rsidRPr="00E42BBE">
              <w:rPr>
                <w:rStyle w:val="normaltextrun"/>
              </w:rPr>
              <w:t>declaration</w:t>
            </w:r>
            <w:r w:rsidRPr="007153A2">
              <w:rPr>
                <w:rStyle w:val="normaltextrun"/>
                <w:b w:val="0"/>
                <w:bCs/>
              </w:rPr>
              <w:t xml:space="preserve"> or a </w:t>
            </w:r>
            <w:r w:rsidRPr="00E42BBE">
              <w:rPr>
                <w:rStyle w:val="normaltextrun"/>
              </w:rPr>
              <w:t>state of emergency</w:t>
            </w:r>
            <w:r w:rsidRPr="007153A2">
              <w:rPr>
                <w:rStyle w:val="normaltextrun"/>
                <w:b w:val="0"/>
                <w:bCs/>
              </w:rPr>
              <w:t>.</w:t>
            </w:r>
          </w:p>
        </w:tc>
        <w:tc>
          <w:tcPr>
            <w:tcW w:w="6263" w:type="dxa"/>
          </w:tcPr>
          <w:p w14:paraId="40981E06" w14:textId="77777777" w:rsidR="002E71F5" w:rsidRPr="002E71F5" w:rsidRDefault="002E71F5" w:rsidP="0001239F">
            <w:pPr>
              <w:pStyle w:val="List"/>
              <w:numPr>
                <w:ilvl w:val="0"/>
                <w:numId w:val="52"/>
              </w:numPr>
              <w:cnfStyle w:val="000000010000" w:firstRow="0" w:lastRow="0" w:firstColumn="0" w:lastColumn="0" w:oddVBand="0" w:evenVBand="0" w:oddHBand="0" w:evenHBand="1" w:firstRowFirstColumn="0" w:firstRowLastColumn="0" w:lastRowFirstColumn="0" w:lastRowLastColumn="0"/>
              <w:rPr>
                <w:rStyle w:val="normaltextrun"/>
              </w:rPr>
            </w:pPr>
            <w:r w:rsidRPr="002E71F5">
              <w:rPr>
                <w:rStyle w:val="normaltextrun"/>
              </w:rPr>
              <w:t>All works or activities must be reversible.</w:t>
            </w:r>
          </w:p>
          <w:p w14:paraId="26C4B11C" w14:textId="77777777" w:rsidR="002E71F5" w:rsidRPr="002E71F5" w:rsidRDefault="002E71F5" w:rsidP="0001239F">
            <w:pPr>
              <w:pStyle w:val="List"/>
              <w:numPr>
                <w:ilvl w:val="0"/>
                <w:numId w:val="51"/>
              </w:numPr>
              <w:cnfStyle w:val="000000010000" w:firstRow="0" w:lastRow="0" w:firstColumn="0" w:lastColumn="0" w:oddVBand="0" w:evenVBand="0" w:oddHBand="0" w:evenHBand="1" w:firstRowFirstColumn="0" w:firstRowLastColumn="0" w:lastRowFirstColumn="0" w:lastRowLastColumn="0"/>
              <w:rPr>
                <w:rStyle w:val="normaltextrun"/>
              </w:rPr>
            </w:pPr>
            <w:r w:rsidRPr="002E71F5">
              <w:rPr>
                <w:rStyle w:val="normaltextrun"/>
              </w:rPr>
              <w:t xml:space="preserve">Any exposed cabling must be enclosed in a conduit, painted to match existing abutting fabric. Any painting of existing abutting fabric must comply with the requirements and conditions of </w:t>
            </w:r>
            <w:r w:rsidRPr="00E42BBE">
              <w:rPr>
                <w:rStyle w:val="normaltextrun"/>
                <w:b/>
                <w:bCs/>
              </w:rPr>
              <w:t>Category 3. Painting and wallpapering</w:t>
            </w:r>
            <w:r w:rsidRPr="002E71F5">
              <w:rPr>
                <w:rStyle w:val="normaltextrun"/>
              </w:rPr>
              <w:t>.</w:t>
            </w:r>
          </w:p>
          <w:p w14:paraId="62CB4C59" w14:textId="77777777" w:rsidR="002E71F5" w:rsidRPr="002E71F5" w:rsidRDefault="002E71F5" w:rsidP="0001239F">
            <w:pPr>
              <w:pStyle w:val="List"/>
              <w:numPr>
                <w:ilvl w:val="0"/>
                <w:numId w:val="51"/>
              </w:numPr>
              <w:cnfStyle w:val="000000010000" w:firstRow="0" w:lastRow="0" w:firstColumn="0" w:lastColumn="0" w:oddVBand="0" w:evenVBand="0" w:oddHBand="0" w:evenHBand="1" w:firstRowFirstColumn="0" w:firstRowLastColumn="0" w:lastRowFirstColumn="0" w:lastRowLastColumn="0"/>
              <w:rPr>
                <w:rStyle w:val="normaltextrun"/>
              </w:rPr>
            </w:pPr>
            <w:r w:rsidRPr="002E71F5">
              <w:rPr>
                <w:rStyle w:val="normaltextrun"/>
              </w:rPr>
              <w:t xml:space="preserve">New fittings and equipment must be the smallest available of the type required to fulfil the intended </w:t>
            </w:r>
            <w:proofErr w:type="gramStart"/>
            <w:r w:rsidRPr="002E71F5">
              <w:rPr>
                <w:rStyle w:val="normaltextrun"/>
              </w:rPr>
              <w:t>purpose, and</w:t>
            </w:r>
            <w:proofErr w:type="gramEnd"/>
            <w:r w:rsidRPr="002E71F5">
              <w:rPr>
                <w:rStyle w:val="normaltextrun"/>
              </w:rPr>
              <w:t xml:space="preserve"> must be positioned in a discreet location to minimise visual impact.</w:t>
            </w:r>
          </w:p>
          <w:p w14:paraId="15AAD6D7" w14:textId="2C3CCF9F" w:rsidR="009B254B" w:rsidRPr="009B254B" w:rsidRDefault="002E71F5" w:rsidP="0001239F">
            <w:pPr>
              <w:pStyle w:val="List"/>
              <w:numPr>
                <w:ilvl w:val="0"/>
                <w:numId w:val="51"/>
              </w:numPr>
              <w:cnfStyle w:val="000000010000" w:firstRow="0" w:lastRow="0" w:firstColumn="0" w:lastColumn="0" w:oddVBand="0" w:evenVBand="0" w:oddHBand="0" w:evenHBand="1" w:firstRowFirstColumn="0" w:firstRowLastColumn="0" w:lastRowFirstColumn="0" w:lastRowLastColumn="0"/>
              <w:rPr>
                <w:rStyle w:val="normaltextrun"/>
              </w:rPr>
            </w:pPr>
            <w:r w:rsidRPr="002E71F5">
              <w:rPr>
                <w:rStyle w:val="normaltextrun"/>
              </w:rPr>
              <w:t xml:space="preserve">Any area(s) impacted by works or activities must be fully remediated to its previous condition within 28 calendar days of works or activities being completed. Any </w:t>
            </w:r>
            <w:r w:rsidRPr="00E42BBE">
              <w:rPr>
                <w:rStyle w:val="normaltextrun"/>
                <w:b/>
                <w:bCs/>
              </w:rPr>
              <w:t>repairs</w:t>
            </w:r>
            <w:r w:rsidRPr="002E71F5">
              <w:rPr>
                <w:rStyle w:val="normaltextrun"/>
              </w:rPr>
              <w:t xml:space="preserve"> to </w:t>
            </w:r>
            <w:r w:rsidRPr="00E42BBE">
              <w:rPr>
                <w:rStyle w:val="normaltextrun"/>
                <w:b/>
                <w:bCs/>
              </w:rPr>
              <w:t>fabric</w:t>
            </w:r>
            <w:r w:rsidRPr="002E71F5">
              <w:rPr>
                <w:rStyle w:val="normaltextrun"/>
              </w:rPr>
              <w:t xml:space="preserve"> must comply with the requirements and conditions of </w:t>
            </w:r>
            <w:r w:rsidRPr="00E42BBE">
              <w:rPr>
                <w:rStyle w:val="normaltextrun"/>
                <w:b/>
                <w:bCs/>
              </w:rPr>
              <w:t>Category 2. Minor repairs</w:t>
            </w:r>
            <w:r w:rsidRPr="002E71F5">
              <w:rPr>
                <w:rStyle w:val="normaltextrun"/>
              </w:rPr>
              <w:t>.</w:t>
            </w:r>
          </w:p>
        </w:tc>
      </w:tr>
    </w:tbl>
    <w:p w14:paraId="453CAE94" w14:textId="77777777" w:rsidR="002D7DE3" w:rsidRPr="002D7DE3" w:rsidRDefault="002D7DE3" w:rsidP="002D7DE3">
      <w:pPr>
        <w:pStyle w:val="BodyText"/>
        <w:rPr>
          <w:rStyle w:val="normaltextrun"/>
          <w:rFonts w:asciiTheme="minorHAnsi" w:hAnsiTheme="minorHAnsi" w:cstheme="minorHAnsi"/>
          <w:b/>
          <w:bCs/>
        </w:rPr>
      </w:pPr>
      <w:r w:rsidRPr="002D7DE3">
        <w:rPr>
          <w:rStyle w:val="normaltextrun"/>
          <w:rFonts w:asciiTheme="minorHAnsi" w:hAnsiTheme="minorHAnsi" w:cstheme="minorHAnsi"/>
          <w:b/>
          <w:bCs/>
        </w:rPr>
        <w:t>Useful resources</w:t>
      </w:r>
    </w:p>
    <w:p w14:paraId="440230B8" w14:textId="03EBE825" w:rsidR="002D7DE3" w:rsidRPr="00E07FFD" w:rsidRDefault="00A02470" w:rsidP="002D7DE3">
      <w:pPr>
        <w:pStyle w:val="BodyText"/>
        <w:rPr>
          <w:rStyle w:val="Hyperlink"/>
          <w:rFonts w:asciiTheme="minorHAnsi" w:hAnsiTheme="minorHAnsi" w:cstheme="minorHAnsi"/>
          <w:b/>
          <w:bCs/>
          <w:i/>
          <w:iCs/>
          <w:color w:val="0071CE" w:themeColor="accent6"/>
          <w:u w:val="none"/>
        </w:rPr>
      </w:pPr>
      <w:hyperlink r:id="rId97" w:history="1">
        <w:r w:rsidR="002D7DE3" w:rsidRPr="00E07FFD">
          <w:rPr>
            <w:rStyle w:val="Hyperlink"/>
            <w:rFonts w:asciiTheme="minorHAnsi" w:hAnsiTheme="minorHAnsi" w:cstheme="minorHAnsi"/>
            <w:b/>
            <w:bCs/>
            <w:i/>
            <w:iCs/>
            <w:color w:val="0071CE" w:themeColor="accent6"/>
            <w:u w:val="none"/>
          </w:rPr>
          <w:t>Heritage Victoria, Disasters and heritage – getting prepared and recovery</w:t>
        </w:r>
      </w:hyperlink>
    </w:p>
    <w:p w14:paraId="2313CB3A" w14:textId="77777777" w:rsidR="002D7DE3" w:rsidRPr="00E07FFD" w:rsidRDefault="00A02470" w:rsidP="002D7DE3">
      <w:pPr>
        <w:pStyle w:val="BodyText"/>
        <w:rPr>
          <w:rStyle w:val="Hyperlink"/>
          <w:rFonts w:asciiTheme="minorHAnsi" w:hAnsiTheme="minorHAnsi" w:cstheme="minorHAnsi"/>
          <w:b/>
          <w:bCs/>
          <w:i/>
          <w:iCs/>
          <w:color w:val="0071CE" w:themeColor="accent6"/>
          <w:u w:val="none"/>
        </w:rPr>
      </w:pPr>
      <w:hyperlink r:id="rId98" w:history="1">
        <w:r w:rsidR="002D7DE3" w:rsidRPr="00E07FFD">
          <w:rPr>
            <w:rStyle w:val="Hyperlink"/>
            <w:rFonts w:asciiTheme="minorHAnsi" w:hAnsiTheme="minorHAnsi" w:cstheme="minorHAnsi"/>
            <w:b/>
            <w:bCs/>
            <w:i/>
            <w:iCs/>
            <w:color w:val="0071CE" w:themeColor="accent6"/>
            <w:u w:val="none"/>
          </w:rPr>
          <w:t xml:space="preserve">Australia ICOMOS Heritage Toolkit </w:t>
        </w:r>
      </w:hyperlink>
    </w:p>
    <w:p w14:paraId="49683561" w14:textId="69254DA7" w:rsidR="002D7DE3" w:rsidRPr="00E07FFD" w:rsidRDefault="00A02470" w:rsidP="002D7DE3">
      <w:pPr>
        <w:pStyle w:val="BodyText"/>
        <w:rPr>
          <w:rStyle w:val="Hyperlink"/>
          <w:rFonts w:asciiTheme="minorHAnsi" w:hAnsiTheme="minorHAnsi" w:cstheme="minorHAnsi"/>
          <w:b/>
          <w:bCs/>
          <w:i/>
          <w:iCs/>
          <w:color w:val="0071CE" w:themeColor="accent6"/>
          <w:u w:val="none"/>
        </w:rPr>
      </w:pPr>
      <w:hyperlink r:id="rId99" w:history="1">
        <w:r w:rsidR="002D7DE3" w:rsidRPr="00E07FFD">
          <w:rPr>
            <w:rStyle w:val="Hyperlink"/>
            <w:rFonts w:asciiTheme="minorHAnsi" w:hAnsiTheme="minorHAnsi" w:cstheme="minorHAnsi"/>
            <w:b/>
            <w:bCs/>
            <w:i/>
            <w:iCs/>
            <w:color w:val="0071CE" w:themeColor="accent6"/>
            <w:u w:val="none"/>
          </w:rPr>
          <w:t>Emergency Management Act 2013 (Vic)</w:t>
        </w:r>
      </w:hyperlink>
      <w:r w:rsidR="002D7DE3" w:rsidRPr="00E07FFD">
        <w:rPr>
          <w:rStyle w:val="Hyperlink"/>
          <w:rFonts w:asciiTheme="minorHAnsi" w:hAnsiTheme="minorHAnsi" w:cstheme="minorHAnsi"/>
          <w:b/>
          <w:bCs/>
          <w:i/>
          <w:iCs/>
          <w:color w:val="0071CE" w:themeColor="accent6"/>
          <w:u w:val="none"/>
        </w:rPr>
        <w:t xml:space="preserve"> </w:t>
      </w:r>
    </w:p>
    <w:p w14:paraId="3DD4A4C1" w14:textId="70003A5D" w:rsidR="002D7DE3" w:rsidRPr="00E07FFD" w:rsidRDefault="005D0DDE" w:rsidP="002D7DE3">
      <w:pPr>
        <w:pStyle w:val="BodyText"/>
        <w:rPr>
          <w:rStyle w:val="Hyperlink"/>
          <w:rFonts w:asciiTheme="minorHAnsi" w:hAnsiTheme="minorHAnsi" w:cstheme="minorHAnsi"/>
          <w:b/>
          <w:bCs/>
          <w:i/>
          <w:iCs/>
          <w:color w:val="0071CE" w:themeColor="accent6"/>
          <w:u w:val="none"/>
        </w:rPr>
      </w:pPr>
      <w:r w:rsidRPr="00E07FFD">
        <w:rPr>
          <w:rStyle w:val="Hyperlink"/>
          <w:color w:val="0071CE" w:themeColor="accent6"/>
          <w:u w:val="none"/>
        </w:rPr>
        <w:fldChar w:fldCharType="begin"/>
      </w:r>
      <w:r w:rsidRPr="00E07FFD">
        <w:rPr>
          <w:rStyle w:val="Hyperlink"/>
          <w:color w:val="0071CE" w:themeColor="accent6"/>
          <w:u w:val="none"/>
        </w:rPr>
        <w:instrText>HYPERLINK "https://www.legislation.vic.gov.au/in-force/acts/public-health-and-wellbeing-act-2008/043"</w:instrText>
      </w:r>
      <w:r w:rsidRPr="00E07FFD">
        <w:rPr>
          <w:rStyle w:val="Hyperlink"/>
          <w:color w:val="0071CE" w:themeColor="accent6"/>
          <w:u w:val="none"/>
        </w:rPr>
      </w:r>
      <w:r w:rsidRPr="00E07FFD">
        <w:rPr>
          <w:rStyle w:val="Hyperlink"/>
          <w:color w:val="0071CE" w:themeColor="accent6"/>
          <w:u w:val="none"/>
        </w:rPr>
        <w:fldChar w:fldCharType="separate"/>
      </w:r>
      <w:r w:rsidR="002D7DE3" w:rsidRPr="00E07FFD">
        <w:rPr>
          <w:rStyle w:val="Hyperlink"/>
          <w:rFonts w:asciiTheme="minorHAnsi" w:hAnsiTheme="minorHAnsi" w:cstheme="minorHAnsi"/>
          <w:b/>
          <w:bCs/>
          <w:i/>
          <w:iCs/>
          <w:color w:val="0071CE" w:themeColor="accent6"/>
          <w:u w:val="none"/>
        </w:rPr>
        <w:t>Public Health and Wellbeing Act 2008 (Vic)</w:t>
      </w:r>
    </w:p>
    <w:p w14:paraId="11B1F2DD" w14:textId="05CC8738" w:rsidR="00DE354F" w:rsidRDefault="005D0DDE" w:rsidP="00E07FFD">
      <w:pPr>
        <w:pStyle w:val="BodyText"/>
      </w:pPr>
      <w:r w:rsidRPr="00E07FFD">
        <w:rPr>
          <w:rStyle w:val="Hyperlink"/>
          <w:rFonts w:asciiTheme="minorHAnsi" w:hAnsiTheme="minorHAnsi"/>
          <w:color w:val="0071CE" w:themeColor="accent6"/>
          <w:u w:val="none"/>
        </w:rPr>
        <w:fldChar w:fldCharType="end"/>
      </w:r>
    </w:p>
    <w:p w14:paraId="18786D8F" w14:textId="77777777" w:rsidR="00DE354F" w:rsidRDefault="00DE354F" w:rsidP="001A32B6"/>
    <w:p w14:paraId="7D1E8ED9" w14:textId="77777777" w:rsidR="00DE354F" w:rsidRDefault="00DE354F" w:rsidP="001A32B6"/>
    <w:p w14:paraId="78BECA4F" w14:textId="77777777" w:rsidR="00DE354F" w:rsidRDefault="00DE354F" w:rsidP="001A32B6"/>
    <w:p w14:paraId="0035BB1F" w14:textId="77777777" w:rsidR="00DE354F" w:rsidRDefault="00DE354F" w:rsidP="001A32B6"/>
    <w:p w14:paraId="5EF8817E" w14:textId="77777777" w:rsidR="00DE354F" w:rsidRDefault="00DE354F" w:rsidP="001A32B6"/>
    <w:p w14:paraId="77C6B727" w14:textId="77777777" w:rsidR="00DE354F" w:rsidRDefault="00DE354F" w:rsidP="001A32B6"/>
    <w:p w14:paraId="073828D9" w14:textId="77777777" w:rsidR="00DE354F" w:rsidRDefault="00DE354F" w:rsidP="001A32B6"/>
    <w:p w14:paraId="28A391D0" w14:textId="77777777" w:rsidR="00DE354F" w:rsidRDefault="00DE354F" w:rsidP="001A32B6"/>
    <w:p w14:paraId="5B57D657" w14:textId="77777777" w:rsidR="00DE354F" w:rsidRDefault="00DE354F" w:rsidP="001A32B6"/>
    <w:p w14:paraId="0817EDFA" w14:textId="77777777" w:rsidR="00DE354F" w:rsidRDefault="00DE354F" w:rsidP="001A32B6"/>
    <w:p w14:paraId="441F0580" w14:textId="77777777" w:rsidR="00DE354F" w:rsidRDefault="00DE354F" w:rsidP="001A32B6"/>
    <w:p w14:paraId="5499D48B" w14:textId="77777777" w:rsidR="00DE354F" w:rsidRDefault="00DE354F" w:rsidP="001A32B6"/>
    <w:p w14:paraId="6CBED2FC" w14:textId="4CCC18CC" w:rsidR="00DE354F" w:rsidRDefault="006826AB" w:rsidP="00A32252">
      <w:pPr>
        <w:pStyle w:val="Heading2"/>
        <w:numPr>
          <w:ilvl w:val="0"/>
          <w:numId w:val="9"/>
        </w:numPr>
        <w:tabs>
          <w:tab w:val="num" w:pos="284"/>
        </w:tabs>
        <w:ind w:left="284" w:hanging="284"/>
      </w:pPr>
      <w:bookmarkStart w:id="67" w:name="_Toc173498690"/>
      <w:r>
        <w:lastRenderedPageBreak/>
        <w:t>8</w:t>
      </w:r>
      <w:r w:rsidR="00A32252">
        <w:t xml:space="preserve">. </w:t>
      </w:r>
      <w:r w:rsidR="00846110">
        <w:t>Cemeteries and burial sites</w:t>
      </w:r>
      <w:bookmarkEnd w:id="67"/>
    </w:p>
    <w:tbl>
      <w:tblPr>
        <w:tblStyle w:val="DTPDefaulttable"/>
        <w:tblW w:w="4940" w:type="pct"/>
        <w:tblLook w:val="05E0" w:firstRow="1" w:lastRow="1" w:firstColumn="1" w:lastColumn="1" w:noHBand="0" w:noVBand="1"/>
      </w:tblPr>
      <w:tblGrid>
        <w:gridCol w:w="4380"/>
        <w:gridCol w:w="6263"/>
      </w:tblGrid>
      <w:tr w:rsidR="00A32252" w:rsidRPr="00FB4339" w14:paraId="530AACB0" w14:textId="77777777" w:rsidTr="00C0423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71CE" w:themeFill="accent6"/>
          </w:tcPr>
          <w:p w14:paraId="0187D9CD" w14:textId="77777777" w:rsidR="00A32252" w:rsidRPr="00FB4339" w:rsidRDefault="00A32252" w:rsidP="00C04236">
            <w:pPr>
              <w:spacing w:before="80"/>
            </w:pPr>
          </w:p>
        </w:tc>
        <w:tc>
          <w:tcPr>
            <w:tcW w:w="6263" w:type="dxa"/>
            <w:shd w:val="clear" w:color="auto" w:fill="0071CE" w:themeFill="accent6"/>
          </w:tcPr>
          <w:p w14:paraId="53BB49CA" w14:textId="77777777" w:rsidR="00A32252" w:rsidRPr="00594BBB" w:rsidRDefault="00A32252" w:rsidP="00C04236">
            <w:pPr>
              <w:spacing w:before="80"/>
              <w:cnfStyle w:val="100000000000" w:firstRow="1" w:lastRow="0" w:firstColumn="0" w:lastColumn="0" w:oddVBand="0" w:evenVBand="0" w:oddHBand="0" w:evenHBand="0" w:firstRowFirstColumn="0" w:firstRowLastColumn="0" w:lastRowFirstColumn="0" w:lastRowLastColumn="0"/>
              <w:rPr>
                <w:bCs/>
              </w:rPr>
            </w:pPr>
            <w:r w:rsidRPr="00594BBB">
              <w:rPr>
                <w:bCs/>
              </w:rPr>
              <w:t>Category conditions</w:t>
            </w:r>
          </w:p>
        </w:tc>
      </w:tr>
      <w:tr w:rsidR="00A32252" w14:paraId="614F6906" w14:textId="77777777" w:rsidTr="00C04236">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B8FCD3A" w14:textId="23A61A6C" w:rsidR="00A32252" w:rsidRPr="004C0890" w:rsidRDefault="00A32252" w:rsidP="0001239F">
            <w:pPr>
              <w:pStyle w:val="ListBullet"/>
              <w:numPr>
                <w:ilvl w:val="0"/>
                <w:numId w:val="54"/>
              </w:numPr>
              <w:ind w:left="467" w:hanging="467"/>
              <w:rPr>
                <w:b w:val="0"/>
                <w:bCs/>
              </w:rPr>
            </w:pPr>
            <w:r w:rsidRPr="0028641D">
              <w:rPr>
                <w:rStyle w:val="normaltextrun"/>
                <w:b w:val="0"/>
                <w:bCs/>
              </w:rPr>
              <w:t>These conditions apply to all works and activities exempted by this category.</w:t>
            </w:r>
          </w:p>
        </w:tc>
        <w:tc>
          <w:tcPr>
            <w:tcW w:w="6263" w:type="dxa"/>
          </w:tcPr>
          <w:p w14:paraId="346DD795" w14:textId="6D7C6C82" w:rsidR="002A6DF5" w:rsidRPr="002A6DF5" w:rsidRDefault="002A6DF5" w:rsidP="000B5E12">
            <w:pPr>
              <w:pStyle w:val="List"/>
              <w:numPr>
                <w:ilvl w:val="0"/>
                <w:numId w:val="146"/>
              </w:numPr>
              <w:cnfStyle w:val="000000000000" w:firstRow="0" w:lastRow="0" w:firstColumn="0" w:lastColumn="0" w:oddVBand="0" w:evenVBand="0" w:oddHBand="0" w:evenHBand="0" w:firstRowFirstColumn="0" w:firstRowLastColumn="0" w:lastRowFirstColumn="0" w:lastRowLastColumn="0"/>
              <w:rPr>
                <w:rStyle w:val="normaltextrun"/>
              </w:rPr>
            </w:pPr>
            <w:r w:rsidRPr="002A6DF5">
              <w:rPr>
                <w:rStyle w:val="normaltextrun"/>
              </w:rPr>
              <w:t xml:space="preserve">All works or activities must be in accordance with the </w:t>
            </w:r>
            <w:hyperlink r:id="rId100" w:history="1">
              <w:r w:rsidRPr="005973CB">
                <w:rPr>
                  <w:rStyle w:val="Hyperlink"/>
                </w:rPr>
                <w:t>Cemeteries and Crematoria Act 2003 (Vic)</w:t>
              </w:r>
            </w:hyperlink>
            <w:r w:rsidRPr="002A6DF5">
              <w:rPr>
                <w:rStyle w:val="normaltextrun"/>
              </w:rPr>
              <w:t xml:space="preserve">. </w:t>
            </w:r>
          </w:p>
          <w:p w14:paraId="442F2FF3" w14:textId="74F44AB0" w:rsidR="00A32252" w:rsidRDefault="002A6DF5" w:rsidP="0001239F">
            <w:pPr>
              <w:pStyle w:val="List"/>
              <w:numPr>
                <w:ilvl w:val="0"/>
                <w:numId w:val="34"/>
              </w:numPr>
              <w:cnfStyle w:val="000000000000" w:firstRow="0" w:lastRow="0" w:firstColumn="0" w:lastColumn="0" w:oddVBand="0" w:evenVBand="0" w:oddHBand="0" w:evenHBand="0" w:firstRowFirstColumn="0" w:firstRowLastColumn="0" w:lastRowFirstColumn="0" w:lastRowLastColumn="0"/>
            </w:pPr>
            <w:r w:rsidRPr="002A6DF5">
              <w:rPr>
                <w:rStyle w:val="normaltextrun"/>
              </w:rPr>
              <w:t xml:space="preserve">Works or activities must not harm human remains or existing </w:t>
            </w:r>
            <w:r w:rsidRPr="003A4918">
              <w:rPr>
                <w:rStyle w:val="normaltextrun"/>
                <w:b/>
                <w:bCs/>
              </w:rPr>
              <w:t>fabric</w:t>
            </w:r>
            <w:r w:rsidRPr="002A6DF5">
              <w:rPr>
                <w:rStyle w:val="normaltextrun"/>
              </w:rPr>
              <w:t xml:space="preserve"> associated with the registered place or object, including graves, </w:t>
            </w:r>
            <w:r w:rsidRPr="003A4918">
              <w:rPr>
                <w:rStyle w:val="normaltextrun"/>
                <w:b/>
                <w:bCs/>
              </w:rPr>
              <w:t>grave cuts</w:t>
            </w:r>
            <w:r w:rsidRPr="002A6DF5">
              <w:rPr>
                <w:rStyle w:val="normaltextrun"/>
              </w:rPr>
              <w:t xml:space="preserve">, </w:t>
            </w:r>
            <w:r w:rsidRPr="003A4918">
              <w:rPr>
                <w:rStyle w:val="normaltextrun"/>
                <w:b/>
                <w:bCs/>
              </w:rPr>
              <w:t>grave markers</w:t>
            </w:r>
            <w:r w:rsidRPr="002A6DF5">
              <w:rPr>
                <w:rStyle w:val="normaltextrun"/>
              </w:rPr>
              <w:t xml:space="preserve">, monuments, </w:t>
            </w:r>
            <w:r w:rsidRPr="003A4918">
              <w:rPr>
                <w:rStyle w:val="normaltextrun"/>
                <w:b/>
                <w:bCs/>
              </w:rPr>
              <w:t>grave furniture</w:t>
            </w:r>
            <w:r w:rsidRPr="002A6DF5">
              <w:rPr>
                <w:rStyle w:val="normaltextrun"/>
              </w:rPr>
              <w:t xml:space="preserve">, </w:t>
            </w:r>
            <w:r w:rsidRPr="003A4918">
              <w:rPr>
                <w:rStyle w:val="normaltextrun"/>
                <w:b/>
                <w:bCs/>
              </w:rPr>
              <w:t>grave goods</w:t>
            </w:r>
            <w:r w:rsidRPr="002A6DF5">
              <w:rPr>
                <w:rStyle w:val="normaltextrun"/>
              </w:rPr>
              <w:t xml:space="preserve">, </w:t>
            </w:r>
            <w:r w:rsidRPr="003A4918">
              <w:rPr>
                <w:rStyle w:val="normaltextrun"/>
                <w:b/>
                <w:bCs/>
              </w:rPr>
              <w:t>landscape features</w:t>
            </w:r>
            <w:r w:rsidRPr="002A6DF5">
              <w:rPr>
                <w:rStyle w:val="normaltextrun"/>
              </w:rPr>
              <w:t xml:space="preserve"> such as historical planting schemes, paths and </w:t>
            </w:r>
            <w:r w:rsidRPr="003A4918">
              <w:rPr>
                <w:rStyle w:val="normaltextrun"/>
                <w:b/>
                <w:bCs/>
              </w:rPr>
              <w:t>ground-surface masonry</w:t>
            </w:r>
            <w:r w:rsidRPr="002A6DF5">
              <w:rPr>
                <w:rStyle w:val="normaltextrun"/>
              </w:rPr>
              <w:t xml:space="preserve">, built structures (including interior and exterior elements), historic signage or </w:t>
            </w:r>
            <w:r w:rsidRPr="003A4918">
              <w:rPr>
                <w:rStyle w:val="normaltextrun"/>
                <w:b/>
                <w:bCs/>
              </w:rPr>
              <w:t>historical archaeological remains</w:t>
            </w:r>
            <w:r w:rsidRPr="002A6DF5">
              <w:rPr>
                <w:rStyle w:val="normaltextrun"/>
              </w:rPr>
              <w:t xml:space="preserve"> associated with the place.</w:t>
            </w:r>
          </w:p>
        </w:tc>
      </w:tr>
      <w:tr w:rsidR="006826AB" w:rsidRPr="00FB4339" w14:paraId="061E1E1B" w14:textId="77777777" w:rsidTr="003A7F71">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B2A9" w:themeFill="accent5"/>
          </w:tcPr>
          <w:p w14:paraId="49443164" w14:textId="77777777" w:rsidR="006826AB" w:rsidRPr="00594BBB" w:rsidRDefault="006826AB" w:rsidP="00C04236">
            <w:pPr>
              <w:spacing w:before="80"/>
              <w:rPr>
                <w:color w:val="FFFFFF" w:themeColor="background1"/>
              </w:rPr>
            </w:pPr>
            <w:r w:rsidRPr="00594BBB">
              <w:rPr>
                <w:color w:val="FFFFFF" w:themeColor="background1"/>
              </w:rPr>
              <w:t>Exemptions</w:t>
            </w:r>
          </w:p>
        </w:tc>
        <w:tc>
          <w:tcPr>
            <w:tcW w:w="6263" w:type="dxa"/>
            <w:shd w:val="clear" w:color="auto" w:fill="00B2A9" w:themeFill="accent5"/>
          </w:tcPr>
          <w:p w14:paraId="5827B380" w14:textId="77777777" w:rsidR="006826AB" w:rsidRPr="00594BBB" w:rsidRDefault="006826AB" w:rsidP="00C04236">
            <w:pPr>
              <w:spacing w:before="80"/>
              <w:cnfStyle w:val="000000010000" w:firstRow="0" w:lastRow="0" w:firstColumn="0" w:lastColumn="0" w:oddVBand="0" w:evenVBand="0" w:oddHBand="0" w:evenHBand="1" w:firstRowFirstColumn="0" w:firstRowLastColumn="0" w:lastRowFirstColumn="0" w:lastRowLastColumn="0"/>
              <w:rPr>
                <w:b/>
                <w:color w:val="FFFFFF" w:themeColor="background1"/>
              </w:rPr>
            </w:pPr>
            <w:r w:rsidRPr="00594BBB">
              <w:rPr>
                <w:b/>
                <w:color w:val="FFFFFF" w:themeColor="background1"/>
              </w:rPr>
              <w:t>Exemption conditions</w:t>
            </w:r>
          </w:p>
        </w:tc>
      </w:tr>
      <w:tr w:rsidR="00DD3476" w:rsidRPr="00FB4339" w14:paraId="0AE24E32" w14:textId="77777777" w:rsidTr="006A0369">
        <w:trPr>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7C878E" w:themeFill="accent4"/>
          </w:tcPr>
          <w:p w14:paraId="4E7F5C81" w14:textId="7B5538F0" w:rsidR="00DD3476" w:rsidRPr="00FB4339" w:rsidRDefault="00DD3476" w:rsidP="00C04236">
            <w:pPr>
              <w:spacing w:before="80"/>
            </w:pPr>
            <w:r w:rsidRPr="002E2B36">
              <w:rPr>
                <w:color w:val="FFFFFF" w:themeColor="background1"/>
              </w:rPr>
              <w:t>PUBLIC CEMETERIES</w:t>
            </w:r>
          </w:p>
        </w:tc>
        <w:tc>
          <w:tcPr>
            <w:tcW w:w="6263" w:type="dxa"/>
            <w:shd w:val="clear" w:color="auto" w:fill="7C878E" w:themeFill="accent4"/>
          </w:tcPr>
          <w:p w14:paraId="070CA353" w14:textId="77777777" w:rsidR="00DD3476" w:rsidRPr="00FB4339" w:rsidRDefault="00DD3476" w:rsidP="00C04236">
            <w:pPr>
              <w:spacing w:before="80"/>
              <w:cnfStyle w:val="000000000000" w:firstRow="0" w:lastRow="0" w:firstColumn="0" w:lastColumn="0" w:oddVBand="0" w:evenVBand="0" w:oddHBand="0" w:evenHBand="0" w:firstRowFirstColumn="0" w:firstRowLastColumn="0" w:lastRowFirstColumn="0" w:lastRowLastColumn="0"/>
            </w:pPr>
          </w:p>
        </w:tc>
      </w:tr>
      <w:tr w:rsidR="006826AB" w14:paraId="3970A688" w14:textId="77777777" w:rsidTr="006826A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C0B5AEC" w14:textId="77777777" w:rsidR="007B29A7" w:rsidRPr="007B29A7" w:rsidRDefault="007B29A7" w:rsidP="0001239F">
            <w:pPr>
              <w:pStyle w:val="ListBullet"/>
              <w:numPr>
                <w:ilvl w:val="1"/>
                <w:numId w:val="54"/>
              </w:numPr>
              <w:ind w:left="467" w:hanging="467"/>
              <w:rPr>
                <w:rStyle w:val="normaltextrun"/>
                <w:b w:val="0"/>
                <w:bCs/>
              </w:rPr>
            </w:pPr>
            <w:r w:rsidRPr="007B29A7">
              <w:rPr>
                <w:rStyle w:val="normaltextrun"/>
                <w:b w:val="0"/>
                <w:bCs/>
              </w:rPr>
              <w:t xml:space="preserve">Burial, </w:t>
            </w:r>
            <w:r w:rsidRPr="003A4918">
              <w:rPr>
                <w:rStyle w:val="normaltextrun"/>
              </w:rPr>
              <w:t>interment</w:t>
            </w:r>
            <w:r w:rsidRPr="007B29A7">
              <w:rPr>
                <w:rStyle w:val="normaltextrun"/>
                <w:b w:val="0"/>
                <w:bCs/>
              </w:rPr>
              <w:t xml:space="preserve"> and exhumation works and activities within </w:t>
            </w:r>
            <w:r w:rsidRPr="003A4918">
              <w:rPr>
                <w:rStyle w:val="normaltextrun"/>
              </w:rPr>
              <w:t>public cemeteries</w:t>
            </w:r>
            <w:r w:rsidRPr="007B29A7">
              <w:rPr>
                <w:rStyle w:val="normaltextrun"/>
                <w:b w:val="0"/>
                <w:bCs/>
              </w:rPr>
              <w:t>, including:</w:t>
            </w:r>
          </w:p>
          <w:p w14:paraId="4AABE980" w14:textId="77777777" w:rsidR="007B29A7" w:rsidRPr="009B0C31" w:rsidRDefault="007B29A7" w:rsidP="009B0C31">
            <w:pPr>
              <w:pStyle w:val="ListBullet"/>
              <w:numPr>
                <w:ilvl w:val="0"/>
                <w:numId w:val="21"/>
              </w:numPr>
              <w:ind w:left="888"/>
              <w:rPr>
                <w:b w:val="0"/>
                <w:bCs/>
              </w:rPr>
            </w:pPr>
            <w:r w:rsidRPr="009B0C31">
              <w:rPr>
                <w:b w:val="0"/>
                <w:bCs/>
              </w:rPr>
              <w:t xml:space="preserve">Creation of new burial plots. </w:t>
            </w:r>
          </w:p>
          <w:p w14:paraId="4513FDC4" w14:textId="40299E34" w:rsidR="006826AB" w:rsidRPr="00DE796E" w:rsidRDefault="007B29A7" w:rsidP="009B0C31">
            <w:pPr>
              <w:pStyle w:val="ListBullet"/>
              <w:numPr>
                <w:ilvl w:val="0"/>
                <w:numId w:val="21"/>
              </w:numPr>
              <w:ind w:left="888"/>
            </w:pPr>
            <w:r w:rsidRPr="009B0C31">
              <w:rPr>
                <w:b w:val="0"/>
                <w:bCs/>
              </w:rPr>
              <w:t>burials and interments in new and existing plots.</w:t>
            </w:r>
          </w:p>
        </w:tc>
        <w:tc>
          <w:tcPr>
            <w:tcW w:w="6263" w:type="dxa"/>
          </w:tcPr>
          <w:p w14:paraId="29CE9285" w14:textId="77777777" w:rsidR="0041068F" w:rsidRPr="003A4918" w:rsidRDefault="0041068F" w:rsidP="000B5E12">
            <w:pPr>
              <w:pStyle w:val="List"/>
              <w:numPr>
                <w:ilvl w:val="0"/>
                <w:numId w:val="147"/>
              </w:numPr>
              <w:cnfStyle w:val="000000010000" w:firstRow="0" w:lastRow="0" w:firstColumn="0" w:lastColumn="0" w:oddVBand="0" w:evenVBand="0" w:oddHBand="0" w:evenHBand="1" w:firstRowFirstColumn="0" w:firstRowLastColumn="0" w:lastRowFirstColumn="0" w:lastRowLastColumn="0"/>
              <w:rPr>
                <w:rStyle w:val="normaltextrun"/>
                <w:b/>
                <w:bCs/>
              </w:rPr>
            </w:pPr>
            <w:r w:rsidRPr="0041068F">
              <w:rPr>
                <w:rStyle w:val="normaltextrun"/>
              </w:rPr>
              <w:t xml:space="preserve">New burial plots must not be located within a </w:t>
            </w:r>
            <w:r w:rsidRPr="003A4918">
              <w:rPr>
                <w:rStyle w:val="normaltextrun"/>
                <w:b/>
                <w:bCs/>
              </w:rPr>
              <w:t xml:space="preserve">structural root zone </w:t>
            </w:r>
            <w:r w:rsidRPr="003A4918">
              <w:rPr>
                <w:rStyle w:val="normaltextrun"/>
              </w:rPr>
              <w:t>or</w:t>
            </w:r>
            <w:r w:rsidRPr="003A4918">
              <w:rPr>
                <w:rStyle w:val="normaltextrun"/>
                <w:b/>
                <w:bCs/>
              </w:rPr>
              <w:t xml:space="preserve"> tree protection zone. </w:t>
            </w:r>
          </w:p>
          <w:p w14:paraId="37C91D2A" w14:textId="10A4552C" w:rsidR="006826AB" w:rsidRDefault="0041068F" w:rsidP="0001239F">
            <w:pPr>
              <w:pStyle w:val="List"/>
              <w:numPr>
                <w:ilvl w:val="0"/>
                <w:numId w:val="38"/>
              </w:numPr>
              <w:cnfStyle w:val="000000010000" w:firstRow="0" w:lastRow="0" w:firstColumn="0" w:lastColumn="0" w:oddVBand="0" w:evenVBand="0" w:oddHBand="0" w:evenHBand="1" w:firstRowFirstColumn="0" w:firstRowLastColumn="0" w:lastRowFirstColumn="0" w:lastRowLastColumn="0"/>
            </w:pPr>
            <w:r w:rsidRPr="0041068F">
              <w:rPr>
                <w:rStyle w:val="normaltextrun"/>
              </w:rPr>
              <w:t xml:space="preserve">Exhumation works or activities must be in accordance with the requirements of the </w:t>
            </w:r>
            <w:hyperlink r:id="rId101" w:history="1">
              <w:r w:rsidRPr="00E1778C">
                <w:rPr>
                  <w:rStyle w:val="Hyperlink"/>
                </w:rPr>
                <w:t>Cemeteries and Crematoria Act 2003 (Vic)</w:t>
              </w:r>
            </w:hyperlink>
            <w:r w:rsidRPr="0041068F">
              <w:rPr>
                <w:rStyle w:val="normaltextrun"/>
              </w:rPr>
              <w:t xml:space="preserve"> and </w:t>
            </w:r>
            <w:hyperlink r:id="rId102" w:history="1">
              <w:r w:rsidRPr="008C54AB">
                <w:rPr>
                  <w:rStyle w:val="Hyperlink"/>
                </w:rPr>
                <w:t>Coroners Act 2008 (Vic)</w:t>
              </w:r>
            </w:hyperlink>
            <w:r w:rsidRPr="0041068F">
              <w:rPr>
                <w:rStyle w:val="normaltextrun"/>
              </w:rPr>
              <w:t xml:space="preserve"> and any other legislation as applicable.</w:t>
            </w:r>
          </w:p>
        </w:tc>
      </w:tr>
      <w:tr w:rsidR="002D3591" w14:paraId="4228249A" w14:textId="77777777" w:rsidTr="006826AB">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32C52407" w14:textId="0F6286D9" w:rsidR="002D3591" w:rsidRPr="00491AEB" w:rsidRDefault="00491AEB" w:rsidP="0001239F">
            <w:pPr>
              <w:pStyle w:val="ListBullet"/>
              <w:numPr>
                <w:ilvl w:val="1"/>
                <w:numId w:val="54"/>
              </w:numPr>
              <w:ind w:left="467" w:hanging="467"/>
              <w:rPr>
                <w:rStyle w:val="normaltextrun"/>
                <w:b w:val="0"/>
              </w:rPr>
            </w:pPr>
            <w:r w:rsidRPr="00491AEB">
              <w:rPr>
                <w:rStyle w:val="normaltextrun"/>
                <w:b w:val="0"/>
              </w:rPr>
              <w:t xml:space="preserve">Erection of new </w:t>
            </w:r>
            <w:r w:rsidRPr="00707E85">
              <w:rPr>
                <w:rStyle w:val="normaltextrun"/>
                <w:bCs/>
              </w:rPr>
              <w:t>grave markers</w:t>
            </w:r>
            <w:r w:rsidRPr="00491AEB">
              <w:rPr>
                <w:rStyle w:val="normaltextrun"/>
                <w:b w:val="0"/>
              </w:rPr>
              <w:t xml:space="preserve">, monuments and associated </w:t>
            </w:r>
            <w:r w:rsidRPr="00707E85">
              <w:rPr>
                <w:rStyle w:val="normaltextrun"/>
                <w:bCs/>
              </w:rPr>
              <w:t>grave furniture</w:t>
            </w:r>
            <w:r w:rsidRPr="00491AEB">
              <w:rPr>
                <w:rStyle w:val="normaltextrun"/>
                <w:b w:val="0"/>
              </w:rPr>
              <w:t xml:space="preserve"> to new burial plots within </w:t>
            </w:r>
            <w:r w:rsidRPr="00707E85">
              <w:rPr>
                <w:rStyle w:val="normaltextrun"/>
                <w:bCs/>
              </w:rPr>
              <w:t>public cemeteries</w:t>
            </w:r>
            <w:r w:rsidRPr="00491AEB">
              <w:rPr>
                <w:rStyle w:val="normaltextrun"/>
                <w:b w:val="0"/>
              </w:rPr>
              <w:t>.</w:t>
            </w:r>
          </w:p>
        </w:tc>
        <w:tc>
          <w:tcPr>
            <w:tcW w:w="6263" w:type="dxa"/>
          </w:tcPr>
          <w:p w14:paraId="708E8F97" w14:textId="77777777" w:rsidR="002F38D0" w:rsidRPr="002F38D0" w:rsidRDefault="002F38D0" w:rsidP="0001239F">
            <w:pPr>
              <w:pStyle w:val="List"/>
              <w:numPr>
                <w:ilvl w:val="0"/>
                <w:numId w:val="57"/>
              </w:numPr>
              <w:cnfStyle w:val="000000000000" w:firstRow="0" w:lastRow="0" w:firstColumn="0" w:lastColumn="0" w:oddVBand="0" w:evenVBand="0" w:oddHBand="0" w:evenHBand="0" w:firstRowFirstColumn="0" w:firstRowLastColumn="0" w:lastRowFirstColumn="0" w:lastRowLastColumn="0"/>
              <w:rPr>
                <w:rStyle w:val="normaltextrun"/>
              </w:rPr>
            </w:pPr>
            <w:r w:rsidRPr="002F38D0">
              <w:rPr>
                <w:rStyle w:val="normaltextrun"/>
              </w:rPr>
              <w:t xml:space="preserve">New grave markers, monuments and associated grave furniture must not be located within a </w:t>
            </w:r>
            <w:r w:rsidRPr="00545890">
              <w:rPr>
                <w:rStyle w:val="normaltextrun"/>
                <w:b/>
                <w:bCs/>
              </w:rPr>
              <w:t>structural root zone</w:t>
            </w:r>
            <w:r w:rsidRPr="002F38D0">
              <w:rPr>
                <w:rStyle w:val="normaltextrun"/>
              </w:rPr>
              <w:t xml:space="preserve"> or </w:t>
            </w:r>
            <w:r w:rsidRPr="00545890">
              <w:rPr>
                <w:rStyle w:val="normaltextrun"/>
                <w:b/>
                <w:bCs/>
              </w:rPr>
              <w:t>tree protection zone</w:t>
            </w:r>
            <w:r w:rsidRPr="002F38D0">
              <w:rPr>
                <w:rStyle w:val="normaltextrun"/>
              </w:rPr>
              <w:t>.</w:t>
            </w:r>
          </w:p>
          <w:p w14:paraId="2827806E" w14:textId="77777777" w:rsidR="002F38D0" w:rsidRPr="002F38D0" w:rsidRDefault="002F38D0" w:rsidP="0001239F">
            <w:pPr>
              <w:pStyle w:val="List"/>
              <w:numPr>
                <w:ilvl w:val="0"/>
                <w:numId w:val="38"/>
              </w:numPr>
              <w:cnfStyle w:val="000000000000" w:firstRow="0" w:lastRow="0" w:firstColumn="0" w:lastColumn="0" w:oddVBand="0" w:evenVBand="0" w:oddHBand="0" w:evenHBand="0" w:firstRowFirstColumn="0" w:firstRowLastColumn="0" w:lastRowFirstColumn="0" w:lastRowLastColumn="0"/>
              <w:rPr>
                <w:rStyle w:val="normaltextrun"/>
              </w:rPr>
            </w:pPr>
            <w:r w:rsidRPr="002F38D0">
              <w:rPr>
                <w:rStyle w:val="normaltextrun"/>
              </w:rPr>
              <w:t xml:space="preserve">Must not exceed 2 metres in height above natural ground level. </w:t>
            </w:r>
          </w:p>
          <w:p w14:paraId="0E76B715" w14:textId="77777777" w:rsidR="002F38D0" w:rsidRPr="002F38D0" w:rsidRDefault="002F38D0" w:rsidP="0001239F">
            <w:pPr>
              <w:pStyle w:val="List"/>
              <w:numPr>
                <w:ilvl w:val="0"/>
                <w:numId w:val="38"/>
              </w:numPr>
              <w:cnfStyle w:val="000000000000" w:firstRow="0" w:lastRow="0" w:firstColumn="0" w:lastColumn="0" w:oddVBand="0" w:evenVBand="0" w:oddHBand="0" w:evenHBand="0" w:firstRowFirstColumn="0" w:firstRowLastColumn="0" w:lastRowFirstColumn="0" w:lastRowLastColumn="0"/>
              <w:rPr>
                <w:rStyle w:val="normaltextrun"/>
              </w:rPr>
            </w:pPr>
            <w:r w:rsidRPr="002F38D0">
              <w:rPr>
                <w:rStyle w:val="normaltextrun"/>
              </w:rPr>
              <w:t xml:space="preserve">Must not be fixed to or cut into existing </w:t>
            </w:r>
            <w:r w:rsidRPr="00545890">
              <w:rPr>
                <w:rStyle w:val="normaltextrun"/>
                <w:b/>
                <w:bCs/>
              </w:rPr>
              <w:t>fabric</w:t>
            </w:r>
            <w:r w:rsidRPr="002F38D0">
              <w:rPr>
                <w:rStyle w:val="normaltextrun"/>
              </w:rPr>
              <w:t>.</w:t>
            </w:r>
          </w:p>
          <w:p w14:paraId="5003F057" w14:textId="7B5A602A" w:rsidR="002D3591" w:rsidRPr="0041068F" w:rsidRDefault="002F38D0" w:rsidP="0001239F">
            <w:pPr>
              <w:pStyle w:val="List"/>
              <w:numPr>
                <w:ilvl w:val="0"/>
                <w:numId w:val="38"/>
              </w:numPr>
              <w:cnfStyle w:val="000000000000" w:firstRow="0" w:lastRow="0" w:firstColumn="0" w:lastColumn="0" w:oddVBand="0" w:evenVBand="0" w:oddHBand="0" w:evenHBand="0" w:firstRowFirstColumn="0" w:firstRowLastColumn="0" w:lastRowFirstColumn="0" w:lastRowLastColumn="0"/>
              <w:rPr>
                <w:rStyle w:val="normaltextrun"/>
              </w:rPr>
            </w:pPr>
            <w:r w:rsidRPr="002F38D0">
              <w:rPr>
                <w:rStyle w:val="normaltextrun"/>
              </w:rPr>
              <w:t>There must be no erection of new above-ground internment structures, including but not limited to rotundas and mausolea.</w:t>
            </w:r>
          </w:p>
        </w:tc>
      </w:tr>
      <w:tr w:rsidR="00665AB4" w14:paraId="3D04C829" w14:textId="77777777" w:rsidTr="006826AB">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8A45EBD" w14:textId="2A89EBF6" w:rsidR="00665AB4" w:rsidRPr="00491AEB" w:rsidRDefault="00961E66" w:rsidP="0001239F">
            <w:pPr>
              <w:pStyle w:val="ListBullet"/>
              <w:numPr>
                <w:ilvl w:val="1"/>
                <w:numId w:val="54"/>
              </w:numPr>
              <w:ind w:left="467" w:hanging="467"/>
              <w:rPr>
                <w:rStyle w:val="normaltextrun"/>
                <w:b w:val="0"/>
              </w:rPr>
            </w:pPr>
            <w:r w:rsidRPr="00961E66">
              <w:rPr>
                <w:rStyle w:val="normaltextrun"/>
                <w:b w:val="0"/>
              </w:rPr>
              <w:t xml:space="preserve">New inscriptions and additions to existing graves, </w:t>
            </w:r>
            <w:r w:rsidRPr="002E37BB">
              <w:rPr>
                <w:rStyle w:val="normaltextrun"/>
                <w:bCs/>
              </w:rPr>
              <w:t>grave markers</w:t>
            </w:r>
            <w:r w:rsidRPr="00961E66">
              <w:rPr>
                <w:rStyle w:val="normaltextrun"/>
                <w:b w:val="0"/>
              </w:rPr>
              <w:t xml:space="preserve"> or monuments located within </w:t>
            </w:r>
            <w:r w:rsidRPr="002E37BB">
              <w:rPr>
                <w:rStyle w:val="normaltextrun"/>
                <w:bCs/>
              </w:rPr>
              <w:t>public cemeteries</w:t>
            </w:r>
            <w:r w:rsidRPr="00961E66">
              <w:rPr>
                <w:rStyle w:val="normaltextrun"/>
                <w:b w:val="0"/>
              </w:rPr>
              <w:t>.</w:t>
            </w:r>
          </w:p>
        </w:tc>
        <w:tc>
          <w:tcPr>
            <w:tcW w:w="6263" w:type="dxa"/>
          </w:tcPr>
          <w:p w14:paraId="1A37254B" w14:textId="77777777" w:rsidR="00DD3476" w:rsidRPr="00DD3476" w:rsidRDefault="00DD3476" w:rsidP="0001239F">
            <w:pPr>
              <w:pStyle w:val="List"/>
              <w:numPr>
                <w:ilvl w:val="0"/>
                <w:numId w:val="58"/>
              </w:numPr>
              <w:cnfStyle w:val="000000010000" w:firstRow="0" w:lastRow="0" w:firstColumn="0" w:lastColumn="0" w:oddVBand="0" w:evenVBand="0" w:oddHBand="0" w:evenHBand="1" w:firstRowFirstColumn="0" w:firstRowLastColumn="0" w:lastRowFirstColumn="0" w:lastRowLastColumn="0"/>
              <w:rPr>
                <w:rStyle w:val="normaltextrun"/>
              </w:rPr>
            </w:pPr>
            <w:r w:rsidRPr="00DD3476">
              <w:rPr>
                <w:rStyle w:val="normaltextrun"/>
              </w:rPr>
              <w:t xml:space="preserve">There must be no works to graves, </w:t>
            </w:r>
            <w:r w:rsidRPr="002E37BB">
              <w:rPr>
                <w:rStyle w:val="normaltextrun"/>
                <w:b/>
                <w:bCs/>
              </w:rPr>
              <w:t>grave markers</w:t>
            </w:r>
            <w:r w:rsidRPr="00DD3476">
              <w:rPr>
                <w:rStyle w:val="normaltextrun"/>
              </w:rPr>
              <w:t xml:space="preserve"> or monuments individually identified in the statement of significance for the registered place, or those included in the </w:t>
            </w:r>
            <w:r w:rsidRPr="002E37BB">
              <w:rPr>
                <w:rStyle w:val="normaltextrun"/>
                <w:b/>
                <w:bCs/>
              </w:rPr>
              <w:t>Victorian Heritage Register</w:t>
            </w:r>
            <w:r w:rsidRPr="00DD3476">
              <w:rPr>
                <w:rStyle w:val="normaltextrun"/>
              </w:rPr>
              <w:t xml:space="preserve"> in their own right.</w:t>
            </w:r>
          </w:p>
          <w:p w14:paraId="509E7E0B" w14:textId="77777777" w:rsidR="00DD3476" w:rsidRPr="00DD3476" w:rsidRDefault="00DD3476" w:rsidP="0001239F">
            <w:pPr>
              <w:pStyle w:val="List"/>
              <w:numPr>
                <w:ilvl w:val="0"/>
                <w:numId w:val="38"/>
              </w:numPr>
              <w:cnfStyle w:val="000000010000" w:firstRow="0" w:lastRow="0" w:firstColumn="0" w:lastColumn="0" w:oddVBand="0" w:evenVBand="0" w:oddHBand="0" w:evenHBand="1" w:firstRowFirstColumn="0" w:firstRowLastColumn="0" w:lastRowFirstColumn="0" w:lastRowLastColumn="0"/>
              <w:rPr>
                <w:rStyle w:val="normaltextrun"/>
              </w:rPr>
            </w:pPr>
            <w:r w:rsidRPr="00DD3476">
              <w:rPr>
                <w:rStyle w:val="normaltextrun"/>
              </w:rPr>
              <w:t xml:space="preserve">New inscriptions must match existing in method of application (for example, if existing inscriptions were hand cut using hand tools, new inscriptions must also be hand cut using hand tools).  </w:t>
            </w:r>
          </w:p>
          <w:p w14:paraId="6B5656FE" w14:textId="77777777" w:rsidR="00DD3476" w:rsidRPr="00DD3476" w:rsidRDefault="00DD3476" w:rsidP="0001239F">
            <w:pPr>
              <w:pStyle w:val="List"/>
              <w:numPr>
                <w:ilvl w:val="0"/>
                <w:numId w:val="38"/>
              </w:numPr>
              <w:cnfStyle w:val="000000010000" w:firstRow="0" w:lastRow="0" w:firstColumn="0" w:lastColumn="0" w:oddVBand="0" w:evenVBand="0" w:oddHBand="0" w:evenHBand="1" w:firstRowFirstColumn="0" w:firstRowLastColumn="0" w:lastRowFirstColumn="0" w:lastRowLastColumn="0"/>
              <w:rPr>
                <w:rStyle w:val="normaltextrun"/>
              </w:rPr>
            </w:pPr>
            <w:r w:rsidRPr="00DD3476">
              <w:rPr>
                <w:rStyle w:val="normaltextrun"/>
              </w:rPr>
              <w:t xml:space="preserve">Must match existing inscriptions in typeface, letter size and font. </w:t>
            </w:r>
          </w:p>
          <w:p w14:paraId="6A5436CC" w14:textId="77777777" w:rsidR="00DD3476" w:rsidRPr="00DD3476" w:rsidRDefault="00DD3476" w:rsidP="0001239F">
            <w:pPr>
              <w:pStyle w:val="List"/>
              <w:numPr>
                <w:ilvl w:val="0"/>
                <w:numId w:val="38"/>
              </w:numPr>
              <w:cnfStyle w:val="000000010000" w:firstRow="0" w:lastRow="0" w:firstColumn="0" w:lastColumn="0" w:oddVBand="0" w:evenVBand="0" w:oddHBand="0" w:evenHBand="1" w:firstRowFirstColumn="0" w:firstRowLastColumn="0" w:lastRowFirstColumn="0" w:lastRowLastColumn="0"/>
              <w:rPr>
                <w:rStyle w:val="normaltextrun"/>
              </w:rPr>
            </w:pPr>
            <w:r w:rsidRPr="00DD3476">
              <w:rPr>
                <w:rStyle w:val="normaltextrun"/>
              </w:rPr>
              <w:t xml:space="preserve">Must not remove or </w:t>
            </w:r>
            <w:r w:rsidRPr="002E37BB">
              <w:rPr>
                <w:rStyle w:val="normaltextrun"/>
                <w:b/>
                <w:bCs/>
              </w:rPr>
              <w:t>obscure</w:t>
            </w:r>
            <w:r w:rsidRPr="00DD3476">
              <w:rPr>
                <w:rStyle w:val="normaltextrun"/>
              </w:rPr>
              <w:t xml:space="preserve"> existing inscriptions or decorative features.</w:t>
            </w:r>
          </w:p>
          <w:p w14:paraId="04D36636" w14:textId="3BC718EF" w:rsidR="00665AB4" w:rsidRPr="002F38D0" w:rsidRDefault="00DD3476" w:rsidP="0001239F">
            <w:pPr>
              <w:pStyle w:val="List"/>
              <w:numPr>
                <w:ilvl w:val="0"/>
                <w:numId w:val="38"/>
              </w:numPr>
              <w:cnfStyle w:val="000000010000" w:firstRow="0" w:lastRow="0" w:firstColumn="0" w:lastColumn="0" w:oddVBand="0" w:evenVBand="0" w:oddHBand="0" w:evenHBand="1" w:firstRowFirstColumn="0" w:firstRowLastColumn="0" w:lastRowFirstColumn="0" w:lastRowLastColumn="0"/>
              <w:rPr>
                <w:rStyle w:val="normaltextrun"/>
              </w:rPr>
            </w:pPr>
            <w:r w:rsidRPr="00DD3476">
              <w:rPr>
                <w:rStyle w:val="normaltextrun"/>
              </w:rPr>
              <w:t xml:space="preserve">New additions must not exacerbate the decay of </w:t>
            </w:r>
            <w:r w:rsidRPr="002E37BB">
              <w:rPr>
                <w:rStyle w:val="normaltextrun"/>
                <w:b/>
                <w:bCs/>
              </w:rPr>
              <w:t>early or original fabric</w:t>
            </w:r>
            <w:r w:rsidRPr="00DD3476">
              <w:rPr>
                <w:rStyle w:val="normaltextrun"/>
              </w:rPr>
              <w:t xml:space="preserve"> due to chemical incompatibility of new materials or limit access to such fabric for future </w:t>
            </w:r>
            <w:r w:rsidRPr="002E37BB">
              <w:rPr>
                <w:rStyle w:val="normaltextrun"/>
                <w:b/>
                <w:bCs/>
              </w:rPr>
              <w:t>maintenance</w:t>
            </w:r>
            <w:r w:rsidRPr="00DD3476">
              <w:rPr>
                <w:rStyle w:val="normaltextrun"/>
              </w:rPr>
              <w:t>.</w:t>
            </w:r>
          </w:p>
        </w:tc>
      </w:tr>
      <w:tr w:rsidR="00AE4210" w:rsidRPr="00FB4339" w14:paraId="6EDFE55F" w14:textId="77777777" w:rsidTr="00A71B2E">
        <w:trPr>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7C878E" w:themeFill="accent4"/>
          </w:tcPr>
          <w:p w14:paraId="6F9F3710" w14:textId="05FE93D6" w:rsidR="00AE4210" w:rsidRPr="002E2B36" w:rsidRDefault="00F11444" w:rsidP="00C04236">
            <w:pPr>
              <w:spacing w:before="80"/>
              <w:rPr>
                <w:color w:val="FFFFFF" w:themeColor="background1"/>
              </w:rPr>
            </w:pPr>
            <w:r w:rsidRPr="002E2B36">
              <w:rPr>
                <w:rStyle w:val="normaltextrun"/>
                <w:bCs/>
                <w:color w:val="FFFFFF" w:themeColor="background1"/>
              </w:rPr>
              <w:t>ALL CEMETERIES AND BURIAL SITES</w:t>
            </w:r>
          </w:p>
        </w:tc>
        <w:tc>
          <w:tcPr>
            <w:tcW w:w="6263" w:type="dxa"/>
            <w:shd w:val="clear" w:color="auto" w:fill="7C878E" w:themeFill="accent4"/>
          </w:tcPr>
          <w:p w14:paraId="4A105028" w14:textId="77777777" w:rsidR="00AE4210" w:rsidRPr="00FB4339" w:rsidRDefault="00AE4210" w:rsidP="00C04236">
            <w:pPr>
              <w:spacing w:before="80"/>
              <w:cnfStyle w:val="000000000000" w:firstRow="0" w:lastRow="0" w:firstColumn="0" w:lastColumn="0" w:oddVBand="0" w:evenVBand="0" w:oddHBand="0" w:evenHBand="0" w:firstRowFirstColumn="0" w:firstRowLastColumn="0" w:lastRowFirstColumn="0" w:lastRowLastColumn="0"/>
            </w:pPr>
          </w:p>
        </w:tc>
      </w:tr>
      <w:tr w:rsidR="00F11444" w14:paraId="3B94D860" w14:textId="77777777" w:rsidTr="00F1144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F100B3D" w14:textId="1592BC98" w:rsidR="00F11444" w:rsidRPr="00DE796E" w:rsidRDefault="00A51E8C" w:rsidP="0001239F">
            <w:pPr>
              <w:pStyle w:val="ListBullet"/>
              <w:numPr>
                <w:ilvl w:val="1"/>
                <w:numId w:val="54"/>
              </w:numPr>
              <w:ind w:left="467" w:hanging="467"/>
            </w:pPr>
            <w:r w:rsidRPr="00C81A82">
              <w:rPr>
                <w:rStyle w:val="normaltextrun"/>
              </w:rPr>
              <w:t>Repair</w:t>
            </w:r>
            <w:r w:rsidRPr="00A51E8C">
              <w:rPr>
                <w:rStyle w:val="normaltextrun"/>
                <w:b w:val="0"/>
                <w:bCs/>
              </w:rPr>
              <w:t xml:space="preserve"> to existing monuments and structures associated with the </w:t>
            </w:r>
            <w:r w:rsidRPr="00C81A82">
              <w:rPr>
                <w:rStyle w:val="normaltextrun"/>
              </w:rPr>
              <w:t>interment</w:t>
            </w:r>
            <w:r w:rsidRPr="00A51E8C">
              <w:rPr>
                <w:rStyle w:val="normaltextrun"/>
                <w:b w:val="0"/>
                <w:bCs/>
              </w:rPr>
              <w:t xml:space="preserve"> of human remains, such as headstones, footstones, </w:t>
            </w:r>
            <w:r w:rsidRPr="00C81A82">
              <w:rPr>
                <w:rStyle w:val="normaltextrun"/>
              </w:rPr>
              <w:t>grave markers</w:t>
            </w:r>
            <w:r w:rsidRPr="00A51E8C">
              <w:rPr>
                <w:rStyle w:val="normaltextrun"/>
                <w:b w:val="0"/>
                <w:bCs/>
              </w:rPr>
              <w:t xml:space="preserve">, monuments, </w:t>
            </w:r>
            <w:r w:rsidRPr="00A51E8C">
              <w:rPr>
                <w:rStyle w:val="normaltextrun"/>
                <w:b w:val="0"/>
                <w:bCs/>
              </w:rPr>
              <w:lastRenderedPageBreak/>
              <w:t xml:space="preserve">and associated </w:t>
            </w:r>
            <w:r w:rsidRPr="00C81A82">
              <w:rPr>
                <w:rStyle w:val="normaltextrun"/>
              </w:rPr>
              <w:t>grave furniture</w:t>
            </w:r>
            <w:r w:rsidRPr="00A51E8C">
              <w:rPr>
                <w:rStyle w:val="normaltextrun"/>
                <w:b w:val="0"/>
                <w:bCs/>
              </w:rPr>
              <w:t xml:space="preserve"> such as iron railings, enclosures and fences.</w:t>
            </w:r>
          </w:p>
        </w:tc>
        <w:tc>
          <w:tcPr>
            <w:tcW w:w="6263" w:type="dxa"/>
          </w:tcPr>
          <w:p w14:paraId="254ABFE0" w14:textId="77777777" w:rsidR="00817E0D" w:rsidRPr="00817E0D" w:rsidRDefault="00817E0D" w:rsidP="0001239F">
            <w:pPr>
              <w:pStyle w:val="List"/>
              <w:numPr>
                <w:ilvl w:val="0"/>
                <w:numId w:val="59"/>
              </w:numPr>
              <w:cnfStyle w:val="000000010000" w:firstRow="0" w:lastRow="0" w:firstColumn="0" w:lastColumn="0" w:oddVBand="0" w:evenVBand="0" w:oddHBand="0" w:evenHBand="1" w:firstRowFirstColumn="0" w:firstRowLastColumn="0" w:lastRowFirstColumn="0" w:lastRowLastColumn="0"/>
              <w:rPr>
                <w:rStyle w:val="normaltextrun"/>
              </w:rPr>
            </w:pPr>
            <w:r w:rsidRPr="00817E0D">
              <w:rPr>
                <w:rStyle w:val="normaltextrun"/>
              </w:rPr>
              <w:lastRenderedPageBreak/>
              <w:t xml:space="preserve">Must comply with the requirements and conditions of </w:t>
            </w:r>
            <w:r w:rsidRPr="00C81A82">
              <w:rPr>
                <w:rStyle w:val="normaltextrun"/>
                <w:b/>
                <w:bCs/>
              </w:rPr>
              <w:t>Category 2. Minor repairs</w:t>
            </w:r>
            <w:r w:rsidRPr="00817E0D">
              <w:rPr>
                <w:rStyle w:val="normaltextrun"/>
              </w:rPr>
              <w:t>.</w:t>
            </w:r>
          </w:p>
          <w:p w14:paraId="3FAFC419" w14:textId="77777777" w:rsidR="00817E0D" w:rsidRPr="00817E0D" w:rsidRDefault="00817E0D" w:rsidP="0001239F">
            <w:pPr>
              <w:pStyle w:val="List"/>
              <w:numPr>
                <w:ilvl w:val="0"/>
                <w:numId w:val="38"/>
              </w:numPr>
              <w:cnfStyle w:val="000000010000" w:firstRow="0" w:lastRow="0" w:firstColumn="0" w:lastColumn="0" w:oddVBand="0" w:evenVBand="0" w:oddHBand="0" w:evenHBand="1" w:firstRowFirstColumn="0" w:firstRowLastColumn="0" w:lastRowFirstColumn="0" w:lastRowLastColumn="0"/>
              <w:rPr>
                <w:rStyle w:val="normaltextrun"/>
              </w:rPr>
            </w:pPr>
            <w:r w:rsidRPr="00817E0D">
              <w:rPr>
                <w:rStyle w:val="normaltextrun"/>
              </w:rPr>
              <w:t>Must be guided by expert advice from a suitably qualified materials conservator, heritage architect, conservation stonemason, heritage consultant or local Council heritage advisor.</w:t>
            </w:r>
          </w:p>
          <w:p w14:paraId="5502D71C" w14:textId="77777777" w:rsidR="00817E0D" w:rsidRPr="00817E0D" w:rsidRDefault="00817E0D" w:rsidP="0001239F">
            <w:pPr>
              <w:pStyle w:val="List"/>
              <w:numPr>
                <w:ilvl w:val="0"/>
                <w:numId w:val="38"/>
              </w:numPr>
              <w:cnfStyle w:val="000000010000" w:firstRow="0" w:lastRow="0" w:firstColumn="0" w:lastColumn="0" w:oddVBand="0" w:evenVBand="0" w:oddHBand="0" w:evenHBand="1" w:firstRowFirstColumn="0" w:firstRowLastColumn="0" w:lastRowFirstColumn="0" w:lastRowLastColumn="0"/>
              <w:rPr>
                <w:rStyle w:val="normaltextrun"/>
              </w:rPr>
            </w:pPr>
            <w:r w:rsidRPr="00817E0D">
              <w:rPr>
                <w:rStyle w:val="normaltextrun"/>
              </w:rPr>
              <w:lastRenderedPageBreak/>
              <w:t xml:space="preserve">Any ground disturbance works or activities must be guided by expert advice provided by a qualified archaeologist. </w:t>
            </w:r>
          </w:p>
          <w:p w14:paraId="690339D1" w14:textId="77777777" w:rsidR="00817E0D" w:rsidRPr="00817E0D" w:rsidRDefault="00817E0D" w:rsidP="0001239F">
            <w:pPr>
              <w:pStyle w:val="List"/>
              <w:numPr>
                <w:ilvl w:val="0"/>
                <w:numId w:val="38"/>
              </w:numPr>
              <w:cnfStyle w:val="000000010000" w:firstRow="0" w:lastRow="0" w:firstColumn="0" w:lastColumn="0" w:oddVBand="0" w:evenVBand="0" w:oddHBand="0" w:evenHBand="1" w:firstRowFirstColumn="0" w:firstRowLastColumn="0" w:lastRowFirstColumn="0" w:lastRowLastColumn="0"/>
              <w:rPr>
                <w:rStyle w:val="normaltextrun"/>
              </w:rPr>
            </w:pPr>
            <w:r w:rsidRPr="00817E0D">
              <w:rPr>
                <w:rStyle w:val="normaltextrun"/>
              </w:rPr>
              <w:t xml:space="preserve">Any stabilisation works must comply with the requirements and conditions of </w:t>
            </w:r>
            <w:r w:rsidRPr="00C81A82">
              <w:rPr>
                <w:rStyle w:val="normaltextrun"/>
                <w:b/>
                <w:bCs/>
              </w:rPr>
              <w:t>Category 7. Safety and security (exemption 7.2)</w:t>
            </w:r>
            <w:r w:rsidRPr="00817E0D">
              <w:rPr>
                <w:rStyle w:val="normaltextrun"/>
              </w:rPr>
              <w:t xml:space="preserve">. </w:t>
            </w:r>
          </w:p>
          <w:p w14:paraId="21E3CF4F" w14:textId="3BCDEF4D" w:rsidR="00F11444" w:rsidRDefault="00817E0D" w:rsidP="0001239F">
            <w:pPr>
              <w:pStyle w:val="List"/>
              <w:numPr>
                <w:ilvl w:val="0"/>
                <w:numId w:val="38"/>
              </w:numPr>
              <w:cnfStyle w:val="000000010000" w:firstRow="0" w:lastRow="0" w:firstColumn="0" w:lastColumn="0" w:oddVBand="0" w:evenVBand="0" w:oddHBand="0" w:evenHBand="1" w:firstRowFirstColumn="0" w:firstRowLastColumn="0" w:lastRowFirstColumn="0" w:lastRowLastColumn="0"/>
            </w:pPr>
            <w:r w:rsidRPr="00817E0D">
              <w:rPr>
                <w:rStyle w:val="normaltextrun"/>
              </w:rPr>
              <w:t xml:space="preserve">Any repainting works or activities (for example, to iron railings/fences) must comply with the requirements and conditions of </w:t>
            </w:r>
            <w:r w:rsidRPr="00C81A82">
              <w:rPr>
                <w:rStyle w:val="normaltextrun"/>
                <w:b/>
                <w:bCs/>
              </w:rPr>
              <w:t>Category 3. Painting and wallpapering</w:t>
            </w:r>
            <w:r w:rsidRPr="00817E0D">
              <w:rPr>
                <w:rStyle w:val="normaltextrun"/>
              </w:rPr>
              <w:t>.</w:t>
            </w:r>
          </w:p>
        </w:tc>
      </w:tr>
      <w:tr w:rsidR="00817E0D" w14:paraId="68657CCA" w14:textId="77777777" w:rsidTr="00F11444">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4A0C033B" w14:textId="16EA3718" w:rsidR="00817E0D" w:rsidRPr="00DD37CA" w:rsidRDefault="00DD37CA" w:rsidP="0001239F">
            <w:pPr>
              <w:pStyle w:val="ListBullet"/>
              <w:numPr>
                <w:ilvl w:val="1"/>
                <w:numId w:val="54"/>
              </w:numPr>
              <w:ind w:left="467" w:hanging="467"/>
              <w:rPr>
                <w:rStyle w:val="normaltextrun"/>
                <w:b w:val="0"/>
              </w:rPr>
            </w:pPr>
            <w:r w:rsidRPr="00DD37CA">
              <w:rPr>
                <w:rStyle w:val="normaltextrun"/>
                <w:b w:val="0"/>
              </w:rPr>
              <w:lastRenderedPageBreak/>
              <w:t xml:space="preserve">Re-blacking, re-leading or re-gilding of existing inscriptions on monuments or structures associated with the </w:t>
            </w:r>
            <w:r w:rsidRPr="00097C47">
              <w:rPr>
                <w:rStyle w:val="normaltextrun"/>
                <w:bCs/>
              </w:rPr>
              <w:t>interment</w:t>
            </w:r>
            <w:r w:rsidRPr="00DD37CA">
              <w:rPr>
                <w:rStyle w:val="normaltextrun"/>
                <w:b w:val="0"/>
              </w:rPr>
              <w:t xml:space="preserve"> of human remains, such as headstones, </w:t>
            </w:r>
            <w:r w:rsidRPr="00097C47">
              <w:rPr>
                <w:rStyle w:val="normaltextrun"/>
                <w:bCs/>
              </w:rPr>
              <w:t>grave markers</w:t>
            </w:r>
            <w:r w:rsidRPr="00DD37CA">
              <w:rPr>
                <w:rStyle w:val="normaltextrun"/>
                <w:b w:val="0"/>
              </w:rPr>
              <w:t>, and monuments.</w:t>
            </w:r>
          </w:p>
        </w:tc>
        <w:tc>
          <w:tcPr>
            <w:tcW w:w="6263" w:type="dxa"/>
          </w:tcPr>
          <w:p w14:paraId="32606F62" w14:textId="77777777" w:rsidR="007B17E2" w:rsidRPr="007B17E2" w:rsidRDefault="007B17E2" w:rsidP="0001239F">
            <w:pPr>
              <w:pStyle w:val="List"/>
              <w:numPr>
                <w:ilvl w:val="0"/>
                <w:numId w:val="60"/>
              </w:numPr>
              <w:cnfStyle w:val="000000000000" w:firstRow="0" w:lastRow="0" w:firstColumn="0" w:lastColumn="0" w:oddVBand="0" w:evenVBand="0" w:oddHBand="0" w:evenHBand="0" w:firstRowFirstColumn="0" w:firstRowLastColumn="0" w:lastRowFirstColumn="0" w:lastRowLastColumn="0"/>
              <w:rPr>
                <w:rStyle w:val="normaltextrun"/>
              </w:rPr>
            </w:pPr>
            <w:r w:rsidRPr="007B17E2">
              <w:rPr>
                <w:rStyle w:val="normaltextrun"/>
              </w:rPr>
              <w:t>Must be guided by expert advice from a suitably qualified materials conservator, heritage architect, heritage consultant or local Council heritage advisor.</w:t>
            </w:r>
          </w:p>
          <w:p w14:paraId="389DC045" w14:textId="77777777" w:rsidR="007B17E2" w:rsidRPr="007B17E2" w:rsidRDefault="007B17E2" w:rsidP="0001239F">
            <w:pPr>
              <w:pStyle w:val="List"/>
              <w:numPr>
                <w:ilvl w:val="0"/>
                <w:numId w:val="38"/>
              </w:numPr>
              <w:cnfStyle w:val="000000000000" w:firstRow="0" w:lastRow="0" w:firstColumn="0" w:lastColumn="0" w:oddVBand="0" w:evenVBand="0" w:oddHBand="0" w:evenHBand="0" w:firstRowFirstColumn="0" w:firstRowLastColumn="0" w:lastRowFirstColumn="0" w:lastRowLastColumn="0"/>
              <w:rPr>
                <w:rStyle w:val="normaltextrun"/>
              </w:rPr>
            </w:pPr>
            <w:r w:rsidRPr="007B17E2">
              <w:rPr>
                <w:rStyle w:val="normaltextrun"/>
              </w:rPr>
              <w:t>Must only be carried out to maintain condition and legibility.</w:t>
            </w:r>
          </w:p>
          <w:p w14:paraId="16E5DD5A" w14:textId="77777777" w:rsidR="007B17E2" w:rsidRPr="007B17E2" w:rsidRDefault="007B17E2" w:rsidP="0001239F">
            <w:pPr>
              <w:pStyle w:val="List"/>
              <w:numPr>
                <w:ilvl w:val="0"/>
                <w:numId w:val="38"/>
              </w:numPr>
              <w:cnfStyle w:val="000000000000" w:firstRow="0" w:lastRow="0" w:firstColumn="0" w:lastColumn="0" w:oddVBand="0" w:evenVBand="0" w:oddHBand="0" w:evenHBand="0" w:firstRowFirstColumn="0" w:firstRowLastColumn="0" w:lastRowFirstColumn="0" w:lastRowLastColumn="0"/>
              <w:rPr>
                <w:rStyle w:val="normaltextrun"/>
              </w:rPr>
            </w:pPr>
            <w:r w:rsidRPr="007B17E2">
              <w:rPr>
                <w:rStyle w:val="normaltextrun"/>
              </w:rPr>
              <w:t xml:space="preserve">Must match existing colour, materials and method of application used. </w:t>
            </w:r>
          </w:p>
          <w:p w14:paraId="0B6987B6" w14:textId="77777777" w:rsidR="007B17E2" w:rsidRPr="007B17E2" w:rsidRDefault="007B17E2" w:rsidP="0001239F">
            <w:pPr>
              <w:pStyle w:val="List"/>
              <w:numPr>
                <w:ilvl w:val="0"/>
                <w:numId w:val="38"/>
              </w:numPr>
              <w:cnfStyle w:val="000000000000" w:firstRow="0" w:lastRow="0" w:firstColumn="0" w:lastColumn="0" w:oddVBand="0" w:evenVBand="0" w:oddHBand="0" w:evenHBand="0" w:firstRowFirstColumn="0" w:firstRowLastColumn="0" w:lastRowFirstColumn="0" w:lastRowLastColumn="0"/>
              <w:rPr>
                <w:rStyle w:val="normaltextrun"/>
              </w:rPr>
            </w:pPr>
            <w:r w:rsidRPr="007B17E2">
              <w:rPr>
                <w:rStyle w:val="normaltextrun"/>
              </w:rPr>
              <w:t>Care must be taken to ensure that paint remains within previously cut letters and not stain or travel into surrounding stone.</w:t>
            </w:r>
          </w:p>
          <w:p w14:paraId="49E4C4FA" w14:textId="6A880591" w:rsidR="00817E0D" w:rsidRPr="00817E0D" w:rsidRDefault="007B17E2" w:rsidP="0001239F">
            <w:pPr>
              <w:pStyle w:val="List"/>
              <w:numPr>
                <w:ilvl w:val="0"/>
                <w:numId w:val="38"/>
              </w:numPr>
              <w:cnfStyle w:val="000000000000" w:firstRow="0" w:lastRow="0" w:firstColumn="0" w:lastColumn="0" w:oddVBand="0" w:evenVBand="0" w:oddHBand="0" w:evenHBand="0" w:firstRowFirstColumn="0" w:firstRowLastColumn="0" w:lastRowFirstColumn="0" w:lastRowLastColumn="0"/>
              <w:rPr>
                <w:rStyle w:val="normaltextrun"/>
              </w:rPr>
            </w:pPr>
            <w:r w:rsidRPr="007B17E2">
              <w:rPr>
                <w:rStyle w:val="normaltextrun"/>
              </w:rPr>
              <w:t>Must not involve re-cutting of existing inscriptions.</w:t>
            </w:r>
          </w:p>
        </w:tc>
      </w:tr>
      <w:tr w:rsidR="007B17E2" w14:paraId="4EE3430B" w14:textId="77777777" w:rsidTr="00F1144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7331423" w14:textId="29B73D9B" w:rsidR="007B17E2" w:rsidRPr="00DD37CA" w:rsidRDefault="002D68F8" w:rsidP="0001239F">
            <w:pPr>
              <w:pStyle w:val="ListBullet"/>
              <w:numPr>
                <w:ilvl w:val="1"/>
                <w:numId w:val="54"/>
              </w:numPr>
              <w:ind w:left="467" w:hanging="467"/>
              <w:rPr>
                <w:rStyle w:val="normaltextrun"/>
                <w:b w:val="0"/>
              </w:rPr>
            </w:pPr>
            <w:r w:rsidRPr="002D68F8">
              <w:rPr>
                <w:rStyle w:val="normaltextrun"/>
                <w:b w:val="0"/>
              </w:rPr>
              <w:t>Care and management of vegetation.</w:t>
            </w:r>
          </w:p>
        </w:tc>
        <w:tc>
          <w:tcPr>
            <w:tcW w:w="6263" w:type="dxa"/>
          </w:tcPr>
          <w:p w14:paraId="2D9882EB" w14:textId="3048DA76" w:rsidR="007B17E2" w:rsidRPr="007B17E2" w:rsidRDefault="00282A58" w:rsidP="0001239F">
            <w:pPr>
              <w:pStyle w:val="List"/>
              <w:numPr>
                <w:ilvl w:val="0"/>
                <w:numId w:val="61"/>
              </w:numPr>
              <w:cnfStyle w:val="000000010000" w:firstRow="0" w:lastRow="0" w:firstColumn="0" w:lastColumn="0" w:oddVBand="0" w:evenVBand="0" w:oddHBand="0" w:evenHBand="1" w:firstRowFirstColumn="0" w:firstRowLastColumn="0" w:lastRowFirstColumn="0" w:lastRowLastColumn="0"/>
              <w:rPr>
                <w:rStyle w:val="normaltextrun"/>
              </w:rPr>
            </w:pPr>
            <w:r w:rsidRPr="0048173E">
              <w:rPr>
                <w:rStyle w:val="normaltextrun"/>
              </w:rPr>
              <w:t xml:space="preserve">Must comply with the requirements and conditions of </w:t>
            </w:r>
            <w:r w:rsidRPr="00E8538D">
              <w:rPr>
                <w:rStyle w:val="normaltextrun"/>
                <w:b/>
              </w:rPr>
              <w:t xml:space="preserve">Category </w:t>
            </w:r>
            <w:r w:rsidRPr="00E8538D">
              <w:rPr>
                <w:rStyle w:val="normaltextrun"/>
                <w:b/>
              </w:rPr>
              <w:fldChar w:fldCharType="begin"/>
            </w:r>
            <w:r w:rsidRPr="00E8538D">
              <w:rPr>
                <w:rStyle w:val="normaltextrun"/>
                <w:b/>
              </w:rPr>
              <w:instrText xml:space="preserve"> REF _Ref120802245 \h  \* MERGEFORMAT </w:instrText>
            </w:r>
            <w:r w:rsidRPr="00E8538D">
              <w:rPr>
                <w:rStyle w:val="normaltextrun"/>
                <w:b/>
              </w:rPr>
            </w:r>
            <w:r w:rsidRPr="00E8538D">
              <w:rPr>
                <w:rStyle w:val="normaltextrun"/>
                <w:b/>
              </w:rPr>
              <w:fldChar w:fldCharType="separate"/>
            </w:r>
            <w:r w:rsidRPr="00E8538D">
              <w:rPr>
                <w:b/>
              </w:rPr>
              <w:t>9. Vegetation and landscape management</w:t>
            </w:r>
            <w:r w:rsidRPr="00E8538D">
              <w:rPr>
                <w:rStyle w:val="normaltextrun"/>
                <w:b/>
              </w:rPr>
              <w:fldChar w:fldCharType="end"/>
            </w:r>
            <w:r w:rsidRPr="00E8538D">
              <w:rPr>
                <w:rStyle w:val="normaltextrun"/>
                <w:b/>
              </w:rPr>
              <w:t>.</w:t>
            </w:r>
            <w:r w:rsidRPr="0048173E">
              <w:rPr>
                <w:rStyle w:val="normaltextrun"/>
              </w:rPr>
              <w:t xml:space="preserve">  </w:t>
            </w:r>
          </w:p>
        </w:tc>
      </w:tr>
      <w:tr w:rsidR="00282A58" w14:paraId="73FD5A2E" w14:textId="77777777" w:rsidTr="00F11444">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D3087A0" w14:textId="522240E0" w:rsidR="00282A58" w:rsidRPr="00E8538D" w:rsidRDefault="008A7220" w:rsidP="0001239F">
            <w:pPr>
              <w:pStyle w:val="ListBullet"/>
              <w:numPr>
                <w:ilvl w:val="1"/>
                <w:numId w:val="54"/>
              </w:numPr>
              <w:ind w:left="467" w:hanging="467"/>
              <w:rPr>
                <w:rStyle w:val="normaltextrun"/>
                <w:b w:val="0"/>
                <w:bCs/>
              </w:rPr>
            </w:pPr>
            <w:r w:rsidRPr="00097C47">
              <w:rPr>
                <w:rStyle w:val="normaltextrun"/>
              </w:rPr>
              <w:t>Maintenance</w:t>
            </w:r>
            <w:r w:rsidRPr="00E8538D">
              <w:rPr>
                <w:rStyle w:val="normaltextrun"/>
                <w:b w:val="0"/>
                <w:bCs/>
              </w:rPr>
              <w:t xml:space="preserve">, </w:t>
            </w:r>
            <w:r w:rsidRPr="00097C47">
              <w:rPr>
                <w:rStyle w:val="normaltextrun"/>
              </w:rPr>
              <w:t>repair</w:t>
            </w:r>
            <w:r w:rsidRPr="00E8538D">
              <w:rPr>
                <w:rStyle w:val="normaltextrun"/>
                <w:b w:val="0"/>
                <w:bCs/>
              </w:rPr>
              <w:t xml:space="preserve"> and management of hard landscape elements, including roads, paths, access routes, drainage systems, fences and gates.</w:t>
            </w:r>
          </w:p>
        </w:tc>
        <w:tc>
          <w:tcPr>
            <w:tcW w:w="6263" w:type="dxa"/>
          </w:tcPr>
          <w:p w14:paraId="39CFCD22" w14:textId="749281C7" w:rsidR="00282A58" w:rsidRPr="0048173E" w:rsidRDefault="008F6776" w:rsidP="0001239F">
            <w:pPr>
              <w:pStyle w:val="List"/>
              <w:numPr>
                <w:ilvl w:val="0"/>
                <w:numId w:val="62"/>
              </w:numPr>
              <w:cnfStyle w:val="000000000000" w:firstRow="0" w:lastRow="0" w:firstColumn="0" w:lastColumn="0" w:oddVBand="0" w:evenVBand="0" w:oddHBand="0" w:evenHBand="0" w:firstRowFirstColumn="0" w:firstRowLastColumn="0" w:lastRowFirstColumn="0" w:lastRowLastColumn="0"/>
              <w:rPr>
                <w:rStyle w:val="normaltextrun"/>
              </w:rPr>
            </w:pPr>
            <w:r w:rsidRPr="0048173E">
              <w:rPr>
                <w:rStyle w:val="normaltextrun"/>
              </w:rPr>
              <w:t xml:space="preserve">Must comply with the requirements and conditions of </w:t>
            </w:r>
            <w:r w:rsidRPr="00E8538D">
              <w:rPr>
                <w:rStyle w:val="normaltextrun"/>
                <w:b/>
              </w:rPr>
              <w:t xml:space="preserve">Category </w:t>
            </w:r>
            <w:r w:rsidRPr="00E8538D">
              <w:rPr>
                <w:rStyle w:val="normaltextrun"/>
                <w:b/>
              </w:rPr>
              <w:fldChar w:fldCharType="begin"/>
            </w:r>
            <w:r w:rsidRPr="00E8538D">
              <w:rPr>
                <w:rStyle w:val="normaltextrun"/>
                <w:b/>
              </w:rPr>
              <w:instrText xml:space="preserve"> REF _Ref120802261 \h  \* MERGEFORMAT </w:instrText>
            </w:r>
            <w:r w:rsidRPr="00E8538D">
              <w:rPr>
                <w:rStyle w:val="normaltextrun"/>
                <w:b/>
              </w:rPr>
            </w:r>
            <w:r w:rsidRPr="00E8538D">
              <w:rPr>
                <w:rStyle w:val="normaltextrun"/>
                <w:b/>
              </w:rPr>
              <w:fldChar w:fldCharType="separate"/>
            </w:r>
            <w:r w:rsidRPr="00E8538D">
              <w:rPr>
                <w:b/>
              </w:rPr>
              <w:t>2. Minor repairs</w:t>
            </w:r>
            <w:r w:rsidRPr="00E8538D">
              <w:rPr>
                <w:rStyle w:val="normaltextrun"/>
                <w:b/>
              </w:rPr>
              <w:fldChar w:fldCharType="end"/>
            </w:r>
            <w:r w:rsidRPr="005F1185">
              <w:rPr>
                <w:rStyle w:val="normaltextrun"/>
              </w:rPr>
              <w:t xml:space="preserve"> and </w:t>
            </w:r>
            <w:r w:rsidRPr="00E8538D">
              <w:rPr>
                <w:rStyle w:val="normaltextrun"/>
                <w:b/>
              </w:rPr>
              <w:t xml:space="preserve">Category </w:t>
            </w:r>
            <w:r w:rsidRPr="00E8538D">
              <w:rPr>
                <w:rStyle w:val="normaltextrun"/>
                <w:b/>
              </w:rPr>
              <w:fldChar w:fldCharType="begin"/>
            </w:r>
            <w:r w:rsidRPr="00E8538D">
              <w:rPr>
                <w:rStyle w:val="normaltextrun"/>
                <w:b/>
              </w:rPr>
              <w:instrText xml:space="preserve"> REF _Ref120802273 \h  \* MERGEFORMAT </w:instrText>
            </w:r>
            <w:r w:rsidRPr="00E8538D">
              <w:rPr>
                <w:rStyle w:val="normaltextrun"/>
                <w:b/>
              </w:rPr>
            </w:r>
            <w:r w:rsidRPr="00E8538D">
              <w:rPr>
                <w:rStyle w:val="normaltextrun"/>
                <w:b/>
              </w:rPr>
              <w:fldChar w:fldCharType="separate"/>
            </w:r>
            <w:r w:rsidRPr="00E8538D">
              <w:rPr>
                <w:b/>
              </w:rPr>
              <w:t>9. Vegetation and landscape management</w:t>
            </w:r>
            <w:r w:rsidRPr="00E8538D">
              <w:rPr>
                <w:rStyle w:val="normaltextrun"/>
                <w:b/>
              </w:rPr>
              <w:fldChar w:fldCharType="end"/>
            </w:r>
            <w:r w:rsidRPr="00E8538D">
              <w:rPr>
                <w:rStyle w:val="normaltextrun"/>
                <w:bCs/>
              </w:rPr>
              <w:t>.</w:t>
            </w:r>
          </w:p>
        </w:tc>
      </w:tr>
      <w:tr w:rsidR="008F6776" w14:paraId="7ADDC776" w14:textId="77777777" w:rsidTr="00F11444">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2DFCE26" w14:textId="1A948D26" w:rsidR="008F6776" w:rsidRPr="00E8538D" w:rsidRDefault="00802A44" w:rsidP="0001239F">
            <w:pPr>
              <w:pStyle w:val="ListBullet"/>
              <w:numPr>
                <w:ilvl w:val="1"/>
                <w:numId w:val="54"/>
              </w:numPr>
              <w:ind w:left="467" w:hanging="467"/>
              <w:rPr>
                <w:rStyle w:val="normaltextrun"/>
                <w:b w:val="0"/>
                <w:bCs/>
              </w:rPr>
            </w:pPr>
            <w:r w:rsidRPr="00097C47">
              <w:rPr>
                <w:rStyle w:val="normaltextrun"/>
              </w:rPr>
              <w:t>Maintenance</w:t>
            </w:r>
            <w:r w:rsidRPr="00E8538D">
              <w:rPr>
                <w:rStyle w:val="normaltextrun"/>
                <w:b w:val="0"/>
                <w:bCs/>
              </w:rPr>
              <w:t xml:space="preserve">, </w:t>
            </w:r>
            <w:r w:rsidRPr="00097C47">
              <w:rPr>
                <w:rStyle w:val="normaltextrun"/>
              </w:rPr>
              <w:t>repair</w:t>
            </w:r>
            <w:r w:rsidRPr="00E8538D">
              <w:rPr>
                <w:rStyle w:val="normaltextrun"/>
                <w:b w:val="0"/>
                <w:bCs/>
              </w:rPr>
              <w:t xml:space="preserve">, </w:t>
            </w:r>
            <w:r w:rsidRPr="00097C47">
              <w:rPr>
                <w:rStyle w:val="normaltextrun"/>
              </w:rPr>
              <w:t>upgrade</w:t>
            </w:r>
            <w:r w:rsidRPr="00E8538D">
              <w:rPr>
                <w:rStyle w:val="normaltextrun"/>
                <w:b w:val="0"/>
                <w:bCs/>
              </w:rPr>
              <w:t xml:space="preserve"> and replacement of existing signage.</w:t>
            </w:r>
          </w:p>
        </w:tc>
        <w:tc>
          <w:tcPr>
            <w:tcW w:w="6263" w:type="dxa"/>
          </w:tcPr>
          <w:p w14:paraId="7EF43D3A" w14:textId="4468F8D8" w:rsidR="008F6776" w:rsidRPr="0048173E" w:rsidRDefault="006C236A" w:rsidP="0001239F">
            <w:pPr>
              <w:pStyle w:val="List"/>
              <w:numPr>
                <w:ilvl w:val="0"/>
                <w:numId w:val="63"/>
              </w:numPr>
              <w:cnfStyle w:val="000000010000" w:firstRow="0" w:lastRow="0" w:firstColumn="0" w:lastColumn="0" w:oddVBand="0" w:evenVBand="0" w:oddHBand="0" w:evenHBand="1" w:firstRowFirstColumn="0" w:firstRowLastColumn="0" w:lastRowFirstColumn="0" w:lastRowLastColumn="0"/>
              <w:rPr>
                <w:rStyle w:val="normaltextrun"/>
              </w:rPr>
            </w:pPr>
            <w:r w:rsidRPr="0048173E">
              <w:rPr>
                <w:rStyle w:val="normaltextrun"/>
              </w:rPr>
              <w:t xml:space="preserve">Works or activities to </w:t>
            </w:r>
            <w:r w:rsidRPr="00F8389E">
              <w:rPr>
                <w:rStyle w:val="normaltextrun"/>
              </w:rPr>
              <w:t>signage</w:t>
            </w:r>
            <w:r w:rsidRPr="0048173E">
              <w:rPr>
                <w:rStyle w:val="normaltextrun"/>
              </w:rPr>
              <w:t xml:space="preserve"> and signposts must comply with the requirements and conditions of </w:t>
            </w:r>
            <w:r w:rsidRPr="00E8538D">
              <w:rPr>
                <w:rStyle w:val="normaltextrun"/>
                <w:b/>
              </w:rPr>
              <w:t xml:space="preserve">Category </w:t>
            </w:r>
            <w:r w:rsidRPr="00E8538D">
              <w:rPr>
                <w:rStyle w:val="normaltextrun"/>
                <w:b/>
              </w:rPr>
              <w:fldChar w:fldCharType="begin"/>
            </w:r>
            <w:r w:rsidRPr="00E8538D">
              <w:rPr>
                <w:rStyle w:val="normaltextrun"/>
                <w:b/>
              </w:rPr>
              <w:instrText xml:space="preserve"> REF _Ref120802298 \h  \* MERGEFORMAT </w:instrText>
            </w:r>
            <w:r w:rsidRPr="00E8538D">
              <w:rPr>
                <w:rStyle w:val="normaltextrun"/>
                <w:b/>
              </w:rPr>
            </w:r>
            <w:r w:rsidRPr="00E8538D">
              <w:rPr>
                <w:rStyle w:val="normaltextrun"/>
                <w:b/>
              </w:rPr>
              <w:fldChar w:fldCharType="separate"/>
            </w:r>
            <w:r w:rsidRPr="00E8538D">
              <w:rPr>
                <w:b/>
              </w:rPr>
              <w:t>11. Signage</w:t>
            </w:r>
            <w:r w:rsidRPr="00E8538D">
              <w:rPr>
                <w:rStyle w:val="normaltextrun"/>
                <w:b/>
              </w:rPr>
              <w:fldChar w:fldCharType="end"/>
            </w:r>
            <w:r w:rsidRPr="00E8538D">
              <w:rPr>
                <w:rStyle w:val="normaltextrun"/>
                <w:b/>
              </w:rPr>
              <w:t xml:space="preserve"> (exemption 11.1)</w:t>
            </w:r>
            <w:r w:rsidRPr="0050547E">
              <w:rPr>
                <w:rStyle w:val="normaltextrun"/>
              </w:rPr>
              <w:t>.</w:t>
            </w:r>
          </w:p>
        </w:tc>
      </w:tr>
      <w:tr w:rsidR="006C236A" w14:paraId="65079CBE" w14:textId="77777777" w:rsidTr="00F11444">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7F8AA0F" w14:textId="4324C078" w:rsidR="006C236A" w:rsidRPr="00E8538D" w:rsidRDefault="004B1B8A" w:rsidP="0001239F">
            <w:pPr>
              <w:pStyle w:val="ListBullet"/>
              <w:numPr>
                <w:ilvl w:val="1"/>
                <w:numId w:val="54"/>
              </w:numPr>
              <w:ind w:left="467" w:hanging="467"/>
              <w:rPr>
                <w:rStyle w:val="normaltextrun"/>
                <w:b w:val="0"/>
                <w:bCs/>
              </w:rPr>
            </w:pPr>
            <w:r w:rsidRPr="00E8538D">
              <w:rPr>
                <w:rStyle w:val="normaltextrun"/>
                <w:b w:val="0"/>
                <w:bCs/>
              </w:rPr>
              <w:t>The erection of temporary structures associated with ceremonies and events.</w:t>
            </w:r>
          </w:p>
        </w:tc>
        <w:tc>
          <w:tcPr>
            <w:tcW w:w="6263" w:type="dxa"/>
          </w:tcPr>
          <w:p w14:paraId="39A0B334" w14:textId="16DE8600" w:rsidR="006C236A" w:rsidRPr="0048173E" w:rsidRDefault="00E8538D" w:rsidP="0001239F">
            <w:pPr>
              <w:pStyle w:val="List"/>
              <w:numPr>
                <w:ilvl w:val="0"/>
                <w:numId w:val="64"/>
              </w:numPr>
              <w:cnfStyle w:val="000000000000" w:firstRow="0" w:lastRow="0" w:firstColumn="0" w:lastColumn="0" w:oddVBand="0" w:evenVBand="0" w:oddHBand="0" w:evenHBand="0" w:firstRowFirstColumn="0" w:firstRowLastColumn="0" w:lastRowFirstColumn="0" w:lastRowLastColumn="0"/>
              <w:rPr>
                <w:rStyle w:val="normaltextrun"/>
              </w:rPr>
            </w:pPr>
            <w:r w:rsidRPr="0048173E">
              <w:rPr>
                <w:rStyle w:val="normaltextrun"/>
              </w:rPr>
              <w:t xml:space="preserve">Must comply with the requirements and conditions of </w:t>
            </w:r>
            <w:r w:rsidRPr="00E8538D">
              <w:rPr>
                <w:rStyle w:val="normaltextrun"/>
                <w:b/>
              </w:rPr>
              <w:t xml:space="preserve">Category </w:t>
            </w:r>
            <w:r w:rsidRPr="00E8538D">
              <w:rPr>
                <w:rStyle w:val="normaltextrun"/>
                <w:b/>
              </w:rPr>
              <w:fldChar w:fldCharType="begin"/>
            </w:r>
            <w:r w:rsidRPr="00E8538D">
              <w:rPr>
                <w:rStyle w:val="normaltextrun"/>
                <w:b/>
              </w:rPr>
              <w:instrText xml:space="preserve"> REF _Ref120802322 \h  \* MERGEFORMAT </w:instrText>
            </w:r>
            <w:r w:rsidRPr="00E8538D">
              <w:rPr>
                <w:rStyle w:val="normaltextrun"/>
                <w:b/>
              </w:rPr>
            </w:r>
            <w:r w:rsidRPr="00E8538D">
              <w:rPr>
                <w:rStyle w:val="normaltextrun"/>
                <w:b/>
              </w:rPr>
              <w:fldChar w:fldCharType="separate"/>
            </w:r>
            <w:r w:rsidRPr="00E8538D">
              <w:rPr>
                <w:b/>
              </w:rPr>
              <w:t>10. Temporary events and structures</w:t>
            </w:r>
            <w:r w:rsidRPr="00E8538D">
              <w:rPr>
                <w:rStyle w:val="normaltextrun"/>
                <w:b/>
              </w:rPr>
              <w:fldChar w:fldCharType="end"/>
            </w:r>
            <w:r w:rsidRPr="00E8538D">
              <w:rPr>
                <w:rStyle w:val="normaltextrun"/>
                <w:bCs/>
              </w:rPr>
              <w:t>.</w:t>
            </w:r>
          </w:p>
        </w:tc>
      </w:tr>
    </w:tbl>
    <w:p w14:paraId="09E797FC" w14:textId="77777777" w:rsidR="004F5CE8" w:rsidRPr="004F5CE8" w:rsidRDefault="004F5CE8" w:rsidP="004F5CE8">
      <w:pPr>
        <w:pStyle w:val="BodyText"/>
        <w:rPr>
          <w:rStyle w:val="normaltextrun"/>
          <w:rFonts w:asciiTheme="minorHAnsi" w:hAnsiTheme="minorHAnsi" w:cstheme="minorHAnsi"/>
          <w:b/>
          <w:bCs/>
        </w:rPr>
      </w:pPr>
      <w:r w:rsidRPr="004F5CE8">
        <w:rPr>
          <w:rStyle w:val="normaltextrun"/>
          <w:rFonts w:asciiTheme="minorHAnsi" w:hAnsiTheme="minorHAnsi" w:cstheme="minorHAnsi"/>
          <w:b/>
          <w:bCs/>
        </w:rPr>
        <w:t>Useful resources</w:t>
      </w:r>
    </w:p>
    <w:p w14:paraId="14BE5865" w14:textId="19A6C741" w:rsidR="004F5CE8" w:rsidRPr="00E07FFD" w:rsidRDefault="00A02470" w:rsidP="004F5CE8">
      <w:pPr>
        <w:pStyle w:val="BodyText"/>
        <w:rPr>
          <w:rStyle w:val="Hyperlink"/>
          <w:rFonts w:asciiTheme="minorHAnsi" w:hAnsiTheme="minorHAnsi" w:cstheme="minorHAnsi"/>
          <w:b/>
          <w:bCs/>
          <w:i/>
          <w:iCs/>
          <w:color w:val="0071CE" w:themeColor="accent6"/>
          <w:u w:val="none"/>
        </w:rPr>
      </w:pPr>
      <w:hyperlink r:id="rId103" w:history="1">
        <w:r w:rsidR="004F5CE8" w:rsidRPr="00E07FFD">
          <w:rPr>
            <w:rStyle w:val="Hyperlink"/>
            <w:rFonts w:asciiTheme="minorHAnsi" w:hAnsiTheme="minorHAnsi" w:cstheme="minorHAnsi"/>
            <w:b/>
            <w:bCs/>
            <w:i/>
            <w:iCs/>
            <w:color w:val="0071CE" w:themeColor="accent6"/>
            <w:u w:val="none"/>
          </w:rPr>
          <w:t>Cemeteries and Crematoria Act 2003 (Vic).</w:t>
        </w:r>
      </w:hyperlink>
      <w:r w:rsidR="004F5CE8" w:rsidRPr="00E07FFD">
        <w:rPr>
          <w:rStyle w:val="Hyperlink"/>
          <w:rFonts w:asciiTheme="minorHAnsi" w:hAnsiTheme="minorHAnsi" w:cstheme="minorHAnsi"/>
          <w:b/>
          <w:bCs/>
          <w:i/>
          <w:iCs/>
          <w:color w:val="0071CE" w:themeColor="accent6"/>
          <w:u w:val="none"/>
        </w:rPr>
        <w:t xml:space="preserve"> </w:t>
      </w:r>
    </w:p>
    <w:p w14:paraId="0FAC8A4B" w14:textId="77777777" w:rsidR="004F5CE8" w:rsidRPr="00E07FFD" w:rsidRDefault="00A02470" w:rsidP="004F5CE8">
      <w:pPr>
        <w:pStyle w:val="BodyText"/>
        <w:rPr>
          <w:rStyle w:val="Hyperlink"/>
          <w:rFonts w:asciiTheme="minorHAnsi" w:hAnsiTheme="minorHAnsi" w:cstheme="minorHAnsi"/>
          <w:b/>
          <w:bCs/>
          <w:i/>
          <w:iCs/>
          <w:color w:val="0071CE" w:themeColor="accent6"/>
          <w:u w:val="none"/>
        </w:rPr>
      </w:pPr>
      <w:hyperlink r:id="rId104" w:history="1">
        <w:r w:rsidR="004F5CE8" w:rsidRPr="00E07FFD">
          <w:rPr>
            <w:rStyle w:val="Hyperlink"/>
            <w:rFonts w:asciiTheme="minorHAnsi" w:hAnsiTheme="minorHAnsi" w:cstheme="minorHAnsi"/>
            <w:b/>
            <w:bCs/>
            <w:i/>
            <w:iCs/>
            <w:color w:val="0071CE" w:themeColor="accent6"/>
            <w:u w:val="none"/>
          </w:rPr>
          <w:t>National Trust of Australia (NSW) Guidelines for Cemetery Conservation</w:t>
        </w:r>
      </w:hyperlink>
    </w:p>
    <w:p w14:paraId="694226F3" w14:textId="0BB66571" w:rsidR="004F5CE8" w:rsidRPr="00E07FFD" w:rsidRDefault="00F04CEF" w:rsidP="004F5CE8">
      <w:pPr>
        <w:pStyle w:val="BodyText"/>
        <w:rPr>
          <w:rStyle w:val="Hyperlink"/>
          <w:rFonts w:asciiTheme="minorHAnsi" w:hAnsiTheme="minorHAnsi" w:cstheme="minorHAnsi"/>
          <w:b/>
          <w:bCs/>
          <w:i/>
          <w:iCs/>
          <w:color w:val="0071CE" w:themeColor="accent6"/>
          <w:u w:val="none"/>
        </w:rPr>
      </w:pPr>
      <w:r w:rsidRPr="00E07FFD">
        <w:rPr>
          <w:rStyle w:val="Hyperlink"/>
          <w:color w:val="0071CE" w:themeColor="accent6"/>
          <w:u w:val="none"/>
        </w:rPr>
        <w:fldChar w:fldCharType="begin"/>
      </w:r>
      <w:r w:rsidRPr="00E07FFD">
        <w:rPr>
          <w:rStyle w:val="Hyperlink"/>
          <w:color w:val="0071CE" w:themeColor="accent6"/>
          <w:u w:val="none"/>
        </w:rPr>
        <w:instrText>HYPERLINK "https://www.health.vic.gov.au/public-health/cemeteries-and-crematoria"</w:instrText>
      </w:r>
      <w:r w:rsidRPr="00E07FFD">
        <w:rPr>
          <w:rStyle w:val="Hyperlink"/>
          <w:color w:val="0071CE" w:themeColor="accent6"/>
          <w:u w:val="none"/>
        </w:rPr>
      </w:r>
      <w:r w:rsidRPr="00E07FFD">
        <w:rPr>
          <w:rStyle w:val="Hyperlink"/>
          <w:color w:val="0071CE" w:themeColor="accent6"/>
          <w:u w:val="none"/>
        </w:rPr>
        <w:fldChar w:fldCharType="separate"/>
      </w:r>
      <w:r w:rsidR="004F5CE8" w:rsidRPr="00E07FFD">
        <w:rPr>
          <w:rStyle w:val="Hyperlink"/>
          <w:rFonts w:asciiTheme="minorHAnsi" w:hAnsiTheme="minorHAnsi" w:cstheme="minorHAnsi"/>
          <w:b/>
          <w:bCs/>
          <w:i/>
          <w:iCs/>
          <w:color w:val="0071CE" w:themeColor="accent6"/>
          <w:u w:val="none"/>
        </w:rPr>
        <w:t>List of public cemeteries</w:t>
      </w:r>
    </w:p>
    <w:p w14:paraId="38239CC4" w14:textId="42A6681B" w:rsidR="00DE354F" w:rsidRDefault="00F04CEF" w:rsidP="00E07FFD">
      <w:pPr>
        <w:pStyle w:val="BodyText"/>
      </w:pPr>
      <w:r w:rsidRPr="00E07FFD">
        <w:rPr>
          <w:rStyle w:val="Hyperlink"/>
          <w:rFonts w:asciiTheme="minorHAnsi" w:hAnsiTheme="minorHAnsi"/>
          <w:color w:val="0071CE" w:themeColor="accent6"/>
          <w:u w:val="none"/>
        </w:rPr>
        <w:fldChar w:fldCharType="end"/>
      </w:r>
    </w:p>
    <w:p w14:paraId="0197B62E" w14:textId="77777777" w:rsidR="00DE354F" w:rsidRDefault="00DE354F" w:rsidP="001A32B6"/>
    <w:p w14:paraId="631919CF" w14:textId="77777777" w:rsidR="00DE354F" w:rsidRDefault="00DE354F" w:rsidP="001A32B6"/>
    <w:p w14:paraId="7EE3AFEB" w14:textId="77777777" w:rsidR="00DE354F" w:rsidRDefault="00DE354F" w:rsidP="001A32B6"/>
    <w:p w14:paraId="6B66D690" w14:textId="77777777" w:rsidR="00DE354F" w:rsidRDefault="00DE354F" w:rsidP="001A32B6"/>
    <w:p w14:paraId="0213E753" w14:textId="77777777" w:rsidR="00DE354F" w:rsidRDefault="00DE354F" w:rsidP="001A32B6"/>
    <w:p w14:paraId="5BA99C64" w14:textId="77777777" w:rsidR="00DE354F" w:rsidRDefault="00DE354F" w:rsidP="001A32B6"/>
    <w:p w14:paraId="2EF7477F" w14:textId="77777777" w:rsidR="00DE354F" w:rsidRDefault="00DE354F" w:rsidP="001A32B6"/>
    <w:p w14:paraId="15B9B2CB" w14:textId="77777777" w:rsidR="00DE354F" w:rsidRDefault="00DE354F" w:rsidP="001A32B6"/>
    <w:p w14:paraId="581FC3E4" w14:textId="77777777" w:rsidR="00DE354F" w:rsidRDefault="00DE354F" w:rsidP="001A32B6"/>
    <w:p w14:paraId="19941FF2" w14:textId="535E28A4" w:rsidR="00DE354F" w:rsidRDefault="000936D1" w:rsidP="006B4E5C">
      <w:pPr>
        <w:pStyle w:val="Heading2"/>
        <w:numPr>
          <w:ilvl w:val="0"/>
          <w:numId w:val="9"/>
        </w:numPr>
        <w:tabs>
          <w:tab w:val="num" w:pos="284"/>
        </w:tabs>
        <w:ind w:left="284" w:hanging="284"/>
      </w:pPr>
      <w:bookmarkStart w:id="68" w:name="_Toc173498691"/>
      <w:r>
        <w:lastRenderedPageBreak/>
        <w:t>9. Vegetation and landscape management</w:t>
      </w:r>
      <w:bookmarkEnd w:id="68"/>
    </w:p>
    <w:tbl>
      <w:tblPr>
        <w:tblStyle w:val="DTPDefaulttable"/>
        <w:tblW w:w="4940" w:type="pct"/>
        <w:tblLook w:val="05E0" w:firstRow="1" w:lastRow="1" w:firstColumn="1" w:lastColumn="1" w:noHBand="0" w:noVBand="1"/>
      </w:tblPr>
      <w:tblGrid>
        <w:gridCol w:w="4380"/>
        <w:gridCol w:w="6263"/>
      </w:tblGrid>
      <w:tr w:rsidR="006B4E5C" w:rsidRPr="00FB4339" w14:paraId="6D2C703F" w14:textId="77777777" w:rsidTr="00C0423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71CE" w:themeFill="accent6"/>
          </w:tcPr>
          <w:p w14:paraId="62841CD6" w14:textId="77777777" w:rsidR="006B4E5C" w:rsidRPr="00FB4339" w:rsidRDefault="006B4E5C" w:rsidP="00C04236">
            <w:pPr>
              <w:spacing w:before="80"/>
            </w:pPr>
          </w:p>
        </w:tc>
        <w:tc>
          <w:tcPr>
            <w:tcW w:w="6263" w:type="dxa"/>
            <w:shd w:val="clear" w:color="auto" w:fill="0071CE" w:themeFill="accent6"/>
          </w:tcPr>
          <w:p w14:paraId="0153212D" w14:textId="77777777" w:rsidR="006B4E5C" w:rsidRPr="0004355D" w:rsidRDefault="006B4E5C" w:rsidP="00C04236">
            <w:pPr>
              <w:spacing w:before="80"/>
              <w:cnfStyle w:val="100000000000" w:firstRow="1" w:lastRow="0" w:firstColumn="0" w:lastColumn="0" w:oddVBand="0" w:evenVBand="0" w:oddHBand="0" w:evenHBand="0" w:firstRowFirstColumn="0" w:firstRowLastColumn="0" w:lastRowFirstColumn="0" w:lastRowLastColumn="0"/>
              <w:rPr>
                <w:bCs/>
              </w:rPr>
            </w:pPr>
            <w:r w:rsidRPr="0004355D">
              <w:rPr>
                <w:bCs/>
              </w:rPr>
              <w:t>Category conditions</w:t>
            </w:r>
          </w:p>
        </w:tc>
      </w:tr>
      <w:tr w:rsidR="006B4E5C" w14:paraId="70A3C705" w14:textId="77777777" w:rsidTr="00C04236">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CDB03DE" w14:textId="77777777" w:rsidR="006B4E5C" w:rsidRPr="004C0890" w:rsidRDefault="006B4E5C" w:rsidP="0001239F">
            <w:pPr>
              <w:pStyle w:val="ListBullet"/>
              <w:numPr>
                <w:ilvl w:val="0"/>
                <w:numId w:val="54"/>
              </w:numPr>
              <w:ind w:left="467" w:hanging="467"/>
              <w:rPr>
                <w:b w:val="0"/>
                <w:bCs/>
              </w:rPr>
            </w:pPr>
            <w:r w:rsidRPr="0028641D">
              <w:rPr>
                <w:rStyle w:val="normaltextrun"/>
                <w:b w:val="0"/>
                <w:bCs/>
              </w:rPr>
              <w:t>These conditions apply to all works and activities exempted by this category.</w:t>
            </w:r>
          </w:p>
        </w:tc>
        <w:tc>
          <w:tcPr>
            <w:tcW w:w="6263" w:type="dxa"/>
          </w:tcPr>
          <w:p w14:paraId="2579AF5D" w14:textId="77777777" w:rsidR="006B76BC" w:rsidRPr="006B76BC" w:rsidRDefault="006B76BC" w:rsidP="000B5E12">
            <w:pPr>
              <w:pStyle w:val="List"/>
              <w:numPr>
                <w:ilvl w:val="0"/>
                <w:numId w:val="148"/>
              </w:numPr>
              <w:cnfStyle w:val="000000000000" w:firstRow="0" w:lastRow="0" w:firstColumn="0" w:lastColumn="0" w:oddVBand="0" w:evenVBand="0" w:oddHBand="0" w:evenHBand="0" w:firstRowFirstColumn="0" w:firstRowLastColumn="0" w:lastRowFirstColumn="0" w:lastRowLastColumn="0"/>
              <w:rPr>
                <w:rStyle w:val="normaltextrun"/>
              </w:rPr>
            </w:pPr>
            <w:r w:rsidRPr="006B76BC">
              <w:rPr>
                <w:rStyle w:val="normaltextrun"/>
              </w:rPr>
              <w:t xml:space="preserve">Works or activities must not alter the layout, contours, plant species or other </w:t>
            </w:r>
            <w:r w:rsidRPr="00B47C91">
              <w:rPr>
                <w:rStyle w:val="normaltextrun"/>
                <w:b/>
                <w:bCs/>
              </w:rPr>
              <w:t>landscape features</w:t>
            </w:r>
            <w:r w:rsidRPr="006B76BC">
              <w:rPr>
                <w:rStyle w:val="normaltextrun"/>
              </w:rPr>
              <w:t xml:space="preserve"> or views of the registered place, unless an exemption expressly allows it (for example </w:t>
            </w:r>
            <w:r w:rsidRPr="00B47C91">
              <w:rPr>
                <w:rStyle w:val="normaltextrun"/>
                <w:b/>
                <w:bCs/>
              </w:rPr>
              <w:t>exemption 9.6</w:t>
            </w:r>
            <w:r w:rsidRPr="006B76BC">
              <w:rPr>
                <w:rStyle w:val="normaltextrun"/>
              </w:rPr>
              <w:t>).</w:t>
            </w:r>
          </w:p>
          <w:p w14:paraId="48494027" w14:textId="77777777" w:rsidR="006B76BC" w:rsidRPr="006B76BC" w:rsidRDefault="006B76BC" w:rsidP="0001239F">
            <w:pPr>
              <w:pStyle w:val="List"/>
              <w:numPr>
                <w:ilvl w:val="0"/>
                <w:numId w:val="55"/>
              </w:numPr>
              <w:cnfStyle w:val="000000000000" w:firstRow="0" w:lastRow="0" w:firstColumn="0" w:lastColumn="0" w:oddVBand="0" w:evenVBand="0" w:oddHBand="0" w:evenHBand="0" w:firstRowFirstColumn="0" w:firstRowLastColumn="0" w:lastRowFirstColumn="0" w:lastRowLastColumn="0"/>
              <w:rPr>
                <w:rStyle w:val="normaltextrun"/>
              </w:rPr>
            </w:pPr>
            <w:r w:rsidRPr="006B76BC">
              <w:rPr>
                <w:rStyle w:val="normaltextrun"/>
              </w:rPr>
              <w:t xml:space="preserve">Works or activities must not harm </w:t>
            </w:r>
            <w:proofErr w:type="gramStart"/>
            <w:r w:rsidRPr="006B76BC">
              <w:rPr>
                <w:rStyle w:val="normaltextrun"/>
              </w:rPr>
              <w:t>early</w:t>
            </w:r>
            <w:proofErr w:type="gramEnd"/>
            <w:r w:rsidRPr="006B76BC">
              <w:rPr>
                <w:rStyle w:val="normaltextrun"/>
              </w:rPr>
              <w:t xml:space="preserve"> or original fabric associated with the registered place or object, including paths and </w:t>
            </w:r>
            <w:r w:rsidRPr="00B47C91">
              <w:rPr>
                <w:rStyle w:val="normaltextrun"/>
                <w:b/>
                <w:bCs/>
              </w:rPr>
              <w:t>ground-surface masonry</w:t>
            </w:r>
            <w:r w:rsidRPr="006B76BC">
              <w:rPr>
                <w:rStyle w:val="normaltextrun"/>
              </w:rPr>
              <w:t xml:space="preserve">, built structures, historic signage or </w:t>
            </w:r>
            <w:r w:rsidRPr="00B47C91">
              <w:rPr>
                <w:rStyle w:val="normaltextrun"/>
                <w:b/>
                <w:bCs/>
              </w:rPr>
              <w:t>historical archaeological remains</w:t>
            </w:r>
            <w:r w:rsidRPr="006B76BC">
              <w:rPr>
                <w:rStyle w:val="normaltextrun"/>
              </w:rPr>
              <w:t xml:space="preserve">. </w:t>
            </w:r>
          </w:p>
          <w:p w14:paraId="3D2EE8F1" w14:textId="77777777" w:rsidR="006B76BC" w:rsidRPr="006B76BC" w:rsidRDefault="006B76BC" w:rsidP="0001239F">
            <w:pPr>
              <w:pStyle w:val="List"/>
              <w:numPr>
                <w:ilvl w:val="0"/>
                <w:numId w:val="55"/>
              </w:numPr>
              <w:cnfStyle w:val="000000000000" w:firstRow="0" w:lastRow="0" w:firstColumn="0" w:lastColumn="0" w:oddVBand="0" w:evenVBand="0" w:oddHBand="0" w:evenHBand="0" w:firstRowFirstColumn="0" w:firstRowLastColumn="0" w:lastRowFirstColumn="0" w:lastRowLastColumn="0"/>
              <w:rPr>
                <w:rStyle w:val="normaltextrun"/>
              </w:rPr>
            </w:pPr>
            <w:r w:rsidRPr="006B76BC">
              <w:rPr>
                <w:rStyle w:val="normaltextrun"/>
              </w:rPr>
              <w:t xml:space="preserve">Plant and equipment access must use existing paths and access routes. Existing paths and access routes must not be damaged, widened or extended during the carrying out of works and activities.  </w:t>
            </w:r>
          </w:p>
          <w:p w14:paraId="2AF0BD88" w14:textId="4BAB380C" w:rsidR="006B4E5C" w:rsidRDefault="006B76BC" w:rsidP="0001239F">
            <w:pPr>
              <w:pStyle w:val="List"/>
              <w:numPr>
                <w:ilvl w:val="0"/>
                <w:numId w:val="55"/>
              </w:numPr>
              <w:cnfStyle w:val="000000000000" w:firstRow="0" w:lastRow="0" w:firstColumn="0" w:lastColumn="0" w:oddVBand="0" w:evenVBand="0" w:oddHBand="0" w:evenHBand="0" w:firstRowFirstColumn="0" w:firstRowLastColumn="0" w:lastRowFirstColumn="0" w:lastRowLastColumn="0"/>
            </w:pPr>
            <w:r w:rsidRPr="006B76BC">
              <w:rPr>
                <w:rStyle w:val="normaltextrun"/>
              </w:rPr>
              <w:t xml:space="preserve">Any works or activities undertaken in a </w:t>
            </w:r>
            <w:r w:rsidRPr="00B47C91">
              <w:rPr>
                <w:rStyle w:val="normaltextrun"/>
                <w:b/>
                <w:bCs/>
              </w:rPr>
              <w:t>tree protection zone</w:t>
            </w:r>
            <w:r w:rsidRPr="006B76BC">
              <w:rPr>
                <w:rStyle w:val="normaltextrun"/>
              </w:rPr>
              <w:t xml:space="preserve"> or </w:t>
            </w:r>
            <w:r w:rsidRPr="00B47C91">
              <w:rPr>
                <w:rStyle w:val="normaltextrun"/>
                <w:b/>
                <w:bCs/>
              </w:rPr>
              <w:t>structural root zone</w:t>
            </w:r>
            <w:r w:rsidRPr="006B76BC">
              <w:rPr>
                <w:rStyle w:val="normaltextrun"/>
              </w:rPr>
              <w:t xml:space="preserve"> must comply with Australian standard Protection of trees on development sites AS 4970-2009.  </w:t>
            </w:r>
          </w:p>
        </w:tc>
      </w:tr>
      <w:tr w:rsidR="006B76BC" w:rsidRPr="00FB4339" w14:paraId="1BB2E96D" w14:textId="77777777" w:rsidTr="00A71B2E">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B2A9" w:themeFill="accent5"/>
          </w:tcPr>
          <w:p w14:paraId="4AE98272" w14:textId="77777777" w:rsidR="006B76BC" w:rsidRPr="0004355D" w:rsidRDefault="006B76BC" w:rsidP="00C04236">
            <w:pPr>
              <w:spacing w:before="80"/>
              <w:rPr>
                <w:color w:val="FFFFFF" w:themeColor="background1"/>
              </w:rPr>
            </w:pPr>
            <w:r w:rsidRPr="0004355D">
              <w:rPr>
                <w:color w:val="FFFFFF" w:themeColor="background1"/>
              </w:rPr>
              <w:t>Exemptions</w:t>
            </w:r>
          </w:p>
        </w:tc>
        <w:tc>
          <w:tcPr>
            <w:tcW w:w="6263" w:type="dxa"/>
            <w:shd w:val="clear" w:color="auto" w:fill="00B2A9" w:themeFill="accent5"/>
          </w:tcPr>
          <w:p w14:paraId="7B3E2F8B" w14:textId="77777777" w:rsidR="006B76BC" w:rsidRPr="0004355D" w:rsidRDefault="006B76BC" w:rsidP="00C04236">
            <w:pPr>
              <w:spacing w:before="80"/>
              <w:cnfStyle w:val="000000010000" w:firstRow="0" w:lastRow="0" w:firstColumn="0" w:lastColumn="0" w:oddVBand="0" w:evenVBand="0" w:oddHBand="0" w:evenHBand="1" w:firstRowFirstColumn="0" w:firstRowLastColumn="0" w:lastRowFirstColumn="0" w:lastRowLastColumn="0"/>
              <w:rPr>
                <w:b/>
                <w:bCs/>
                <w:color w:val="FFFFFF" w:themeColor="background1"/>
              </w:rPr>
            </w:pPr>
            <w:r w:rsidRPr="0004355D">
              <w:rPr>
                <w:b/>
                <w:bCs/>
                <w:color w:val="FFFFFF" w:themeColor="background1"/>
              </w:rPr>
              <w:t>Exemption conditions</w:t>
            </w:r>
          </w:p>
        </w:tc>
      </w:tr>
      <w:tr w:rsidR="00D83F25" w:rsidRPr="00FB4339" w14:paraId="57434662" w14:textId="77777777" w:rsidTr="00A71B2E">
        <w:trPr>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7C878E" w:themeFill="accent4"/>
          </w:tcPr>
          <w:p w14:paraId="4BB79847" w14:textId="54C9FFC8" w:rsidR="00D83F25" w:rsidRPr="0004355D" w:rsidRDefault="00D83F25" w:rsidP="00C04236">
            <w:pPr>
              <w:spacing w:before="80"/>
              <w:rPr>
                <w:color w:val="FFFFFF" w:themeColor="background1"/>
              </w:rPr>
            </w:pPr>
            <w:r w:rsidRPr="0004355D">
              <w:rPr>
                <w:color w:val="FFFFFF" w:themeColor="background1"/>
              </w:rPr>
              <w:t>VEGETATION</w:t>
            </w:r>
          </w:p>
        </w:tc>
        <w:tc>
          <w:tcPr>
            <w:tcW w:w="6263" w:type="dxa"/>
            <w:shd w:val="clear" w:color="auto" w:fill="7C878E" w:themeFill="accent4"/>
          </w:tcPr>
          <w:p w14:paraId="5D59C0B8" w14:textId="77777777" w:rsidR="00D83F25" w:rsidRPr="00FB4339" w:rsidRDefault="00D83F25" w:rsidP="00C04236">
            <w:pPr>
              <w:spacing w:before="80"/>
              <w:cnfStyle w:val="000000000000" w:firstRow="0" w:lastRow="0" w:firstColumn="0" w:lastColumn="0" w:oddVBand="0" w:evenVBand="0" w:oddHBand="0" w:evenHBand="0" w:firstRowFirstColumn="0" w:firstRowLastColumn="0" w:lastRowFirstColumn="0" w:lastRowLastColumn="0"/>
            </w:pPr>
          </w:p>
        </w:tc>
      </w:tr>
      <w:tr w:rsidR="00F21347" w14:paraId="3EAEE40C" w14:textId="77777777" w:rsidTr="00F213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E413BBA" w14:textId="77777777" w:rsidR="00C026AB" w:rsidRPr="00C026AB" w:rsidRDefault="00C026AB" w:rsidP="0001239F">
            <w:pPr>
              <w:pStyle w:val="ListBullet"/>
              <w:numPr>
                <w:ilvl w:val="1"/>
                <w:numId w:val="54"/>
              </w:numPr>
              <w:ind w:left="467" w:hanging="467"/>
              <w:rPr>
                <w:rStyle w:val="normaltextrun"/>
                <w:b w:val="0"/>
                <w:bCs/>
              </w:rPr>
            </w:pPr>
            <w:r w:rsidRPr="00C026AB">
              <w:rPr>
                <w:rStyle w:val="normaltextrun"/>
                <w:b w:val="0"/>
                <w:bCs/>
              </w:rPr>
              <w:t>Gardening activities, including:</w:t>
            </w:r>
          </w:p>
          <w:p w14:paraId="179D0C3D" w14:textId="77777777" w:rsidR="00C026AB" w:rsidRPr="00C026AB" w:rsidRDefault="00C026AB" w:rsidP="00C026AB">
            <w:pPr>
              <w:pStyle w:val="ListBullet"/>
              <w:numPr>
                <w:ilvl w:val="0"/>
                <w:numId w:val="21"/>
              </w:numPr>
              <w:ind w:left="888"/>
              <w:rPr>
                <w:b w:val="0"/>
                <w:bCs/>
              </w:rPr>
            </w:pPr>
            <w:r w:rsidRPr="00C026AB">
              <w:rPr>
                <w:b w:val="0"/>
                <w:bCs/>
              </w:rPr>
              <w:t>mowing</w:t>
            </w:r>
          </w:p>
          <w:p w14:paraId="7EEB4670" w14:textId="77777777" w:rsidR="00C026AB" w:rsidRPr="00C026AB" w:rsidRDefault="00C026AB" w:rsidP="00C026AB">
            <w:pPr>
              <w:pStyle w:val="ListBullet"/>
              <w:numPr>
                <w:ilvl w:val="0"/>
                <w:numId w:val="21"/>
              </w:numPr>
              <w:ind w:left="888"/>
              <w:rPr>
                <w:b w:val="0"/>
                <w:bCs/>
              </w:rPr>
            </w:pPr>
            <w:r w:rsidRPr="00C026AB">
              <w:rPr>
                <w:b w:val="0"/>
                <w:bCs/>
              </w:rPr>
              <w:t>slashing</w:t>
            </w:r>
          </w:p>
          <w:p w14:paraId="22FA456E" w14:textId="77777777" w:rsidR="00C026AB" w:rsidRPr="00C026AB" w:rsidRDefault="00C026AB" w:rsidP="00C026AB">
            <w:pPr>
              <w:pStyle w:val="ListBullet"/>
              <w:numPr>
                <w:ilvl w:val="0"/>
                <w:numId w:val="21"/>
              </w:numPr>
              <w:ind w:left="888"/>
              <w:rPr>
                <w:b w:val="0"/>
                <w:bCs/>
              </w:rPr>
            </w:pPr>
            <w:r w:rsidRPr="00C026AB">
              <w:rPr>
                <w:b w:val="0"/>
                <w:bCs/>
              </w:rPr>
              <w:t>mulching</w:t>
            </w:r>
          </w:p>
          <w:p w14:paraId="7646417C" w14:textId="77777777" w:rsidR="00C026AB" w:rsidRPr="00C026AB" w:rsidRDefault="00C026AB" w:rsidP="00C026AB">
            <w:pPr>
              <w:pStyle w:val="ListBullet"/>
              <w:numPr>
                <w:ilvl w:val="0"/>
                <w:numId w:val="21"/>
              </w:numPr>
              <w:ind w:left="888"/>
              <w:rPr>
                <w:b w:val="0"/>
                <w:bCs/>
              </w:rPr>
            </w:pPr>
            <w:r w:rsidRPr="00C026AB">
              <w:rPr>
                <w:b w:val="0"/>
                <w:bCs/>
              </w:rPr>
              <w:t>fertilising</w:t>
            </w:r>
          </w:p>
          <w:p w14:paraId="004B188E" w14:textId="77777777" w:rsidR="00C026AB" w:rsidRPr="00C026AB" w:rsidRDefault="00C026AB" w:rsidP="00C026AB">
            <w:pPr>
              <w:pStyle w:val="ListBullet"/>
              <w:numPr>
                <w:ilvl w:val="0"/>
                <w:numId w:val="21"/>
              </w:numPr>
              <w:ind w:left="888"/>
              <w:rPr>
                <w:b w:val="0"/>
                <w:bCs/>
              </w:rPr>
            </w:pPr>
            <w:r w:rsidRPr="00C026AB">
              <w:rPr>
                <w:b w:val="0"/>
                <w:bCs/>
              </w:rPr>
              <w:t>removal of dead or diseased plants (excluding trees)</w:t>
            </w:r>
          </w:p>
          <w:p w14:paraId="5BF99F47" w14:textId="77777777" w:rsidR="00C026AB" w:rsidRPr="00C026AB" w:rsidRDefault="00C026AB" w:rsidP="00C026AB">
            <w:pPr>
              <w:pStyle w:val="ListBullet"/>
              <w:numPr>
                <w:ilvl w:val="0"/>
                <w:numId w:val="21"/>
              </w:numPr>
              <w:ind w:left="888"/>
              <w:rPr>
                <w:b w:val="0"/>
                <w:bCs/>
              </w:rPr>
            </w:pPr>
            <w:r w:rsidRPr="00C026AB">
              <w:rPr>
                <w:b w:val="0"/>
                <w:bCs/>
              </w:rPr>
              <w:t xml:space="preserve">Updating </w:t>
            </w:r>
            <w:r w:rsidRPr="00412281">
              <w:t>seasonal floral displays</w:t>
            </w:r>
            <w:r w:rsidRPr="00C026AB">
              <w:rPr>
                <w:b w:val="0"/>
                <w:bCs/>
              </w:rPr>
              <w:t xml:space="preserve"> </w:t>
            </w:r>
          </w:p>
          <w:p w14:paraId="126060A2" w14:textId="77777777" w:rsidR="00C026AB" w:rsidRPr="00C026AB" w:rsidRDefault="00C026AB" w:rsidP="00C026AB">
            <w:pPr>
              <w:pStyle w:val="ListBullet"/>
              <w:numPr>
                <w:ilvl w:val="0"/>
                <w:numId w:val="21"/>
              </w:numPr>
              <w:ind w:left="888"/>
              <w:rPr>
                <w:b w:val="0"/>
                <w:bCs/>
              </w:rPr>
            </w:pPr>
            <w:r w:rsidRPr="00C026AB">
              <w:rPr>
                <w:b w:val="0"/>
                <w:bCs/>
              </w:rPr>
              <w:t>replanting of existing garden beds</w:t>
            </w:r>
          </w:p>
          <w:p w14:paraId="1667CFB1" w14:textId="77777777" w:rsidR="00C026AB" w:rsidRPr="00C026AB" w:rsidRDefault="00C026AB" w:rsidP="00C026AB">
            <w:pPr>
              <w:pStyle w:val="ListBullet"/>
              <w:numPr>
                <w:ilvl w:val="0"/>
                <w:numId w:val="21"/>
              </w:numPr>
              <w:ind w:left="888"/>
              <w:rPr>
                <w:b w:val="0"/>
                <w:bCs/>
              </w:rPr>
            </w:pPr>
            <w:r w:rsidRPr="00C026AB">
              <w:rPr>
                <w:b w:val="0"/>
                <w:bCs/>
              </w:rPr>
              <w:t>disease and pest control</w:t>
            </w:r>
          </w:p>
          <w:p w14:paraId="27976C8E" w14:textId="77777777" w:rsidR="00C026AB" w:rsidRPr="00C026AB" w:rsidRDefault="00C026AB" w:rsidP="00C026AB">
            <w:pPr>
              <w:pStyle w:val="ListBullet"/>
              <w:numPr>
                <w:ilvl w:val="0"/>
                <w:numId w:val="21"/>
              </w:numPr>
              <w:ind w:left="888"/>
              <w:rPr>
                <w:b w:val="0"/>
                <w:bCs/>
              </w:rPr>
            </w:pPr>
            <w:r w:rsidRPr="00412281">
              <w:t>maintenance</w:t>
            </w:r>
            <w:r w:rsidRPr="00C026AB">
              <w:rPr>
                <w:b w:val="0"/>
                <w:bCs/>
              </w:rPr>
              <w:t xml:space="preserve"> to care for existing plants.</w:t>
            </w:r>
          </w:p>
          <w:p w14:paraId="5D4E20D2" w14:textId="772C405A" w:rsidR="00F21347" w:rsidRPr="00DE796E" w:rsidRDefault="00C026AB" w:rsidP="00C026AB">
            <w:pPr>
              <w:pStyle w:val="ListBullet"/>
              <w:numPr>
                <w:ilvl w:val="0"/>
                <w:numId w:val="21"/>
              </w:numPr>
              <w:ind w:left="888"/>
            </w:pPr>
            <w:r w:rsidRPr="00C026AB">
              <w:rPr>
                <w:b w:val="0"/>
                <w:bCs/>
              </w:rPr>
              <w:t>Remediation of grassed areas including aerating, scarification, top dressing, over seeding and fertilising.</w:t>
            </w:r>
          </w:p>
        </w:tc>
        <w:tc>
          <w:tcPr>
            <w:tcW w:w="6263" w:type="dxa"/>
          </w:tcPr>
          <w:p w14:paraId="7E53459E" w14:textId="77777777" w:rsidR="00290055" w:rsidRPr="00290055" w:rsidRDefault="00290055" w:rsidP="0001239F">
            <w:pPr>
              <w:pStyle w:val="List"/>
              <w:numPr>
                <w:ilvl w:val="0"/>
                <w:numId w:val="85"/>
              </w:numPr>
              <w:cnfStyle w:val="000000010000" w:firstRow="0" w:lastRow="0" w:firstColumn="0" w:lastColumn="0" w:oddVBand="0" w:evenVBand="0" w:oddHBand="0" w:evenHBand="1" w:firstRowFirstColumn="0" w:firstRowLastColumn="0" w:lastRowFirstColumn="0" w:lastRowLastColumn="0"/>
              <w:rPr>
                <w:rStyle w:val="normaltextrun"/>
              </w:rPr>
            </w:pPr>
            <w:r w:rsidRPr="00290055">
              <w:rPr>
                <w:rStyle w:val="normaltextrun"/>
              </w:rPr>
              <w:t xml:space="preserve">Replanted specimens must be sympathetic with the </w:t>
            </w:r>
            <w:r w:rsidRPr="00412281">
              <w:rPr>
                <w:rStyle w:val="normaltextrun"/>
                <w:b/>
                <w:bCs/>
              </w:rPr>
              <w:t>landscape character type</w:t>
            </w:r>
            <w:r w:rsidRPr="00290055">
              <w:rPr>
                <w:rStyle w:val="normaltextrun"/>
              </w:rPr>
              <w:t xml:space="preserve"> of the registered place. </w:t>
            </w:r>
          </w:p>
          <w:p w14:paraId="5DDE92B4" w14:textId="5BA2AC2B" w:rsidR="00F21347" w:rsidRDefault="00290055" w:rsidP="0001239F">
            <w:pPr>
              <w:pStyle w:val="List"/>
              <w:numPr>
                <w:ilvl w:val="0"/>
                <w:numId w:val="56"/>
              </w:numPr>
              <w:cnfStyle w:val="000000010000" w:firstRow="0" w:lastRow="0" w:firstColumn="0" w:lastColumn="0" w:oddVBand="0" w:evenVBand="0" w:oddHBand="0" w:evenHBand="1" w:firstRowFirstColumn="0" w:firstRowLastColumn="0" w:lastRowFirstColumn="0" w:lastRowLastColumn="0"/>
            </w:pPr>
            <w:r w:rsidRPr="00290055">
              <w:rPr>
                <w:rStyle w:val="normaltextrun"/>
              </w:rPr>
              <w:t xml:space="preserve">Any invasive method of disease or pest control (for example tree injection) must be undertaken by a </w:t>
            </w:r>
            <w:r w:rsidRPr="00412281">
              <w:rPr>
                <w:rStyle w:val="normaltextrun"/>
                <w:b/>
                <w:bCs/>
              </w:rPr>
              <w:t>qualified arborist</w:t>
            </w:r>
            <w:r w:rsidRPr="00290055">
              <w:rPr>
                <w:rStyle w:val="normaltextrun"/>
              </w:rPr>
              <w:t>.</w:t>
            </w:r>
          </w:p>
        </w:tc>
      </w:tr>
      <w:tr w:rsidR="0066725D" w14:paraId="02B99313" w14:textId="77777777" w:rsidTr="00F21347">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717D4D5" w14:textId="229CD259" w:rsidR="0066725D" w:rsidRPr="0021347E" w:rsidRDefault="0066725D" w:rsidP="0001239F">
            <w:pPr>
              <w:pStyle w:val="ListBullet"/>
              <w:numPr>
                <w:ilvl w:val="1"/>
                <w:numId w:val="54"/>
              </w:numPr>
              <w:ind w:left="467" w:hanging="467"/>
              <w:rPr>
                <w:rStyle w:val="normaltextrun"/>
                <w:b w:val="0"/>
                <w:bCs/>
              </w:rPr>
            </w:pPr>
            <w:r w:rsidRPr="0021347E">
              <w:rPr>
                <w:rStyle w:val="normaltextrun"/>
                <w:b w:val="0"/>
                <w:bCs/>
              </w:rPr>
              <w:t>Removal of tree seedlings and suckers.</w:t>
            </w:r>
          </w:p>
        </w:tc>
        <w:tc>
          <w:tcPr>
            <w:tcW w:w="6263" w:type="dxa"/>
          </w:tcPr>
          <w:p w14:paraId="084CBB49" w14:textId="753E6ACF" w:rsidR="0066725D" w:rsidRPr="00290055" w:rsidRDefault="0066725D" w:rsidP="0001239F">
            <w:pPr>
              <w:pStyle w:val="List"/>
              <w:numPr>
                <w:ilvl w:val="0"/>
                <w:numId w:val="86"/>
              </w:numPr>
              <w:cnfStyle w:val="000000000000" w:firstRow="0" w:lastRow="0" w:firstColumn="0" w:lastColumn="0" w:oddVBand="0" w:evenVBand="0" w:oddHBand="0" w:evenHBand="0" w:firstRowFirstColumn="0" w:firstRowLastColumn="0" w:lastRowFirstColumn="0" w:lastRowLastColumn="0"/>
              <w:rPr>
                <w:rStyle w:val="normaltextrun"/>
              </w:rPr>
            </w:pPr>
            <w:r w:rsidRPr="00224C41">
              <w:rPr>
                <w:rStyle w:val="normaltextrun"/>
              </w:rPr>
              <w:t>Herbicide must not be used.</w:t>
            </w:r>
          </w:p>
        </w:tc>
      </w:tr>
      <w:tr w:rsidR="0021347E" w14:paraId="77D8B415" w14:textId="77777777" w:rsidTr="00F213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5C358B7" w14:textId="46F2362E" w:rsidR="0021347E" w:rsidRPr="0021347E" w:rsidRDefault="0021347E" w:rsidP="0001239F">
            <w:pPr>
              <w:pStyle w:val="ListBullet"/>
              <w:numPr>
                <w:ilvl w:val="1"/>
                <w:numId w:val="54"/>
              </w:numPr>
              <w:ind w:left="467" w:hanging="467"/>
              <w:rPr>
                <w:rStyle w:val="normaltextrun"/>
                <w:b w:val="0"/>
                <w:bCs/>
              </w:rPr>
            </w:pPr>
            <w:r w:rsidRPr="0021347E">
              <w:rPr>
                <w:rStyle w:val="normaltextrun"/>
                <w:b w:val="0"/>
                <w:bCs/>
              </w:rPr>
              <w:t xml:space="preserve">Removal of environmental and </w:t>
            </w:r>
            <w:r w:rsidRPr="00412281">
              <w:rPr>
                <w:rStyle w:val="normaltextrun"/>
              </w:rPr>
              <w:t>noxious weeds.</w:t>
            </w:r>
          </w:p>
        </w:tc>
        <w:tc>
          <w:tcPr>
            <w:tcW w:w="6263" w:type="dxa"/>
          </w:tcPr>
          <w:p w14:paraId="207F18F5" w14:textId="77777777" w:rsidR="00197F90" w:rsidRPr="00197F90" w:rsidRDefault="00197F90" w:rsidP="0001239F">
            <w:pPr>
              <w:pStyle w:val="List"/>
              <w:numPr>
                <w:ilvl w:val="0"/>
                <w:numId w:val="87"/>
              </w:numPr>
              <w:cnfStyle w:val="000000010000" w:firstRow="0" w:lastRow="0" w:firstColumn="0" w:lastColumn="0" w:oddVBand="0" w:evenVBand="0" w:oddHBand="0" w:evenHBand="1" w:firstRowFirstColumn="0" w:firstRowLastColumn="0" w:lastRowFirstColumn="0" w:lastRowLastColumn="0"/>
              <w:rPr>
                <w:rStyle w:val="normaltextrun"/>
              </w:rPr>
            </w:pPr>
            <w:r w:rsidRPr="00197F90">
              <w:rPr>
                <w:rStyle w:val="normaltextrun"/>
              </w:rPr>
              <w:t>There must be no removal of established or historic specimens associated with the registered place’s historic plantings, such as hawthorn hedges, willow trees or agapanthus.</w:t>
            </w:r>
          </w:p>
          <w:p w14:paraId="522F3387" w14:textId="6C08AA10" w:rsidR="0021347E" w:rsidRPr="00224C41" w:rsidRDefault="00197F90" w:rsidP="00A96D71">
            <w:pPr>
              <w:pStyle w:val="List"/>
              <w:numPr>
                <w:ilvl w:val="0"/>
                <w:numId w:val="56"/>
              </w:numPr>
              <w:cnfStyle w:val="000000010000" w:firstRow="0" w:lastRow="0" w:firstColumn="0" w:lastColumn="0" w:oddVBand="0" w:evenVBand="0" w:oddHBand="0" w:evenHBand="1" w:firstRowFirstColumn="0" w:firstRowLastColumn="0" w:lastRowFirstColumn="0" w:lastRowLastColumn="0"/>
              <w:rPr>
                <w:rStyle w:val="normaltextrun"/>
              </w:rPr>
            </w:pPr>
            <w:r w:rsidRPr="00197F90">
              <w:rPr>
                <w:rStyle w:val="normaltextrun"/>
              </w:rPr>
              <w:t xml:space="preserve">Chemical herbicide must be applied using </w:t>
            </w:r>
            <w:r w:rsidRPr="00A96D71">
              <w:rPr>
                <w:rStyle w:val="normaltextrun"/>
                <w:b/>
                <w:bCs/>
              </w:rPr>
              <w:t>spot application</w:t>
            </w:r>
            <w:r w:rsidRPr="00197F90">
              <w:rPr>
                <w:rStyle w:val="normaltextrun"/>
              </w:rPr>
              <w:t xml:space="preserve"> </w:t>
            </w:r>
            <w:proofErr w:type="gramStart"/>
            <w:r w:rsidRPr="00197F90">
              <w:rPr>
                <w:rStyle w:val="normaltextrun"/>
              </w:rPr>
              <w:t>only, and</w:t>
            </w:r>
            <w:proofErr w:type="gramEnd"/>
            <w:r w:rsidRPr="00197F90">
              <w:rPr>
                <w:rStyle w:val="normaltextrun"/>
              </w:rPr>
              <w:t xml:space="preserve"> must not come into contact with built structures and designed landscape features. Chemical herbicide must not be applied in any other manner, including spraying.</w:t>
            </w:r>
          </w:p>
        </w:tc>
      </w:tr>
      <w:tr w:rsidR="00197F90" w14:paraId="2BE1203E" w14:textId="77777777" w:rsidTr="00F21347">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4E8EFDC" w14:textId="77777777" w:rsidR="0088469D" w:rsidRPr="0088469D" w:rsidRDefault="0088469D" w:rsidP="0001239F">
            <w:pPr>
              <w:pStyle w:val="ListBullet"/>
              <w:numPr>
                <w:ilvl w:val="1"/>
                <w:numId w:val="54"/>
              </w:numPr>
              <w:ind w:left="467" w:hanging="467"/>
              <w:rPr>
                <w:rStyle w:val="normaltextrun"/>
                <w:b w:val="0"/>
                <w:bCs/>
              </w:rPr>
            </w:pPr>
            <w:r w:rsidRPr="0088469D">
              <w:rPr>
                <w:rStyle w:val="normaltextrun"/>
                <w:b w:val="0"/>
                <w:bCs/>
              </w:rPr>
              <w:t xml:space="preserve">Management and </w:t>
            </w:r>
            <w:r w:rsidRPr="006A578B">
              <w:rPr>
                <w:rStyle w:val="normaltextrun"/>
              </w:rPr>
              <w:t>maintenance</w:t>
            </w:r>
            <w:r w:rsidRPr="0088469D">
              <w:rPr>
                <w:rStyle w:val="normaltextrun"/>
                <w:b w:val="0"/>
                <w:bCs/>
              </w:rPr>
              <w:t xml:space="preserve"> of trees, including:</w:t>
            </w:r>
          </w:p>
          <w:p w14:paraId="474696E6" w14:textId="77777777" w:rsidR="0088469D" w:rsidRPr="0088469D" w:rsidRDefault="0088469D" w:rsidP="0088469D">
            <w:pPr>
              <w:pStyle w:val="ListBullet"/>
              <w:numPr>
                <w:ilvl w:val="0"/>
                <w:numId w:val="21"/>
              </w:numPr>
              <w:ind w:left="888"/>
              <w:rPr>
                <w:b w:val="0"/>
                <w:bCs/>
              </w:rPr>
            </w:pPr>
            <w:r w:rsidRPr="006A578B">
              <w:t>formative and reduction pruning</w:t>
            </w:r>
            <w:r w:rsidRPr="0088469D">
              <w:rPr>
                <w:b w:val="0"/>
                <w:bCs/>
              </w:rPr>
              <w:t xml:space="preserve"> (excluding </w:t>
            </w:r>
            <w:r w:rsidRPr="006A578B">
              <w:t>remedial pruning</w:t>
            </w:r>
            <w:r w:rsidRPr="0088469D">
              <w:rPr>
                <w:b w:val="0"/>
                <w:bCs/>
              </w:rPr>
              <w:t>)</w:t>
            </w:r>
          </w:p>
          <w:p w14:paraId="7A17D66F" w14:textId="77777777" w:rsidR="0088469D" w:rsidRPr="0088469D" w:rsidRDefault="0088469D" w:rsidP="0088469D">
            <w:pPr>
              <w:pStyle w:val="ListBullet"/>
              <w:numPr>
                <w:ilvl w:val="0"/>
                <w:numId w:val="21"/>
              </w:numPr>
              <w:ind w:left="888"/>
              <w:rPr>
                <w:b w:val="0"/>
                <w:bCs/>
              </w:rPr>
            </w:pPr>
            <w:r w:rsidRPr="0088469D">
              <w:rPr>
                <w:b w:val="0"/>
                <w:bCs/>
              </w:rPr>
              <w:lastRenderedPageBreak/>
              <w:t>installation and removal of above-ground tree cabling, cobra-bracing and propping</w:t>
            </w:r>
          </w:p>
          <w:p w14:paraId="7EF5B029" w14:textId="7F8A5B34" w:rsidR="00197F90" w:rsidRPr="0021347E" w:rsidRDefault="0088469D" w:rsidP="0088469D">
            <w:pPr>
              <w:pStyle w:val="ListBullet"/>
              <w:numPr>
                <w:ilvl w:val="0"/>
                <w:numId w:val="21"/>
              </w:numPr>
              <w:ind w:left="888"/>
              <w:rPr>
                <w:rStyle w:val="normaltextrun"/>
                <w:b w:val="0"/>
                <w:bCs/>
              </w:rPr>
            </w:pPr>
            <w:r w:rsidRPr="0088469D">
              <w:rPr>
                <w:b w:val="0"/>
                <w:bCs/>
              </w:rPr>
              <w:t>removal of deadwood.</w:t>
            </w:r>
          </w:p>
        </w:tc>
        <w:tc>
          <w:tcPr>
            <w:tcW w:w="6263" w:type="dxa"/>
          </w:tcPr>
          <w:p w14:paraId="60D9D0A9" w14:textId="77777777" w:rsidR="00845850" w:rsidRPr="00845850" w:rsidRDefault="00845850" w:rsidP="0001239F">
            <w:pPr>
              <w:pStyle w:val="List"/>
              <w:numPr>
                <w:ilvl w:val="0"/>
                <w:numId w:val="88"/>
              </w:numPr>
              <w:cnfStyle w:val="000000000000" w:firstRow="0" w:lastRow="0" w:firstColumn="0" w:lastColumn="0" w:oddVBand="0" w:evenVBand="0" w:oddHBand="0" w:evenHBand="0" w:firstRowFirstColumn="0" w:firstRowLastColumn="0" w:lastRowFirstColumn="0" w:lastRowLastColumn="0"/>
              <w:rPr>
                <w:rStyle w:val="normaltextrun"/>
              </w:rPr>
            </w:pPr>
            <w:r w:rsidRPr="00845850">
              <w:rPr>
                <w:rStyle w:val="normaltextrun"/>
              </w:rPr>
              <w:lastRenderedPageBreak/>
              <w:t>Pruning of vegetation must not exceed 20% of the tree canopy within one calendar year, regardless of regrowth.</w:t>
            </w:r>
          </w:p>
          <w:p w14:paraId="1F26D73C" w14:textId="77777777" w:rsidR="00845850" w:rsidRPr="00845850" w:rsidRDefault="00845850"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845850">
              <w:rPr>
                <w:rStyle w:val="normaltextrun"/>
              </w:rPr>
              <w:t>Pruning activities must not adversely affect the health of the tree and must be in accordance with Australian standard Pruning of amenity trees AS 4373-2007.</w:t>
            </w:r>
          </w:p>
          <w:p w14:paraId="32741F4A" w14:textId="301BEB98" w:rsidR="00197F90" w:rsidRPr="00197F90" w:rsidRDefault="00845850"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845850">
              <w:rPr>
                <w:rStyle w:val="normaltextrun"/>
              </w:rPr>
              <w:lastRenderedPageBreak/>
              <w:t xml:space="preserve">Above-ground tree cabling works, cobra-bracing and propping works or activities must be undertaken by a </w:t>
            </w:r>
            <w:r w:rsidRPr="006A578B">
              <w:rPr>
                <w:rStyle w:val="normaltextrun"/>
                <w:b/>
                <w:bCs/>
              </w:rPr>
              <w:t>qualified arborist</w:t>
            </w:r>
            <w:r w:rsidRPr="00845850">
              <w:rPr>
                <w:rStyle w:val="normaltextrun"/>
              </w:rPr>
              <w:t>.</w:t>
            </w:r>
          </w:p>
        </w:tc>
      </w:tr>
      <w:tr w:rsidR="00845850" w14:paraId="35BA731A" w14:textId="77777777" w:rsidTr="00F213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703F7BE" w14:textId="4AE2BA5E" w:rsidR="00845850" w:rsidRPr="00C5099F" w:rsidRDefault="00042C88" w:rsidP="0001239F">
            <w:pPr>
              <w:pStyle w:val="ListBullet"/>
              <w:numPr>
                <w:ilvl w:val="1"/>
                <w:numId w:val="54"/>
              </w:numPr>
              <w:ind w:left="467" w:hanging="467"/>
              <w:rPr>
                <w:rStyle w:val="normaltextrun"/>
                <w:b w:val="0"/>
              </w:rPr>
            </w:pPr>
            <w:r w:rsidRPr="006A578B">
              <w:rPr>
                <w:rStyle w:val="normaltextrun"/>
                <w:bCs/>
              </w:rPr>
              <w:lastRenderedPageBreak/>
              <w:t>Remedial pruning</w:t>
            </w:r>
            <w:r w:rsidRPr="00C5099F">
              <w:rPr>
                <w:rStyle w:val="normaltextrun"/>
                <w:b w:val="0"/>
              </w:rPr>
              <w:t xml:space="preserve"> of trees that have been assessed by a </w:t>
            </w:r>
            <w:r w:rsidRPr="006A578B">
              <w:rPr>
                <w:rStyle w:val="normaltextrun"/>
                <w:bCs/>
              </w:rPr>
              <w:t>qualified arborist</w:t>
            </w:r>
            <w:r w:rsidRPr="00C5099F">
              <w:rPr>
                <w:rStyle w:val="normaltextrun"/>
                <w:b w:val="0"/>
              </w:rPr>
              <w:t xml:space="preserve"> as presenting an immediate risk of personal injury or damage to property.</w:t>
            </w:r>
          </w:p>
        </w:tc>
        <w:tc>
          <w:tcPr>
            <w:tcW w:w="6263" w:type="dxa"/>
          </w:tcPr>
          <w:p w14:paraId="45F7F465" w14:textId="77777777" w:rsidR="00C5099F" w:rsidRPr="00C5099F" w:rsidRDefault="00C5099F" w:rsidP="0001239F">
            <w:pPr>
              <w:pStyle w:val="List"/>
              <w:numPr>
                <w:ilvl w:val="0"/>
                <w:numId w:val="89"/>
              </w:numPr>
              <w:cnfStyle w:val="000000010000" w:firstRow="0" w:lastRow="0" w:firstColumn="0" w:lastColumn="0" w:oddVBand="0" w:evenVBand="0" w:oddHBand="0" w:evenHBand="1" w:firstRowFirstColumn="0" w:firstRowLastColumn="0" w:lastRowFirstColumn="0" w:lastRowLastColumn="0"/>
              <w:rPr>
                <w:rStyle w:val="normaltextrun"/>
              </w:rPr>
            </w:pPr>
            <w:r w:rsidRPr="00C5099F">
              <w:rPr>
                <w:rStyle w:val="normaltextrun"/>
              </w:rPr>
              <w:t xml:space="preserve">Must be supervised by a </w:t>
            </w:r>
            <w:r w:rsidRPr="006A578B">
              <w:rPr>
                <w:rStyle w:val="normaltextrun"/>
                <w:b/>
                <w:bCs/>
              </w:rPr>
              <w:t>qualified arborist</w:t>
            </w:r>
            <w:r w:rsidRPr="00C5099F">
              <w:rPr>
                <w:rStyle w:val="normaltextrun"/>
              </w:rPr>
              <w:t>.</w:t>
            </w:r>
          </w:p>
          <w:p w14:paraId="54679584" w14:textId="77777777" w:rsidR="00C5099F" w:rsidRPr="00C5099F" w:rsidRDefault="00C5099F" w:rsidP="0001239F">
            <w:pPr>
              <w:pStyle w:val="List"/>
              <w:numPr>
                <w:ilvl w:val="0"/>
                <w:numId w:val="56"/>
              </w:numPr>
              <w:cnfStyle w:val="000000010000" w:firstRow="0" w:lastRow="0" w:firstColumn="0" w:lastColumn="0" w:oddVBand="0" w:evenVBand="0" w:oddHBand="0" w:evenHBand="1" w:firstRowFirstColumn="0" w:firstRowLastColumn="0" w:lastRowFirstColumn="0" w:lastRowLastColumn="0"/>
              <w:rPr>
                <w:rStyle w:val="normaltextrun"/>
              </w:rPr>
            </w:pPr>
            <w:r w:rsidRPr="00C5099F">
              <w:rPr>
                <w:rStyle w:val="normaltextrun"/>
              </w:rPr>
              <w:t>Must be limited to the minimum amount necessary to achieve the purpose of the procedure.</w:t>
            </w:r>
          </w:p>
          <w:p w14:paraId="1E441A87" w14:textId="24DFC617" w:rsidR="00845850" w:rsidRPr="00845850" w:rsidRDefault="00C5099F" w:rsidP="0001239F">
            <w:pPr>
              <w:pStyle w:val="List"/>
              <w:numPr>
                <w:ilvl w:val="0"/>
                <w:numId w:val="56"/>
              </w:numPr>
              <w:cnfStyle w:val="000000010000" w:firstRow="0" w:lastRow="0" w:firstColumn="0" w:lastColumn="0" w:oddVBand="0" w:evenVBand="0" w:oddHBand="0" w:evenHBand="1" w:firstRowFirstColumn="0" w:firstRowLastColumn="0" w:lastRowFirstColumn="0" w:lastRowLastColumn="0"/>
              <w:rPr>
                <w:rStyle w:val="normaltextrun"/>
              </w:rPr>
            </w:pPr>
            <w:r w:rsidRPr="00C5099F">
              <w:rPr>
                <w:rStyle w:val="normaltextrun"/>
              </w:rPr>
              <w:t xml:space="preserve">The </w:t>
            </w:r>
            <w:r w:rsidRPr="006A578B">
              <w:rPr>
                <w:rStyle w:val="normaltextrun"/>
                <w:b/>
                <w:bCs/>
              </w:rPr>
              <w:t>Executive Director</w:t>
            </w:r>
            <w:r w:rsidRPr="00C5099F">
              <w:rPr>
                <w:rStyle w:val="normaltextrun"/>
              </w:rPr>
              <w:t xml:space="preserve"> must be notified within 5 business days of works occurring, upon which tree replacement may be required.</w:t>
            </w:r>
          </w:p>
        </w:tc>
      </w:tr>
      <w:tr w:rsidR="00C5099F" w14:paraId="467363BA" w14:textId="77777777" w:rsidTr="00F21347">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74C87608" w14:textId="13CB8D22" w:rsidR="00C5099F" w:rsidRPr="00C5504A" w:rsidRDefault="00B13FDF" w:rsidP="0001239F">
            <w:pPr>
              <w:pStyle w:val="ListBullet"/>
              <w:numPr>
                <w:ilvl w:val="1"/>
                <w:numId w:val="54"/>
              </w:numPr>
              <w:ind w:left="467" w:hanging="467"/>
              <w:rPr>
                <w:rStyle w:val="normaltextrun"/>
                <w:b w:val="0"/>
                <w:bCs/>
              </w:rPr>
            </w:pPr>
            <w:r w:rsidRPr="00C5504A">
              <w:rPr>
                <w:rStyle w:val="normaltextrun"/>
                <w:b w:val="0"/>
                <w:bCs/>
              </w:rPr>
              <w:t xml:space="preserve">Removal of trees that have been assessed in a written report prepared by a </w:t>
            </w:r>
            <w:r w:rsidRPr="006A578B">
              <w:rPr>
                <w:rStyle w:val="normaltextrun"/>
              </w:rPr>
              <w:t>qualified arborist</w:t>
            </w:r>
            <w:r w:rsidRPr="00C5504A">
              <w:rPr>
                <w:rStyle w:val="normaltextrun"/>
                <w:b w:val="0"/>
                <w:bCs/>
              </w:rPr>
              <w:t xml:space="preserve"> as being dead, dangerous or beyond curative repair, prior to the tree removal works or activities commencing.</w:t>
            </w:r>
          </w:p>
        </w:tc>
        <w:tc>
          <w:tcPr>
            <w:tcW w:w="6263" w:type="dxa"/>
          </w:tcPr>
          <w:p w14:paraId="50AAA30C" w14:textId="77777777" w:rsidR="00C5504A" w:rsidRPr="00C5504A" w:rsidRDefault="00C5504A" w:rsidP="0001239F">
            <w:pPr>
              <w:pStyle w:val="List"/>
              <w:numPr>
                <w:ilvl w:val="0"/>
                <w:numId w:val="90"/>
              </w:numPr>
              <w:cnfStyle w:val="000000000000" w:firstRow="0" w:lastRow="0" w:firstColumn="0" w:lastColumn="0" w:oddVBand="0" w:evenVBand="0" w:oddHBand="0" w:evenHBand="0" w:firstRowFirstColumn="0" w:firstRowLastColumn="0" w:lastRowFirstColumn="0" w:lastRowLastColumn="0"/>
              <w:rPr>
                <w:rStyle w:val="normaltextrun"/>
              </w:rPr>
            </w:pPr>
            <w:r w:rsidRPr="00C5504A">
              <w:rPr>
                <w:rStyle w:val="normaltextrun"/>
              </w:rPr>
              <w:t>Must be supervised by a qualified arborist.</w:t>
            </w:r>
          </w:p>
          <w:p w14:paraId="3D3DE691" w14:textId="4B3BF90A" w:rsidR="00C5504A" w:rsidRPr="00C5504A" w:rsidRDefault="00C5504A"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C5504A">
              <w:rPr>
                <w:rStyle w:val="normaltextrun"/>
              </w:rPr>
              <w:t xml:space="preserve">The </w:t>
            </w:r>
            <w:r w:rsidRPr="006A578B">
              <w:rPr>
                <w:rStyle w:val="normaltextrun"/>
                <w:b/>
                <w:bCs/>
              </w:rPr>
              <w:t>Executive Director</w:t>
            </w:r>
            <w:r w:rsidRPr="00C5504A">
              <w:rPr>
                <w:rStyle w:val="normaltextrun"/>
              </w:rPr>
              <w:t xml:space="preserve"> must be </w:t>
            </w:r>
            <w:hyperlink r:id="rId105" w:history="1">
              <w:r w:rsidRPr="00A800D9">
                <w:rPr>
                  <w:rStyle w:val="Hyperlink"/>
                </w:rPr>
                <w:t>notified</w:t>
              </w:r>
            </w:hyperlink>
            <w:r w:rsidRPr="00C5504A">
              <w:rPr>
                <w:rStyle w:val="normaltextrun"/>
              </w:rPr>
              <w:t xml:space="preserve"> within 5 business days of works occurring, upon which tree replacement may be required.</w:t>
            </w:r>
          </w:p>
          <w:p w14:paraId="496518C0" w14:textId="0AC30F09" w:rsidR="00C5099F" w:rsidRPr="00C5099F" w:rsidRDefault="00C5504A"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C5504A">
              <w:rPr>
                <w:rStyle w:val="normaltextrun"/>
              </w:rPr>
              <w:t>There must be no ground disturbance works associated with tree removal in areas where the land contains historical archaeological remains associated with the registered place. In such cases, tree removal must cease at ground level.</w:t>
            </w:r>
          </w:p>
        </w:tc>
      </w:tr>
      <w:tr w:rsidR="00C5504A" w14:paraId="5A6AFD4C" w14:textId="77777777" w:rsidTr="00F213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7A6F6DBE" w14:textId="655DA9B5" w:rsidR="00C5504A" w:rsidRPr="00FE069E" w:rsidRDefault="00E665AD" w:rsidP="0001239F">
            <w:pPr>
              <w:pStyle w:val="ListBullet"/>
              <w:numPr>
                <w:ilvl w:val="1"/>
                <w:numId w:val="54"/>
              </w:numPr>
              <w:ind w:left="467" w:hanging="467"/>
              <w:rPr>
                <w:rStyle w:val="normaltextrun"/>
                <w:b w:val="0"/>
                <w:bCs/>
              </w:rPr>
            </w:pPr>
            <w:r w:rsidRPr="00FE069E">
              <w:rPr>
                <w:rStyle w:val="normaltextrun"/>
                <w:b w:val="0"/>
                <w:bCs/>
              </w:rPr>
              <w:t>Replanting of previously lost or removed trees.</w:t>
            </w:r>
          </w:p>
        </w:tc>
        <w:tc>
          <w:tcPr>
            <w:tcW w:w="6263" w:type="dxa"/>
          </w:tcPr>
          <w:p w14:paraId="1FD21B38" w14:textId="1C51CF6D" w:rsidR="00C5504A" w:rsidRPr="00C5504A" w:rsidRDefault="00431992" w:rsidP="0001239F">
            <w:pPr>
              <w:pStyle w:val="List"/>
              <w:numPr>
                <w:ilvl w:val="0"/>
                <w:numId w:val="91"/>
              </w:numPr>
              <w:cnfStyle w:val="000000010000" w:firstRow="0" w:lastRow="0" w:firstColumn="0" w:lastColumn="0" w:oddVBand="0" w:evenVBand="0" w:oddHBand="0" w:evenHBand="1" w:firstRowFirstColumn="0" w:firstRowLastColumn="0" w:lastRowFirstColumn="0" w:lastRowLastColumn="0"/>
              <w:rPr>
                <w:rStyle w:val="normaltextrun"/>
              </w:rPr>
            </w:pPr>
            <w:r w:rsidRPr="009B305F">
              <w:rPr>
                <w:rStyle w:val="normaltextrun"/>
              </w:rPr>
              <w:t>Replanted species must be selected on a like-for-like basis.</w:t>
            </w:r>
          </w:p>
        </w:tc>
      </w:tr>
      <w:tr w:rsidR="00431992" w14:paraId="75C1315D" w14:textId="77777777" w:rsidTr="00F21347">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3F436FA" w14:textId="6531000F" w:rsidR="00431992" w:rsidRPr="00FE069E" w:rsidRDefault="00633A69" w:rsidP="0001239F">
            <w:pPr>
              <w:pStyle w:val="ListBullet"/>
              <w:numPr>
                <w:ilvl w:val="1"/>
                <w:numId w:val="54"/>
              </w:numPr>
              <w:ind w:left="467" w:hanging="467"/>
              <w:rPr>
                <w:rStyle w:val="normaltextrun"/>
                <w:b w:val="0"/>
                <w:bCs/>
              </w:rPr>
            </w:pPr>
            <w:r w:rsidRPr="00157B87">
              <w:rPr>
                <w:rStyle w:val="normaltextrun"/>
              </w:rPr>
              <w:t>Maintenance</w:t>
            </w:r>
            <w:r w:rsidRPr="00FE069E">
              <w:rPr>
                <w:rStyle w:val="normaltextrun"/>
                <w:b w:val="0"/>
                <w:bCs/>
              </w:rPr>
              <w:t>, installation and removal of physical barriers or traps to enable vegetation protection and management of small vermin and pests such as rats, rabbits, mice and possums.</w:t>
            </w:r>
          </w:p>
        </w:tc>
        <w:tc>
          <w:tcPr>
            <w:tcW w:w="6263" w:type="dxa"/>
          </w:tcPr>
          <w:p w14:paraId="757061DF" w14:textId="77777777" w:rsidR="00872054" w:rsidRPr="00872054" w:rsidRDefault="00872054" w:rsidP="0001239F">
            <w:pPr>
              <w:pStyle w:val="List"/>
              <w:numPr>
                <w:ilvl w:val="0"/>
                <w:numId w:val="92"/>
              </w:numPr>
              <w:cnfStyle w:val="000000000000" w:firstRow="0" w:lastRow="0" w:firstColumn="0" w:lastColumn="0" w:oddVBand="0" w:evenVBand="0" w:oddHBand="0" w:evenHBand="0" w:firstRowFirstColumn="0" w:firstRowLastColumn="0" w:lastRowFirstColumn="0" w:lastRowLastColumn="0"/>
              <w:rPr>
                <w:rStyle w:val="normaltextrun"/>
              </w:rPr>
            </w:pPr>
            <w:r w:rsidRPr="00872054">
              <w:rPr>
                <w:rStyle w:val="normaltextrun"/>
              </w:rPr>
              <w:t xml:space="preserve">Barriers and traps must not penetrate the plant or tree (must not be nailed or screwed into plant or tree tissue), unless as guided by a </w:t>
            </w:r>
            <w:r w:rsidRPr="00157B87">
              <w:rPr>
                <w:rStyle w:val="normaltextrun"/>
                <w:b/>
                <w:bCs/>
              </w:rPr>
              <w:t>qualified arborist</w:t>
            </w:r>
            <w:r w:rsidRPr="00872054">
              <w:rPr>
                <w:rStyle w:val="normaltextrun"/>
              </w:rPr>
              <w:t>.</w:t>
            </w:r>
          </w:p>
          <w:p w14:paraId="73678ECF" w14:textId="77777777" w:rsidR="00872054" w:rsidRPr="00872054" w:rsidRDefault="00872054"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872054">
              <w:rPr>
                <w:rStyle w:val="normaltextrun"/>
              </w:rPr>
              <w:t xml:space="preserve">Barriers and traps must be maintained to ensure the ongoing health of vegetation. </w:t>
            </w:r>
          </w:p>
          <w:p w14:paraId="5AEDF447" w14:textId="66DEA37E" w:rsidR="00431992" w:rsidRPr="009B305F" w:rsidRDefault="00872054"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872054">
              <w:rPr>
                <w:rStyle w:val="normaltextrun"/>
              </w:rPr>
              <w:t xml:space="preserve">Must comply with the requirements and conditions of </w:t>
            </w:r>
            <w:r w:rsidRPr="00157B87">
              <w:rPr>
                <w:rStyle w:val="normaltextrun"/>
                <w:b/>
                <w:bCs/>
              </w:rPr>
              <w:t>Category 1. Maintenance and cleaning (exemption 1.6)</w:t>
            </w:r>
            <w:r w:rsidRPr="00872054">
              <w:rPr>
                <w:rStyle w:val="normaltextrun"/>
              </w:rPr>
              <w:t>.</w:t>
            </w:r>
          </w:p>
        </w:tc>
      </w:tr>
      <w:tr w:rsidR="00872054" w14:paraId="7FF087E0" w14:textId="77777777" w:rsidTr="00F21347">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3AD4FB2B" w14:textId="676871DD" w:rsidR="00872054" w:rsidRPr="00FE069E" w:rsidRDefault="006149B3" w:rsidP="0001239F">
            <w:pPr>
              <w:pStyle w:val="ListBullet"/>
              <w:numPr>
                <w:ilvl w:val="1"/>
                <w:numId w:val="54"/>
              </w:numPr>
              <w:ind w:left="467" w:hanging="467"/>
              <w:rPr>
                <w:rStyle w:val="normaltextrun"/>
                <w:b w:val="0"/>
                <w:bCs/>
              </w:rPr>
            </w:pPr>
            <w:r w:rsidRPr="00157B87">
              <w:rPr>
                <w:rStyle w:val="normaltextrun"/>
              </w:rPr>
              <w:t>Maintenance</w:t>
            </w:r>
            <w:r w:rsidRPr="00FE069E">
              <w:rPr>
                <w:rStyle w:val="normaltextrun"/>
                <w:b w:val="0"/>
                <w:bCs/>
              </w:rPr>
              <w:t xml:space="preserve">, </w:t>
            </w:r>
            <w:r w:rsidRPr="00157B87">
              <w:rPr>
                <w:rStyle w:val="normaltextrun"/>
              </w:rPr>
              <w:t>repair</w:t>
            </w:r>
            <w:r w:rsidRPr="00FE069E">
              <w:rPr>
                <w:rStyle w:val="normaltextrun"/>
                <w:b w:val="0"/>
                <w:bCs/>
              </w:rPr>
              <w:t xml:space="preserve">, replacement and </w:t>
            </w:r>
            <w:r w:rsidRPr="00157B87">
              <w:rPr>
                <w:rStyle w:val="normaltextrun"/>
              </w:rPr>
              <w:t>upgrade</w:t>
            </w:r>
            <w:r w:rsidRPr="00FE069E">
              <w:rPr>
                <w:rStyle w:val="normaltextrun"/>
                <w:b w:val="0"/>
                <w:bCs/>
              </w:rPr>
              <w:t xml:space="preserve"> of existing watering systems.</w:t>
            </w:r>
          </w:p>
        </w:tc>
        <w:tc>
          <w:tcPr>
            <w:tcW w:w="6263" w:type="dxa"/>
          </w:tcPr>
          <w:p w14:paraId="17B46E1A" w14:textId="015899AD" w:rsidR="00872054" w:rsidRPr="00872054" w:rsidRDefault="00C23946" w:rsidP="0001239F">
            <w:pPr>
              <w:pStyle w:val="List"/>
              <w:numPr>
                <w:ilvl w:val="0"/>
                <w:numId w:val="93"/>
              </w:numPr>
              <w:cnfStyle w:val="000000010000" w:firstRow="0" w:lastRow="0" w:firstColumn="0" w:lastColumn="0" w:oddVBand="0" w:evenVBand="0" w:oddHBand="0" w:evenHBand="1" w:firstRowFirstColumn="0" w:firstRowLastColumn="0" w:lastRowFirstColumn="0" w:lastRowLastColumn="0"/>
              <w:rPr>
                <w:rStyle w:val="normaltextrun"/>
              </w:rPr>
            </w:pPr>
            <w:r>
              <w:rPr>
                <w:rStyle w:val="normaltextrun"/>
              </w:rPr>
              <w:t xml:space="preserve">Must comply with requirements and conditions of </w:t>
            </w:r>
            <w:r w:rsidRPr="007B794B">
              <w:rPr>
                <w:rStyle w:val="normaltextrun"/>
                <w:b/>
                <w:bCs/>
              </w:rPr>
              <w:t>Category 6. Services (exemption 6.3)</w:t>
            </w:r>
            <w:r>
              <w:rPr>
                <w:rStyle w:val="normaltextrun"/>
              </w:rPr>
              <w:t>.</w:t>
            </w:r>
          </w:p>
        </w:tc>
      </w:tr>
      <w:tr w:rsidR="00C23946" w14:paraId="69BD1325" w14:textId="77777777" w:rsidTr="00F21347">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FBF3974" w14:textId="3D09D14A" w:rsidR="00C23946" w:rsidRPr="00FE069E" w:rsidRDefault="00DE16D6" w:rsidP="0001239F">
            <w:pPr>
              <w:pStyle w:val="ListBullet"/>
              <w:numPr>
                <w:ilvl w:val="1"/>
                <w:numId w:val="54"/>
              </w:numPr>
              <w:ind w:left="467" w:hanging="467"/>
              <w:rPr>
                <w:rStyle w:val="normaltextrun"/>
                <w:b w:val="0"/>
                <w:bCs/>
              </w:rPr>
            </w:pPr>
            <w:r w:rsidRPr="00FE069E">
              <w:rPr>
                <w:rStyle w:val="normaltextrun"/>
                <w:b w:val="0"/>
                <w:bCs/>
              </w:rPr>
              <w:t>Removal of fallen trees, tree limbs and associated debris from ground level following storms.</w:t>
            </w:r>
          </w:p>
        </w:tc>
        <w:tc>
          <w:tcPr>
            <w:tcW w:w="6263" w:type="dxa"/>
          </w:tcPr>
          <w:p w14:paraId="7DF49BDF" w14:textId="77777777" w:rsidR="00D83F25" w:rsidRPr="00D83F25" w:rsidRDefault="00D83F25" w:rsidP="0001239F">
            <w:pPr>
              <w:pStyle w:val="List"/>
              <w:numPr>
                <w:ilvl w:val="0"/>
                <w:numId w:val="94"/>
              </w:numPr>
              <w:cnfStyle w:val="000000000000" w:firstRow="0" w:lastRow="0" w:firstColumn="0" w:lastColumn="0" w:oddVBand="0" w:evenVBand="0" w:oddHBand="0" w:evenHBand="0" w:firstRowFirstColumn="0" w:firstRowLastColumn="0" w:lastRowFirstColumn="0" w:lastRowLastColumn="0"/>
              <w:rPr>
                <w:rStyle w:val="normaltextrun"/>
              </w:rPr>
            </w:pPr>
            <w:r w:rsidRPr="00D83F25">
              <w:rPr>
                <w:rStyle w:val="normaltextrun"/>
              </w:rPr>
              <w:t xml:space="preserve">Standing storm-damaged trees should be assessed by a </w:t>
            </w:r>
            <w:r w:rsidRPr="00157B87">
              <w:rPr>
                <w:rStyle w:val="normaltextrun"/>
                <w:b/>
                <w:bCs/>
              </w:rPr>
              <w:t>qualified arborist</w:t>
            </w:r>
            <w:r w:rsidRPr="00D83F25">
              <w:rPr>
                <w:rStyle w:val="normaltextrun"/>
              </w:rPr>
              <w:t xml:space="preserve">. Any subsequent remedial pruning or removal of still-standing trees must comply with the requirements and conditions of </w:t>
            </w:r>
            <w:r w:rsidRPr="00157B87">
              <w:rPr>
                <w:rStyle w:val="normaltextrun"/>
                <w:b/>
                <w:bCs/>
              </w:rPr>
              <w:t>exemption 9.5</w:t>
            </w:r>
            <w:r w:rsidRPr="00D83F25">
              <w:rPr>
                <w:rStyle w:val="normaltextrun"/>
              </w:rPr>
              <w:t xml:space="preserve"> and </w:t>
            </w:r>
            <w:r w:rsidRPr="00157B87">
              <w:rPr>
                <w:rStyle w:val="normaltextrun"/>
                <w:b/>
                <w:bCs/>
              </w:rPr>
              <w:t>exemption 9.6</w:t>
            </w:r>
            <w:r w:rsidRPr="00D83F25">
              <w:rPr>
                <w:rStyle w:val="normaltextrun"/>
              </w:rPr>
              <w:t xml:space="preserve">. </w:t>
            </w:r>
          </w:p>
          <w:p w14:paraId="2C0CB4D2" w14:textId="77777777" w:rsidR="00D83F25" w:rsidRPr="00D83F25" w:rsidRDefault="00D83F25"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D83F25">
              <w:rPr>
                <w:rStyle w:val="normaltextrun"/>
              </w:rPr>
              <w:t xml:space="preserve">The </w:t>
            </w:r>
            <w:r w:rsidRPr="00157B87">
              <w:rPr>
                <w:rStyle w:val="normaltextrun"/>
                <w:b/>
                <w:bCs/>
              </w:rPr>
              <w:t>Executive Director</w:t>
            </w:r>
            <w:r w:rsidRPr="00D83F25">
              <w:rPr>
                <w:rStyle w:val="normaltextrun"/>
              </w:rPr>
              <w:t xml:space="preserve"> must be notified within 5 business days of works occurring, upon which tree replacement may be required.</w:t>
            </w:r>
          </w:p>
          <w:p w14:paraId="7E81AB09" w14:textId="77777777" w:rsidR="00D83F25" w:rsidRPr="00D83F25" w:rsidRDefault="00D83F25"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D83F25">
              <w:rPr>
                <w:rStyle w:val="normaltextrun"/>
              </w:rPr>
              <w:t xml:space="preserve">There must be no ground disturbance associated with tree, tree limb or associated debris removal in areas where the land contains </w:t>
            </w:r>
            <w:r w:rsidRPr="00A07D49">
              <w:rPr>
                <w:rStyle w:val="normaltextrun"/>
                <w:b/>
                <w:bCs/>
              </w:rPr>
              <w:t>historical archaeological remains</w:t>
            </w:r>
            <w:r w:rsidRPr="00D83F25">
              <w:rPr>
                <w:rStyle w:val="normaltextrun"/>
              </w:rPr>
              <w:t xml:space="preserve"> associated with the registered place. In such cases, trees, tree limbs and associated debris should be lifted off the ground and carried away. Tree parts must not be dragged across the ground. </w:t>
            </w:r>
          </w:p>
          <w:p w14:paraId="160C1CE4" w14:textId="29EB3DA7" w:rsidR="00C23946" w:rsidRDefault="00D83F25"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D83F25">
              <w:rPr>
                <w:rStyle w:val="normaltextrun"/>
              </w:rPr>
              <w:t xml:space="preserve">Any plant or machinery that is used in the removal of trees, tree limbs or associated debris must avoid substantial surface or sub-surface disturbance in any location which contains </w:t>
            </w:r>
            <w:r w:rsidRPr="00A07D49">
              <w:rPr>
                <w:rStyle w:val="normaltextrun"/>
                <w:b/>
                <w:bCs/>
              </w:rPr>
              <w:t>historical archaeological remains</w:t>
            </w:r>
            <w:r w:rsidRPr="00D83F25">
              <w:rPr>
                <w:rStyle w:val="normaltextrun"/>
              </w:rPr>
              <w:t>.</w:t>
            </w:r>
          </w:p>
        </w:tc>
      </w:tr>
    </w:tbl>
    <w:p w14:paraId="4035E723" w14:textId="77777777" w:rsidR="00283E68" w:rsidRDefault="00283E68">
      <w:r>
        <w:rPr>
          <w:b/>
        </w:rPr>
        <w:br w:type="page"/>
      </w:r>
    </w:p>
    <w:tbl>
      <w:tblPr>
        <w:tblStyle w:val="DTPDefaulttable"/>
        <w:tblW w:w="4940" w:type="pct"/>
        <w:tblLook w:val="05E0" w:firstRow="1" w:lastRow="1" w:firstColumn="1" w:lastColumn="1" w:noHBand="0" w:noVBand="1"/>
      </w:tblPr>
      <w:tblGrid>
        <w:gridCol w:w="4380"/>
        <w:gridCol w:w="6263"/>
      </w:tblGrid>
      <w:tr w:rsidR="00D83F25" w:rsidRPr="00FB4339" w14:paraId="345B2A71" w14:textId="77777777" w:rsidTr="00A71B2E">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7C878E" w:themeFill="accent4"/>
          </w:tcPr>
          <w:p w14:paraId="251B6CC5" w14:textId="25D38F87" w:rsidR="00D83F25" w:rsidRPr="00FB4339" w:rsidRDefault="00D83F25" w:rsidP="00C04236">
            <w:pPr>
              <w:spacing w:before="80"/>
            </w:pPr>
            <w:r w:rsidRPr="00A07D49">
              <w:lastRenderedPageBreak/>
              <w:t>LANDSCAPE</w:t>
            </w:r>
          </w:p>
        </w:tc>
        <w:tc>
          <w:tcPr>
            <w:tcW w:w="6263" w:type="dxa"/>
            <w:shd w:val="clear" w:color="auto" w:fill="7C878E" w:themeFill="accent4"/>
          </w:tcPr>
          <w:p w14:paraId="28287D49" w14:textId="77777777" w:rsidR="00D83F25" w:rsidRPr="00FB4339" w:rsidRDefault="00D83F25" w:rsidP="00C04236">
            <w:pPr>
              <w:spacing w:before="80"/>
              <w:cnfStyle w:val="100000000000" w:firstRow="1" w:lastRow="0" w:firstColumn="0" w:lastColumn="0" w:oddVBand="0" w:evenVBand="0" w:oddHBand="0" w:evenHBand="0" w:firstRowFirstColumn="0" w:firstRowLastColumn="0" w:lastRowFirstColumn="0" w:lastRowLastColumn="0"/>
            </w:pPr>
          </w:p>
        </w:tc>
      </w:tr>
      <w:tr w:rsidR="00D83F25" w14:paraId="3560511E" w14:textId="77777777" w:rsidTr="00D83F25">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F642B6E" w14:textId="77777777" w:rsidR="0046063F" w:rsidRPr="0046063F" w:rsidRDefault="0046063F" w:rsidP="0001239F">
            <w:pPr>
              <w:pStyle w:val="ListBullet"/>
              <w:numPr>
                <w:ilvl w:val="1"/>
                <w:numId w:val="54"/>
              </w:numPr>
              <w:ind w:left="467" w:hanging="467"/>
              <w:rPr>
                <w:rStyle w:val="normaltextrun"/>
                <w:b w:val="0"/>
                <w:bCs/>
              </w:rPr>
            </w:pPr>
            <w:r w:rsidRPr="00A07D49">
              <w:rPr>
                <w:rStyle w:val="normaltextrun"/>
              </w:rPr>
              <w:t>Maintenance</w:t>
            </w:r>
            <w:r w:rsidRPr="0046063F">
              <w:rPr>
                <w:rStyle w:val="normaltextrun"/>
                <w:b w:val="0"/>
                <w:bCs/>
              </w:rPr>
              <w:t xml:space="preserve">, </w:t>
            </w:r>
            <w:r w:rsidRPr="00A07D49">
              <w:rPr>
                <w:rStyle w:val="normaltextrun"/>
              </w:rPr>
              <w:t>repair</w:t>
            </w:r>
            <w:r w:rsidRPr="0046063F">
              <w:rPr>
                <w:rStyle w:val="normaltextrun"/>
                <w:b w:val="0"/>
                <w:bCs/>
              </w:rPr>
              <w:t xml:space="preserve"> and </w:t>
            </w:r>
            <w:r w:rsidRPr="00A07D49">
              <w:rPr>
                <w:rStyle w:val="normaltextrun"/>
              </w:rPr>
              <w:t>resurfacing</w:t>
            </w:r>
            <w:r w:rsidRPr="0046063F">
              <w:rPr>
                <w:rStyle w:val="normaltextrun"/>
                <w:b w:val="0"/>
                <w:bCs/>
              </w:rPr>
              <w:t>, of existing hard landscaping, including:</w:t>
            </w:r>
          </w:p>
          <w:p w14:paraId="70E30BBA" w14:textId="77777777" w:rsidR="0046063F" w:rsidRPr="0046063F" w:rsidRDefault="0046063F" w:rsidP="0046063F">
            <w:pPr>
              <w:pStyle w:val="ListBullet"/>
              <w:numPr>
                <w:ilvl w:val="0"/>
                <w:numId w:val="21"/>
              </w:numPr>
              <w:ind w:left="888"/>
              <w:rPr>
                <w:b w:val="0"/>
                <w:bCs/>
              </w:rPr>
            </w:pPr>
            <w:r w:rsidRPr="0046063F">
              <w:rPr>
                <w:b w:val="0"/>
                <w:bCs/>
              </w:rPr>
              <w:t>carparks and driveways</w:t>
            </w:r>
          </w:p>
          <w:p w14:paraId="5145C6A5" w14:textId="77777777" w:rsidR="0046063F" w:rsidRPr="0046063F" w:rsidRDefault="0046063F" w:rsidP="0046063F">
            <w:pPr>
              <w:pStyle w:val="ListBullet"/>
              <w:numPr>
                <w:ilvl w:val="0"/>
                <w:numId w:val="21"/>
              </w:numPr>
              <w:ind w:left="888"/>
              <w:rPr>
                <w:b w:val="0"/>
                <w:bCs/>
              </w:rPr>
            </w:pPr>
            <w:r w:rsidRPr="0046063F">
              <w:rPr>
                <w:b w:val="0"/>
                <w:bCs/>
              </w:rPr>
              <w:t>paving, paths and access routes</w:t>
            </w:r>
          </w:p>
          <w:p w14:paraId="7CE28D51" w14:textId="77777777" w:rsidR="0046063F" w:rsidRPr="0046063F" w:rsidRDefault="0046063F" w:rsidP="0046063F">
            <w:pPr>
              <w:pStyle w:val="ListBullet"/>
              <w:numPr>
                <w:ilvl w:val="0"/>
                <w:numId w:val="21"/>
              </w:numPr>
              <w:ind w:left="888"/>
              <w:rPr>
                <w:b w:val="0"/>
                <w:bCs/>
              </w:rPr>
            </w:pPr>
            <w:r w:rsidRPr="0046063F">
              <w:rPr>
                <w:b w:val="0"/>
                <w:bCs/>
              </w:rPr>
              <w:t>waste and materials storage</w:t>
            </w:r>
          </w:p>
          <w:p w14:paraId="23A8ED08" w14:textId="6662E7B2" w:rsidR="00D83F25" w:rsidRPr="0046063F" w:rsidRDefault="0046063F" w:rsidP="0046063F">
            <w:pPr>
              <w:pStyle w:val="ListBullet"/>
              <w:numPr>
                <w:ilvl w:val="0"/>
                <w:numId w:val="21"/>
              </w:numPr>
              <w:ind w:left="888"/>
              <w:rPr>
                <w:b w:val="0"/>
                <w:bCs/>
              </w:rPr>
            </w:pPr>
            <w:r w:rsidRPr="0046063F">
              <w:rPr>
                <w:b w:val="0"/>
                <w:bCs/>
              </w:rPr>
              <w:t>steps, kerbs, channels and edgings.</w:t>
            </w:r>
          </w:p>
        </w:tc>
        <w:tc>
          <w:tcPr>
            <w:tcW w:w="6263" w:type="dxa"/>
          </w:tcPr>
          <w:p w14:paraId="1879B111" w14:textId="77777777" w:rsidR="000D2CE9" w:rsidRPr="000D2CE9" w:rsidRDefault="000D2CE9" w:rsidP="0001239F">
            <w:pPr>
              <w:pStyle w:val="List"/>
              <w:numPr>
                <w:ilvl w:val="0"/>
                <w:numId w:val="95"/>
              </w:numPr>
              <w:cnfStyle w:val="000000000000" w:firstRow="0" w:lastRow="0" w:firstColumn="0" w:lastColumn="0" w:oddVBand="0" w:evenVBand="0" w:oddHBand="0" w:evenHBand="0" w:firstRowFirstColumn="0" w:firstRowLastColumn="0" w:lastRowFirstColumn="0" w:lastRowLastColumn="0"/>
              <w:rPr>
                <w:rStyle w:val="normaltextrun"/>
              </w:rPr>
            </w:pPr>
            <w:r w:rsidRPr="000D2CE9">
              <w:rPr>
                <w:rStyle w:val="normaltextrun"/>
              </w:rPr>
              <w:t>Must match existing materials, form, design and method of fixing, and must not exceed existing in scale and footprint.</w:t>
            </w:r>
          </w:p>
          <w:p w14:paraId="0F8A8A8F" w14:textId="77777777" w:rsidR="000D2CE9" w:rsidRPr="000D2CE9" w:rsidRDefault="000D2CE9"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0D2CE9">
              <w:rPr>
                <w:rStyle w:val="normaltextrun"/>
              </w:rPr>
              <w:t>Must not alter alignment, width or grade.</w:t>
            </w:r>
          </w:p>
          <w:p w14:paraId="50F237F6" w14:textId="77777777" w:rsidR="000D2CE9" w:rsidRPr="000D2CE9" w:rsidRDefault="000D2CE9"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0D2CE9">
              <w:rPr>
                <w:rStyle w:val="normaltextrun"/>
              </w:rPr>
              <w:t xml:space="preserve">Any subsurface works or activities must comply with the requirements and conditions of </w:t>
            </w:r>
            <w:r w:rsidRPr="00A07D49">
              <w:rPr>
                <w:rStyle w:val="normaltextrun"/>
                <w:b/>
                <w:bCs/>
              </w:rPr>
              <w:t>Category 6. Services (exemption 6.3)</w:t>
            </w:r>
            <w:r w:rsidRPr="000D2CE9">
              <w:rPr>
                <w:rStyle w:val="normaltextrun"/>
              </w:rPr>
              <w:t xml:space="preserve"> and not be in an area that contains historical archaeological remains. </w:t>
            </w:r>
          </w:p>
          <w:p w14:paraId="7759B20E" w14:textId="77777777" w:rsidR="000D2CE9" w:rsidRPr="000D2CE9" w:rsidRDefault="000D2CE9"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A07D49">
              <w:rPr>
                <w:rStyle w:val="normaltextrun"/>
                <w:b/>
                <w:bCs/>
              </w:rPr>
              <w:t>Resurfacing</w:t>
            </w:r>
            <w:r w:rsidRPr="000D2CE9">
              <w:rPr>
                <w:rStyle w:val="normaltextrun"/>
              </w:rPr>
              <w:t xml:space="preserve"> works or activities must be limited to existing concrete, gravel or asphalt surfaces only.</w:t>
            </w:r>
          </w:p>
          <w:p w14:paraId="0D98AE38" w14:textId="4710AD2F" w:rsidR="00D83F25" w:rsidRDefault="000D2CE9"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pPr>
            <w:r w:rsidRPr="00A07D49">
              <w:rPr>
                <w:rStyle w:val="normaltextrun"/>
                <w:b/>
                <w:bCs/>
              </w:rPr>
              <w:t>Resurfacing</w:t>
            </w:r>
            <w:r w:rsidRPr="000D2CE9">
              <w:rPr>
                <w:rStyle w:val="normaltextrun"/>
              </w:rPr>
              <w:t xml:space="preserve"> works or activities must use matching materials (for example an asphalt path may only be resurfaced with asphalt). Brick, bluestone, tiled, terrazzo or similar hard landscaping must not be resurfaced with concrete, asphalt, gravel or any other newly introduced materials.</w:t>
            </w:r>
          </w:p>
        </w:tc>
      </w:tr>
      <w:tr w:rsidR="003F1A03" w14:paraId="708845AF" w14:textId="77777777" w:rsidTr="00D83F2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0730B8A" w14:textId="77777777" w:rsidR="00B21D4A" w:rsidRPr="00FE069E" w:rsidRDefault="00B21D4A" w:rsidP="0001239F">
            <w:pPr>
              <w:pStyle w:val="ListBullet"/>
              <w:numPr>
                <w:ilvl w:val="1"/>
                <w:numId w:val="54"/>
              </w:numPr>
              <w:ind w:left="467" w:hanging="467"/>
              <w:rPr>
                <w:rStyle w:val="normaltextrun"/>
                <w:b w:val="0"/>
              </w:rPr>
            </w:pPr>
            <w:r w:rsidRPr="000E3CF7">
              <w:rPr>
                <w:rStyle w:val="normaltextrun"/>
                <w:bCs/>
              </w:rPr>
              <w:t>Maintenance</w:t>
            </w:r>
            <w:r w:rsidRPr="00FE069E">
              <w:rPr>
                <w:rStyle w:val="normaltextrun"/>
                <w:b w:val="0"/>
              </w:rPr>
              <w:t xml:space="preserve"> and </w:t>
            </w:r>
            <w:r w:rsidRPr="000E3CF7">
              <w:rPr>
                <w:rStyle w:val="normaltextrun"/>
                <w:bCs/>
              </w:rPr>
              <w:t>repair</w:t>
            </w:r>
            <w:r w:rsidRPr="00FE069E">
              <w:rPr>
                <w:rStyle w:val="normaltextrun"/>
                <w:b w:val="0"/>
              </w:rPr>
              <w:t xml:space="preserve"> of existing </w:t>
            </w:r>
            <w:r w:rsidRPr="000E3CF7">
              <w:rPr>
                <w:rStyle w:val="normaltextrun"/>
                <w:bCs/>
              </w:rPr>
              <w:t xml:space="preserve">landscape </w:t>
            </w:r>
            <w:r w:rsidRPr="000E3CF7">
              <w:rPr>
                <w:rStyle w:val="normaltextrun"/>
                <w:b w:val="0"/>
              </w:rPr>
              <w:t>elements</w:t>
            </w:r>
            <w:r w:rsidRPr="00FE069E">
              <w:rPr>
                <w:rStyle w:val="normaltextrun"/>
                <w:b w:val="0"/>
              </w:rPr>
              <w:t>, including:</w:t>
            </w:r>
          </w:p>
          <w:p w14:paraId="288E5FAC" w14:textId="77777777" w:rsidR="00B21D4A" w:rsidRPr="00B21D4A" w:rsidRDefault="00B21D4A" w:rsidP="00B21D4A">
            <w:pPr>
              <w:pStyle w:val="ListBullet"/>
              <w:numPr>
                <w:ilvl w:val="0"/>
                <w:numId w:val="21"/>
              </w:numPr>
              <w:ind w:left="888"/>
              <w:rPr>
                <w:b w:val="0"/>
              </w:rPr>
            </w:pPr>
            <w:r w:rsidRPr="00B21D4A">
              <w:rPr>
                <w:b w:val="0"/>
              </w:rPr>
              <w:t>fountains</w:t>
            </w:r>
          </w:p>
          <w:p w14:paraId="78F923F5" w14:textId="77777777" w:rsidR="00B21D4A" w:rsidRPr="00B21D4A" w:rsidRDefault="00B21D4A" w:rsidP="00B21D4A">
            <w:pPr>
              <w:pStyle w:val="ListBullet"/>
              <w:numPr>
                <w:ilvl w:val="0"/>
                <w:numId w:val="21"/>
              </w:numPr>
              <w:ind w:left="888"/>
              <w:rPr>
                <w:b w:val="0"/>
              </w:rPr>
            </w:pPr>
            <w:r w:rsidRPr="00B21D4A">
              <w:rPr>
                <w:b w:val="0"/>
              </w:rPr>
              <w:t>drinking taps</w:t>
            </w:r>
          </w:p>
          <w:p w14:paraId="08E567BB" w14:textId="77777777" w:rsidR="00B21D4A" w:rsidRPr="00B21D4A" w:rsidRDefault="00B21D4A" w:rsidP="00B21D4A">
            <w:pPr>
              <w:pStyle w:val="ListBullet"/>
              <w:numPr>
                <w:ilvl w:val="0"/>
                <w:numId w:val="21"/>
              </w:numPr>
              <w:ind w:left="888"/>
              <w:rPr>
                <w:b w:val="0"/>
              </w:rPr>
            </w:pPr>
            <w:r w:rsidRPr="00B21D4A">
              <w:rPr>
                <w:b w:val="0"/>
              </w:rPr>
              <w:t>gates, fences and turnstiles</w:t>
            </w:r>
          </w:p>
          <w:p w14:paraId="63C91439" w14:textId="77777777" w:rsidR="00B21D4A" w:rsidRPr="00B21D4A" w:rsidRDefault="00B21D4A" w:rsidP="00B21D4A">
            <w:pPr>
              <w:pStyle w:val="ListBullet"/>
              <w:numPr>
                <w:ilvl w:val="0"/>
                <w:numId w:val="21"/>
              </w:numPr>
              <w:ind w:left="888"/>
              <w:rPr>
                <w:b w:val="0"/>
              </w:rPr>
            </w:pPr>
            <w:r w:rsidRPr="00B21D4A">
              <w:rPr>
                <w:b w:val="0"/>
              </w:rPr>
              <w:t>outdoor furniture and seating</w:t>
            </w:r>
          </w:p>
          <w:p w14:paraId="06B8C0E7" w14:textId="3419BDC0" w:rsidR="003F1A03" w:rsidRPr="0046063F" w:rsidRDefault="00B21D4A" w:rsidP="00B21D4A">
            <w:pPr>
              <w:pStyle w:val="ListBullet"/>
              <w:numPr>
                <w:ilvl w:val="0"/>
                <w:numId w:val="21"/>
              </w:numPr>
              <w:ind w:left="888"/>
              <w:rPr>
                <w:rStyle w:val="normaltextrun"/>
                <w:bCs/>
              </w:rPr>
            </w:pPr>
            <w:r w:rsidRPr="00B21D4A">
              <w:rPr>
                <w:b w:val="0"/>
              </w:rPr>
              <w:t>monuments and memorials.</w:t>
            </w:r>
          </w:p>
        </w:tc>
        <w:tc>
          <w:tcPr>
            <w:tcW w:w="6263" w:type="dxa"/>
          </w:tcPr>
          <w:p w14:paraId="78CD216D" w14:textId="60BB6545" w:rsidR="003F1A03" w:rsidRPr="000D2CE9" w:rsidRDefault="00043C4F" w:rsidP="0001239F">
            <w:pPr>
              <w:pStyle w:val="List"/>
              <w:numPr>
                <w:ilvl w:val="0"/>
                <w:numId w:val="96"/>
              </w:numPr>
              <w:cnfStyle w:val="000000010000" w:firstRow="0" w:lastRow="0" w:firstColumn="0" w:lastColumn="0" w:oddVBand="0" w:evenVBand="0" w:oddHBand="0" w:evenHBand="1" w:firstRowFirstColumn="0" w:firstRowLastColumn="0" w:lastRowFirstColumn="0" w:lastRowLastColumn="0"/>
              <w:rPr>
                <w:rStyle w:val="normaltextrun"/>
              </w:rPr>
            </w:pPr>
            <w:r w:rsidRPr="00B53A9E">
              <w:rPr>
                <w:rStyle w:val="normaltextrun"/>
              </w:rPr>
              <w:t xml:space="preserve">Must comply with the requirements and conditions of </w:t>
            </w:r>
            <w:r w:rsidRPr="007B794B">
              <w:rPr>
                <w:rStyle w:val="normaltextrun"/>
                <w:b/>
              </w:rPr>
              <w:t xml:space="preserve">Category </w:t>
            </w:r>
            <w:r w:rsidRPr="007B794B">
              <w:rPr>
                <w:rStyle w:val="normaltextrun"/>
                <w:b/>
                <w:highlight w:val="green"/>
              </w:rPr>
              <w:fldChar w:fldCharType="begin"/>
            </w:r>
            <w:r w:rsidRPr="007B794B">
              <w:rPr>
                <w:rStyle w:val="normaltextrun"/>
                <w:b/>
              </w:rPr>
              <w:instrText xml:space="preserve"> REF _Ref120802401 \h </w:instrText>
            </w:r>
            <w:r w:rsidRPr="007B794B">
              <w:rPr>
                <w:rStyle w:val="normaltextrun"/>
                <w:b/>
                <w:highlight w:val="green"/>
              </w:rPr>
              <w:instrText xml:space="preserve"> \* MERGEFORMAT </w:instrText>
            </w:r>
            <w:r w:rsidRPr="007B794B">
              <w:rPr>
                <w:rStyle w:val="normaltextrun"/>
                <w:b/>
                <w:highlight w:val="green"/>
              </w:rPr>
            </w:r>
            <w:r w:rsidRPr="007B794B">
              <w:rPr>
                <w:rStyle w:val="normaltextrun"/>
                <w:b/>
                <w:highlight w:val="green"/>
              </w:rPr>
              <w:fldChar w:fldCharType="separate"/>
            </w:r>
            <w:r w:rsidRPr="007B794B">
              <w:rPr>
                <w:b/>
              </w:rPr>
              <w:t>1. Maintenance and cleaning</w:t>
            </w:r>
            <w:r w:rsidRPr="007B794B">
              <w:rPr>
                <w:rStyle w:val="normaltextrun"/>
                <w:b/>
                <w:highlight w:val="green"/>
              </w:rPr>
              <w:fldChar w:fldCharType="end"/>
            </w:r>
            <w:r w:rsidRPr="00B53A9E">
              <w:rPr>
                <w:rStyle w:val="normaltextrun"/>
              </w:rPr>
              <w:t xml:space="preserve">, </w:t>
            </w:r>
            <w:r w:rsidRPr="007B794B">
              <w:rPr>
                <w:rStyle w:val="normaltextrun"/>
                <w:b/>
              </w:rPr>
              <w:t xml:space="preserve">Category </w:t>
            </w:r>
            <w:r w:rsidRPr="007B794B">
              <w:rPr>
                <w:rStyle w:val="normaltextrun"/>
                <w:b/>
                <w:highlight w:val="green"/>
              </w:rPr>
              <w:fldChar w:fldCharType="begin"/>
            </w:r>
            <w:r w:rsidRPr="007B794B">
              <w:rPr>
                <w:rStyle w:val="normaltextrun"/>
                <w:b/>
              </w:rPr>
              <w:instrText xml:space="preserve"> REF _Ref120802417 \h </w:instrText>
            </w:r>
            <w:r w:rsidRPr="007B794B">
              <w:rPr>
                <w:rStyle w:val="normaltextrun"/>
                <w:b/>
                <w:highlight w:val="green"/>
              </w:rPr>
              <w:instrText xml:space="preserve"> \* MERGEFORMAT </w:instrText>
            </w:r>
            <w:r w:rsidRPr="007B794B">
              <w:rPr>
                <w:rStyle w:val="normaltextrun"/>
                <w:b/>
                <w:highlight w:val="green"/>
              </w:rPr>
            </w:r>
            <w:r w:rsidRPr="007B794B">
              <w:rPr>
                <w:rStyle w:val="normaltextrun"/>
                <w:b/>
                <w:highlight w:val="green"/>
              </w:rPr>
              <w:fldChar w:fldCharType="separate"/>
            </w:r>
            <w:r w:rsidRPr="007B794B">
              <w:rPr>
                <w:b/>
              </w:rPr>
              <w:t>2. Minor repairs</w:t>
            </w:r>
            <w:r w:rsidRPr="007B794B">
              <w:rPr>
                <w:rStyle w:val="normaltextrun"/>
                <w:b/>
                <w:highlight w:val="green"/>
              </w:rPr>
              <w:fldChar w:fldCharType="end"/>
            </w:r>
            <w:r w:rsidRPr="007B794B">
              <w:rPr>
                <w:rStyle w:val="normaltextrun"/>
                <w:b/>
                <w:bCs/>
              </w:rPr>
              <w:t xml:space="preserve"> </w:t>
            </w:r>
            <w:r w:rsidRPr="00B53A9E">
              <w:rPr>
                <w:rStyle w:val="normaltextrun"/>
              </w:rPr>
              <w:t>and</w:t>
            </w:r>
            <w:r w:rsidRPr="007B794B">
              <w:rPr>
                <w:rStyle w:val="normaltextrun"/>
                <w:b/>
                <w:bCs/>
              </w:rPr>
              <w:t xml:space="preserve"> </w:t>
            </w:r>
            <w:r w:rsidRPr="007B794B">
              <w:rPr>
                <w:rStyle w:val="normaltextrun"/>
                <w:b/>
              </w:rPr>
              <w:t xml:space="preserve">Category </w:t>
            </w:r>
            <w:r w:rsidRPr="007B794B">
              <w:rPr>
                <w:rStyle w:val="normaltextrun"/>
                <w:b/>
              </w:rPr>
              <w:fldChar w:fldCharType="begin"/>
            </w:r>
            <w:r w:rsidRPr="007B794B">
              <w:rPr>
                <w:rStyle w:val="normaltextrun"/>
                <w:b/>
              </w:rPr>
              <w:instrText xml:space="preserve"> REF _Ref97819785 \h  \* MERGEFORMAT </w:instrText>
            </w:r>
            <w:r w:rsidRPr="007B794B">
              <w:rPr>
                <w:rStyle w:val="normaltextrun"/>
                <w:b/>
              </w:rPr>
            </w:r>
            <w:r w:rsidRPr="007B794B">
              <w:rPr>
                <w:rStyle w:val="normaltextrun"/>
                <w:b/>
              </w:rPr>
              <w:fldChar w:fldCharType="separate"/>
            </w:r>
            <w:r w:rsidRPr="007B794B">
              <w:rPr>
                <w:b/>
              </w:rPr>
              <w:t>3. Painting and wallpapering</w:t>
            </w:r>
            <w:r w:rsidRPr="007B794B">
              <w:rPr>
                <w:rStyle w:val="normaltextrun"/>
                <w:b/>
              </w:rPr>
              <w:fldChar w:fldCharType="end"/>
            </w:r>
            <w:r w:rsidRPr="007B794B">
              <w:rPr>
                <w:rStyle w:val="normaltextrun"/>
                <w:b/>
              </w:rPr>
              <w:t>.</w:t>
            </w:r>
          </w:p>
        </w:tc>
      </w:tr>
      <w:tr w:rsidR="000E6AF9" w14:paraId="7C529C64" w14:textId="77777777" w:rsidTr="00D83F25">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39CA413D" w14:textId="77777777" w:rsidR="0095799D" w:rsidRPr="00FE069E" w:rsidRDefault="0095799D" w:rsidP="0001239F">
            <w:pPr>
              <w:pStyle w:val="ListBullet"/>
              <w:numPr>
                <w:ilvl w:val="1"/>
                <w:numId w:val="54"/>
              </w:numPr>
              <w:ind w:left="467" w:hanging="467"/>
              <w:rPr>
                <w:rStyle w:val="normaltextrun"/>
                <w:b w:val="0"/>
              </w:rPr>
            </w:pPr>
            <w:r w:rsidRPr="00065E3B">
              <w:rPr>
                <w:rStyle w:val="normaltextrun"/>
                <w:bCs/>
              </w:rPr>
              <w:t>Maintenance</w:t>
            </w:r>
            <w:r w:rsidRPr="00FE069E">
              <w:rPr>
                <w:rStyle w:val="normaltextrun"/>
                <w:b w:val="0"/>
              </w:rPr>
              <w:t xml:space="preserve">, </w:t>
            </w:r>
            <w:r w:rsidRPr="00065E3B">
              <w:rPr>
                <w:rStyle w:val="normaltextrun"/>
                <w:bCs/>
              </w:rPr>
              <w:t>repair</w:t>
            </w:r>
            <w:r w:rsidRPr="00FE069E">
              <w:rPr>
                <w:rStyle w:val="normaltextrun"/>
                <w:b w:val="0"/>
              </w:rPr>
              <w:t xml:space="preserve">, </w:t>
            </w:r>
            <w:r w:rsidRPr="00065E3B">
              <w:rPr>
                <w:rStyle w:val="normaltextrun"/>
                <w:bCs/>
              </w:rPr>
              <w:t>upgrade</w:t>
            </w:r>
            <w:r w:rsidRPr="00FE069E">
              <w:rPr>
                <w:rStyle w:val="normaltextrun"/>
                <w:b w:val="0"/>
              </w:rPr>
              <w:t xml:space="preserve"> and replacement of existing landscape elements, limited to:</w:t>
            </w:r>
          </w:p>
          <w:p w14:paraId="1F35983B" w14:textId="77777777" w:rsidR="0095799D" w:rsidRPr="0095799D" w:rsidRDefault="0095799D" w:rsidP="0095799D">
            <w:pPr>
              <w:pStyle w:val="ListBullet"/>
              <w:numPr>
                <w:ilvl w:val="0"/>
                <w:numId w:val="21"/>
              </w:numPr>
              <w:ind w:left="888"/>
              <w:rPr>
                <w:b w:val="0"/>
              </w:rPr>
            </w:pPr>
            <w:r w:rsidRPr="0095799D">
              <w:rPr>
                <w:b w:val="0"/>
              </w:rPr>
              <w:t>signage, including line marking</w:t>
            </w:r>
          </w:p>
          <w:p w14:paraId="661DC574" w14:textId="77777777" w:rsidR="0095799D" w:rsidRPr="0095799D" w:rsidRDefault="0095799D" w:rsidP="0095799D">
            <w:pPr>
              <w:pStyle w:val="ListBullet"/>
              <w:numPr>
                <w:ilvl w:val="0"/>
                <w:numId w:val="21"/>
              </w:numPr>
              <w:ind w:left="888"/>
              <w:rPr>
                <w:b w:val="0"/>
              </w:rPr>
            </w:pPr>
            <w:r w:rsidRPr="0095799D">
              <w:rPr>
                <w:b w:val="0"/>
              </w:rPr>
              <w:t>bollards</w:t>
            </w:r>
          </w:p>
          <w:p w14:paraId="1F2CF1EC" w14:textId="77777777" w:rsidR="0095799D" w:rsidRPr="0095799D" w:rsidRDefault="0095799D" w:rsidP="0095799D">
            <w:pPr>
              <w:pStyle w:val="ListBullet"/>
              <w:numPr>
                <w:ilvl w:val="0"/>
                <w:numId w:val="21"/>
              </w:numPr>
              <w:ind w:left="888"/>
              <w:rPr>
                <w:b w:val="0"/>
              </w:rPr>
            </w:pPr>
            <w:r w:rsidRPr="0095799D">
              <w:rPr>
                <w:b w:val="0"/>
              </w:rPr>
              <w:t>bicycle racks</w:t>
            </w:r>
          </w:p>
          <w:p w14:paraId="1A49AB1A" w14:textId="77777777" w:rsidR="0095799D" w:rsidRPr="0095799D" w:rsidRDefault="0095799D" w:rsidP="0095799D">
            <w:pPr>
              <w:pStyle w:val="ListBullet"/>
              <w:numPr>
                <w:ilvl w:val="0"/>
                <w:numId w:val="21"/>
              </w:numPr>
              <w:ind w:left="888"/>
              <w:rPr>
                <w:b w:val="0"/>
              </w:rPr>
            </w:pPr>
            <w:r w:rsidRPr="0095799D">
              <w:rPr>
                <w:b w:val="0"/>
              </w:rPr>
              <w:t>lighting</w:t>
            </w:r>
          </w:p>
          <w:p w14:paraId="1735B90C" w14:textId="77777777" w:rsidR="0095799D" w:rsidRPr="0095799D" w:rsidRDefault="0095799D" w:rsidP="0095799D">
            <w:pPr>
              <w:pStyle w:val="ListBullet"/>
              <w:numPr>
                <w:ilvl w:val="0"/>
                <w:numId w:val="21"/>
              </w:numPr>
              <w:ind w:left="888"/>
              <w:rPr>
                <w:b w:val="0"/>
              </w:rPr>
            </w:pPr>
            <w:r w:rsidRPr="0095799D">
              <w:rPr>
                <w:b w:val="0"/>
              </w:rPr>
              <w:t>rubbish and recycling bins</w:t>
            </w:r>
          </w:p>
          <w:p w14:paraId="0C4F2A4D" w14:textId="0308C878" w:rsidR="000E6AF9" w:rsidRPr="00B21D4A" w:rsidRDefault="0095799D" w:rsidP="0095799D">
            <w:pPr>
              <w:pStyle w:val="ListBullet"/>
              <w:numPr>
                <w:ilvl w:val="0"/>
                <w:numId w:val="21"/>
              </w:numPr>
              <w:ind w:left="888"/>
              <w:rPr>
                <w:rStyle w:val="normaltextrun"/>
                <w:bCs/>
              </w:rPr>
            </w:pPr>
            <w:r w:rsidRPr="0095799D">
              <w:rPr>
                <w:b w:val="0"/>
              </w:rPr>
              <w:t>fixed sporting equipment and structures (for example basketball hoops, cricket nets etc).</w:t>
            </w:r>
          </w:p>
        </w:tc>
        <w:tc>
          <w:tcPr>
            <w:tcW w:w="6263" w:type="dxa"/>
          </w:tcPr>
          <w:p w14:paraId="130A7CF6" w14:textId="77777777" w:rsidR="005B2ADC" w:rsidRPr="005B2ADC" w:rsidRDefault="005B2ADC" w:rsidP="0001239F">
            <w:pPr>
              <w:pStyle w:val="List"/>
              <w:numPr>
                <w:ilvl w:val="0"/>
                <w:numId w:val="97"/>
              </w:numPr>
              <w:cnfStyle w:val="000000000000" w:firstRow="0" w:lastRow="0" w:firstColumn="0" w:lastColumn="0" w:oddVBand="0" w:evenVBand="0" w:oddHBand="0" w:evenHBand="0" w:firstRowFirstColumn="0" w:firstRowLastColumn="0" w:lastRowFirstColumn="0" w:lastRowLastColumn="0"/>
              <w:rPr>
                <w:rStyle w:val="normaltextrun"/>
              </w:rPr>
            </w:pPr>
            <w:r w:rsidRPr="005B2ADC">
              <w:rPr>
                <w:rStyle w:val="normaltextrun"/>
              </w:rPr>
              <w:t>Replacement and upgraded elements must match existing in location, number, material, appearance, alignment design and depth of footings, and must not exceed existing elements in size and footprint.</w:t>
            </w:r>
          </w:p>
          <w:p w14:paraId="14689E1F" w14:textId="77777777" w:rsidR="005B2ADC" w:rsidRPr="005B2ADC" w:rsidRDefault="005B2ADC"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AC4B8A">
              <w:rPr>
                <w:rStyle w:val="normaltextrun"/>
                <w:b/>
                <w:bCs/>
              </w:rPr>
              <w:t>Early or original</w:t>
            </w:r>
            <w:r w:rsidRPr="005B2ADC">
              <w:rPr>
                <w:rStyle w:val="normaltextrun"/>
              </w:rPr>
              <w:t xml:space="preserve"> landscape elements (for example historical lighting fixtures and signage) must not be replaced or upgraded.  </w:t>
            </w:r>
          </w:p>
          <w:p w14:paraId="0C86B9F2" w14:textId="77777777" w:rsidR="005B2ADC" w:rsidRPr="005B2ADC" w:rsidRDefault="005B2ADC"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5B2ADC">
              <w:rPr>
                <w:rStyle w:val="normaltextrun"/>
              </w:rPr>
              <w:t xml:space="preserve">Works or activities to signage and signposts must comply with the requirements and conditions of </w:t>
            </w:r>
            <w:r w:rsidRPr="002A02DB">
              <w:rPr>
                <w:rStyle w:val="normaltextrun"/>
                <w:b/>
                <w:bCs/>
              </w:rPr>
              <w:t>Category 11. Signage (exemption 11.1)</w:t>
            </w:r>
            <w:r w:rsidRPr="005B2ADC">
              <w:rPr>
                <w:rStyle w:val="normaltextrun"/>
              </w:rPr>
              <w:t xml:space="preserve">. </w:t>
            </w:r>
          </w:p>
          <w:p w14:paraId="2798329C" w14:textId="77777777" w:rsidR="005B2ADC" w:rsidRPr="005B2ADC" w:rsidRDefault="005B2ADC"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5B2ADC">
              <w:rPr>
                <w:rStyle w:val="normaltextrun"/>
              </w:rPr>
              <w:t xml:space="preserve">Works or activities to lighting must comply with the requirements and conditions of </w:t>
            </w:r>
            <w:r w:rsidRPr="002A02DB">
              <w:rPr>
                <w:rStyle w:val="normaltextrun"/>
                <w:b/>
                <w:bCs/>
              </w:rPr>
              <w:t>Category 6. Services</w:t>
            </w:r>
            <w:r w:rsidRPr="005B2ADC">
              <w:rPr>
                <w:rStyle w:val="normaltextrun"/>
              </w:rPr>
              <w:t>.</w:t>
            </w:r>
          </w:p>
          <w:p w14:paraId="54167350" w14:textId="14DA5F45" w:rsidR="000E6AF9" w:rsidRPr="00B53A9E" w:rsidRDefault="005B2ADC"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5B2ADC">
              <w:rPr>
                <w:rStyle w:val="normaltextrun"/>
              </w:rPr>
              <w:t>Must not be installed in new locations.</w:t>
            </w:r>
          </w:p>
        </w:tc>
      </w:tr>
      <w:tr w:rsidR="003D6A39" w14:paraId="529CB349" w14:textId="77777777" w:rsidTr="00D83F25">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EB2E042" w14:textId="77777777" w:rsidR="00FE069E" w:rsidRPr="00FE069E" w:rsidRDefault="00FE069E" w:rsidP="0001239F">
            <w:pPr>
              <w:pStyle w:val="ListBullet"/>
              <w:numPr>
                <w:ilvl w:val="1"/>
                <w:numId w:val="54"/>
              </w:numPr>
              <w:ind w:left="467" w:hanging="467"/>
              <w:rPr>
                <w:rStyle w:val="normaltextrun"/>
                <w:b w:val="0"/>
              </w:rPr>
            </w:pPr>
            <w:r w:rsidRPr="002A02DB">
              <w:rPr>
                <w:rStyle w:val="normaltextrun"/>
                <w:bCs/>
              </w:rPr>
              <w:t>Maintenance</w:t>
            </w:r>
            <w:r w:rsidRPr="00FE069E">
              <w:rPr>
                <w:rStyle w:val="normaltextrun"/>
                <w:b w:val="0"/>
              </w:rPr>
              <w:t xml:space="preserve"> and </w:t>
            </w:r>
            <w:r w:rsidRPr="002A02DB">
              <w:rPr>
                <w:rStyle w:val="normaltextrun"/>
                <w:bCs/>
              </w:rPr>
              <w:t>repair</w:t>
            </w:r>
            <w:r w:rsidRPr="00FE069E">
              <w:rPr>
                <w:rStyle w:val="normaltextrun"/>
                <w:b w:val="0"/>
              </w:rPr>
              <w:t xml:space="preserve"> of existing play equipment to meet the following Australian standards:</w:t>
            </w:r>
          </w:p>
          <w:p w14:paraId="4F51FD12" w14:textId="400BBEF4" w:rsidR="00FE069E" w:rsidRPr="00FE069E" w:rsidRDefault="00FE069E" w:rsidP="00FE069E">
            <w:pPr>
              <w:pStyle w:val="ListBullet"/>
              <w:numPr>
                <w:ilvl w:val="0"/>
                <w:numId w:val="21"/>
              </w:numPr>
              <w:ind w:left="888"/>
              <w:rPr>
                <w:b w:val="0"/>
              </w:rPr>
            </w:pPr>
            <w:r w:rsidRPr="00FE069E">
              <w:rPr>
                <w:b w:val="0"/>
              </w:rPr>
              <w:t>Playground equipment for parks, schools and domestic use AS 1924</w:t>
            </w:r>
          </w:p>
          <w:p w14:paraId="180184CA" w14:textId="1766851E" w:rsidR="003D6A39" w:rsidRPr="0095799D" w:rsidRDefault="00FE069E" w:rsidP="00FE069E">
            <w:pPr>
              <w:pStyle w:val="ListBullet"/>
              <w:numPr>
                <w:ilvl w:val="0"/>
                <w:numId w:val="21"/>
              </w:numPr>
              <w:ind w:left="888"/>
              <w:rPr>
                <w:rStyle w:val="normaltextrun"/>
                <w:bCs/>
              </w:rPr>
            </w:pPr>
            <w:r w:rsidRPr="00FE069E">
              <w:rPr>
                <w:b w:val="0"/>
              </w:rPr>
              <w:t>Playgrounds - Guide to siting and to installation and maintenance of equipment AS 2155.</w:t>
            </w:r>
          </w:p>
        </w:tc>
        <w:tc>
          <w:tcPr>
            <w:tcW w:w="6263" w:type="dxa"/>
          </w:tcPr>
          <w:p w14:paraId="0D500A02" w14:textId="62350E15" w:rsidR="003D6A39" w:rsidRPr="005B2ADC" w:rsidRDefault="00FD2055" w:rsidP="002A02DB">
            <w:pPr>
              <w:pStyle w:val="List"/>
              <w:numPr>
                <w:ilvl w:val="0"/>
                <w:numId w:val="98"/>
              </w:numPr>
              <w:cnfStyle w:val="000000010000" w:firstRow="0" w:lastRow="0" w:firstColumn="0" w:lastColumn="0" w:oddVBand="0" w:evenVBand="0" w:oddHBand="0" w:evenHBand="1" w:firstRowFirstColumn="0" w:firstRowLastColumn="0" w:lastRowFirstColumn="0" w:lastRowLastColumn="0"/>
              <w:rPr>
                <w:rStyle w:val="normaltextrun"/>
              </w:rPr>
            </w:pPr>
            <w:r w:rsidRPr="00FD2055">
              <w:rPr>
                <w:rStyle w:val="normaltextrun"/>
              </w:rPr>
              <w:t>Must match existing form, colour and design, and must not exceed existing in scale and footprint.</w:t>
            </w:r>
          </w:p>
        </w:tc>
      </w:tr>
      <w:tr w:rsidR="00FD2055" w14:paraId="2E3FA0AA" w14:textId="77777777" w:rsidTr="00D83F25">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5B39120" w14:textId="0B54C865" w:rsidR="00FD2055" w:rsidRPr="00FE069E" w:rsidRDefault="001006DC" w:rsidP="0001239F">
            <w:pPr>
              <w:pStyle w:val="ListBullet"/>
              <w:numPr>
                <w:ilvl w:val="1"/>
                <w:numId w:val="54"/>
              </w:numPr>
              <w:ind w:left="467" w:hanging="467"/>
              <w:rPr>
                <w:rStyle w:val="normaltextrun"/>
                <w:b w:val="0"/>
              </w:rPr>
            </w:pPr>
            <w:r w:rsidRPr="001006DC">
              <w:rPr>
                <w:rStyle w:val="normaltextrun"/>
                <w:b w:val="0"/>
              </w:rPr>
              <w:t>Replacement of playground surfaces to meet the requirements of Australian standard Playground surfacing - Specifications, requirements and test method AS 4422.</w:t>
            </w:r>
          </w:p>
        </w:tc>
        <w:tc>
          <w:tcPr>
            <w:tcW w:w="6263" w:type="dxa"/>
          </w:tcPr>
          <w:p w14:paraId="04AAF1BD" w14:textId="77777777" w:rsidR="00CF2E6E" w:rsidRPr="00CF2E6E" w:rsidRDefault="00CF2E6E" w:rsidP="0001239F">
            <w:pPr>
              <w:pStyle w:val="List"/>
              <w:numPr>
                <w:ilvl w:val="0"/>
                <w:numId w:val="99"/>
              </w:numPr>
              <w:cnfStyle w:val="000000000000" w:firstRow="0" w:lastRow="0" w:firstColumn="0" w:lastColumn="0" w:oddVBand="0" w:evenVBand="0" w:oddHBand="0" w:evenHBand="0" w:firstRowFirstColumn="0" w:firstRowLastColumn="0" w:lastRowFirstColumn="0" w:lastRowLastColumn="0"/>
              <w:rPr>
                <w:rStyle w:val="normaltextrun"/>
              </w:rPr>
            </w:pPr>
            <w:r w:rsidRPr="00CF2E6E">
              <w:rPr>
                <w:rStyle w:val="normaltextrun"/>
              </w:rPr>
              <w:t>Must not expand existing footprint of playground.</w:t>
            </w:r>
          </w:p>
          <w:p w14:paraId="34D36E6A" w14:textId="2D0880EE" w:rsidR="00FD2055" w:rsidRPr="00FD2055" w:rsidRDefault="00CF2E6E" w:rsidP="0001239F">
            <w:pPr>
              <w:pStyle w:val="List"/>
              <w:numPr>
                <w:ilvl w:val="0"/>
                <w:numId w:val="56"/>
              </w:numPr>
              <w:cnfStyle w:val="000000000000" w:firstRow="0" w:lastRow="0" w:firstColumn="0" w:lastColumn="0" w:oddVBand="0" w:evenVBand="0" w:oddHBand="0" w:evenHBand="0" w:firstRowFirstColumn="0" w:firstRowLastColumn="0" w:lastRowFirstColumn="0" w:lastRowLastColumn="0"/>
              <w:rPr>
                <w:rStyle w:val="normaltextrun"/>
              </w:rPr>
            </w:pPr>
            <w:r w:rsidRPr="00CF2E6E">
              <w:rPr>
                <w:rStyle w:val="normaltextrun"/>
              </w:rPr>
              <w:t xml:space="preserve">Colour of replacement surface must be sympathetic to existing </w:t>
            </w:r>
            <w:r w:rsidRPr="002A02DB">
              <w:rPr>
                <w:rStyle w:val="normaltextrun"/>
                <w:b/>
                <w:bCs/>
              </w:rPr>
              <w:t>landscape character</w:t>
            </w:r>
            <w:r w:rsidRPr="00CF2E6E">
              <w:rPr>
                <w:rStyle w:val="normaltextrun"/>
              </w:rPr>
              <w:t xml:space="preserve"> of the registered place.</w:t>
            </w:r>
          </w:p>
        </w:tc>
      </w:tr>
    </w:tbl>
    <w:p w14:paraId="46746D54" w14:textId="77777777" w:rsidR="00435FED" w:rsidRPr="008715DA" w:rsidRDefault="00435FED" w:rsidP="00435FED">
      <w:pPr>
        <w:pStyle w:val="BodyText"/>
        <w:rPr>
          <w:rStyle w:val="normaltextrun"/>
          <w:rFonts w:asciiTheme="minorHAnsi" w:hAnsiTheme="minorHAnsi" w:cstheme="minorHAnsi"/>
          <w:b/>
          <w:bCs/>
        </w:rPr>
      </w:pPr>
      <w:r w:rsidRPr="008715DA">
        <w:rPr>
          <w:rStyle w:val="normaltextrun"/>
          <w:rFonts w:asciiTheme="minorHAnsi" w:hAnsiTheme="minorHAnsi" w:cstheme="minorHAnsi"/>
          <w:b/>
          <w:bCs/>
        </w:rPr>
        <w:t>Useful resources</w:t>
      </w:r>
    </w:p>
    <w:p w14:paraId="04FE781E" w14:textId="698DB8E8" w:rsidR="008715DA" w:rsidRPr="00FE7AFE" w:rsidRDefault="004336F8" w:rsidP="008715DA">
      <w:pPr>
        <w:pStyle w:val="BodyText"/>
        <w:rPr>
          <w:rStyle w:val="Hyperlink"/>
          <w:rFonts w:asciiTheme="minorHAnsi" w:hAnsiTheme="minorHAnsi" w:cstheme="minorHAnsi"/>
          <w:b/>
          <w:bCs/>
          <w:i/>
          <w:iCs/>
          <w:color w:val="0071CE" w:themeColor="accent6"/>
          <w:u w:val="none"/>
        </w:rPr>
      </w:pPr>
      <w:r w:rsidRPr="00FE7AFE">
        <w:rPr>
          <w:rStyle w:val="Hyperlink"/>
          <w:color w:val="0071CE" w:themeColor="accent6"/>
          <w:u w:val="none"/>
        </w:rPr>
        <w:fldChar w:fldCharType="begin"/>
      </w:r>
      <w:r w:rsidRPr="00FE7AFE">
        <w:rPr>
          <w:rStyle w:val="Hyperlink"/>
          <w:color w:val="0071CE" w:themeColor="accent6"/>
          <w:u w:val="none"/>
        </w:rPr>
        <w:instrText>HYPERLINK "https://www.legislation.vic.gov.au/in-force/acts/electricity-safety-act-1998/083"</w:instrText>
      </w:r>
      <w:r w:rsidRPr="00FE7AFE">
        <w:rPr>
          <w:rStyle w:val="Hyperlink"/>
          <w:color w:val="0071CE" w:themeColor="accent6"/>
          <w:u w:val="none"/>
        </w:rPr>
      </w:r>
      <w:r w:rsidRPr="00FE7AFE">
        <w:rPr>
          <w:rStyle w:val="Hyperlink"/>
          <w:color w:val="0071CE" w:themeColor="accent6"/>
          <w:u w:val="none"/>
        </w:rPr>
        <w:fldChar w:fldCharType="separate"/>
      </w:r>
      <w:r w:rsidR="008715DA" w:rsidRPr="00FE7AFE">
        <w:rPr>
          <w:rStyle w:val="Hyperlink"/>
          <w:rFonts w:asciiTheme="minorHAnsi" w:hAnsiTheme="minorHAnsi" w:cstheme="minorHAnsi"/>
          <w:b/>
          <w:bCs/>
          <w:i/>
          <w:iCs/>
          <w:color w:val="0071CE" w:themeColor="accent6"/>
          <w:u w:val="none"/>
        </w:rPr>
        <w:t>Electricity Safety Act 1998 (Vic)</w:t>
      </w:r>
    </w:p>
    <w:p w14:paraId="3152D949" w14:textId="1F45DD4D" w:rsidR="008715DA" w:rsidRPr="00FE7AFE" w:rsidRDefault="004336F8" w:rsidP="008715DA">
      <w:pPr>
        <w:pStyle w:val="BodyText"/>
        <w:rPr>
          <w:rStyle w:val="Hyperlink"/>
          <w:rFonts w:asciiTheme="minorHAnsi" w:hAnsiTheme="minorHAnsi" w:cstheme="minorHAnsi"/>
          <w:b/>
          <w:bCs/>
          <w:i/>
          <w:iCs/>
          <w:color w:val="0071CE" w:themeColor="accent6"/>
          <w:u w:val="none"/>
        </w:rPr>
      </w:pPr>
      <w:r w:rsidRPr="00FE7AFE">
        <w:rPr>
          <w:rStyle w:val="Hyperlink"/>
          <w:color w:val="0071CE" w:themeColor="accent6"/>
          <w:u w:val="none"/>
        </w:rPr>
        <w:lastRenderedPageBreak/>
        <w:fldChar w:fldCharType="end"/>
      </w:r>
      <w:r w:rsidR="00B3418B" w:rsidRPr="00FE7AFE">
        <w:rPr>
          <w:rStyle w:val="Hyperlink"/>
          <w:color w:val="0071CE" w:themeColor="accent6"/>
          <w:u w:val="none"/>
        </w:rPr>
        <w:fldChar w:fldCharType="begin"/>
      </w:r>
      <w:r w:rsidR="00B3418B" w:rsidRPr="00FE7AFE">
        <w:rPr>
          <w:rStyle w:val="Hyperlink"/>
          <w:color w:val="0071CE" w:themeColor="accent6"/>
          <w:u w:val="none"/>
        </w:rPr>
        <w:instrText>HYPERLINK "https://www.legislation.vic.gov.au/in-force/acts/road-management-act-2004/065"</w:instrText>
      </w:r>
      <w:r w:rsidR="00B3418B" w:rsidRPr="00FE7AFE">
        <w:rPr>
          <w:rStyle w:val="Hyperlink"/>
          <w:color w:val="0071CE" w:themeColor="accent6"/>
          <w:u w:val="none"/>
        </w:rPr>
      </w:r>
      <w:r w:rsidR="00B3418B" w:rsidRPr="00FE7AFE">
        <w:rPr>
          <w:rStyle w:val="Hyperlink"/>
          <w:color w:val="0071CE" w:themeColor="accent6"/>
          <w:u w:val="none"/>
        </w:rPr>
        <w:fldChar w:fldCharType="separate"/>
      </w:r>
      <w:r w:rsidR="008715DA" w:rsidRPr="00FE7AFE">
        <w:rPr>
          <w:rStyle w:val="Hyperlink"/>
          <w:rFonts w:asciiTheme="minorHAnsi" w:hAnsiTheme="minorHAnsi" w:cstheme="minorHAnsi"/>
          <w:b/>
          <w:bCs/>
          <w:i/>
          <w:iCs/>
          <w:color w:val="0071CE" w:themeColor="accent6"/>
          <w:u w:val="none"/>
        </w:rPr>
        <w:t>Road Management Act 2004 (Vic)</w:t>
      </w:r>
    </w:p>
    <w:p w14:paraId="52669CCF" w14:textId="29E19FCA" w:rsidR="008715DA" w:rsidRPr="00FE7AFE" w:rsidRDefault="00B3418B" w:rsidP="008715DA">
      <w:pPr>
        <w:pStyle w:val="BodyText"/>
        <w:rPr>
          <w:rStyle w:val="Hyperlink"/>
          <w:rFonts w:asciiTheme="minorHAnsi" w:hAnsiTheme="minorHAnsi" w:cstheme="minorHAnsi"/>
          <w:b/>
          <w:bCs/>
          <w:i/>
          <w:iCs/>
          <w:color w:val="0071CE" w:themeColor="accent6"/>
          <w:u w:val="none"/>
        </w:rPr>
      </w:pPr>
      <w:r w:rsidRPr="00FE7AFE">
        <w:rPr>
          <w:rStyle w:val="Hyperlink"/>
          <w:color w:val="0071CE" w:themeColor="accent6"/>
          <w:u w:val="none"/>
        </w:rPr>
        <w:fldChar w:fldCharType="end"/>
      </w:r>
      <w:r w:rsidR="00CC73E0" w:rsidRPr="00FE7AFE">
        <w:rPr>
          <w:rStyle w:val="Hyperlink"/>
          <w:color w:val="0071CE" w:themeColor="accent6"/>
          <w:u w:val="none"/>
        </w:rPr>
        <w:fldChar w:fldCharType="begin"/>
      </w:r>
      <w:r w:rsidR="00CC73E0" w:rsidRPr="00FE7AFE">
        <w:rPr>
          <w:rStyle w:val="Hyperlink"/>
          <w:color w:val="0071CE" w:themeColor="accent6"/>
          <w:u w:val="none"/>
        </w:rPr>
        <w:instrText>HYPERLINK "https://www.legislation.vic.gov.au/in-force/acts/catchment-and-land-protection-act-1994/072"</w:instrText>
      </w:r>
      <w:r w:rsidR="00CC73E0" w:rsidRPr="00FE7AFE">
        <w:rPr>
          <w:rStyle w:val="Hyperlink"/>
          <w:color w:val="0071CE" w:themeColor="accent6"/>
          <w:u w:val="none"/>
        </w:rPr>
      </w:r>
      <w:r w:rsidR="00CC73E0" w:rsidRPr="00FE7AFE">
        <w:rPr>
          <w:rStyle w:val="Hyperlink"/>
          <w:color w:val="0071CE" w:themeColor="accent6"/>
          <w:u w:val="none"/>
        </w:rPr>
        <w:fldChar w:fldCharType="separate"/>
      </w:r>
      <w:r w:rsidR="008715DA" w:rsidRPr="00FE7AFE">
        <w:rPr>
          <w:rStyle w:val="Hyperlink"/>
          <w:rFonts w:asciiTheme="minorHAnsi" w:hAnsiTheme="minorHAnsi" w:cstheme="minorHAnsi"/>
          <w:b/>
          <w:bCs/>
          <w:i/>
          <w:iCs/>
          <w:color w:val="0071CE" w:themeColor="accent6"/>
          <w:u w:val="none"/>
        </w:rPr>
        <w:t>Catchment and Land Protection Act 1994 (Vic)</w:t>
      </w:r>
    </w:p>
    <w:p w14:paraId="459AA27E" w14:textId="06944F73" w:rsidR="008715DA" w:rsidRPr="008715DA" w:rsidRDefault="00CC73E0" w:rsidP="00FE7AFE">
      <w:pPr>
        <w:pStyle w:val="BodyText"/>
        <w:rPr>
          <w:rStyle w:val="normaltextrun"/>
          <w:rFonts w:asciiTheme="minorHAnsi" w:hAnsiTheme="minorHAnsi" w:cstheme="minorHAnsi"/>
          <w:i/>
        </w:rPr>
      </w:pPr>
      <w:r w:rsidRPr="00FE7AFE">
        <w:rPr>
          <w:rStyle w:val="Hyperlink"/>
          <w:color w:val="0071CE" w:themeColor="accent6"/>
          <w:u w:val="none"/>
        </w:rPr>
        <w:fldChar w:fldCharType="end"/>
      </w:r>
      <w:r w:rsidR="008715DA" w:rsidRPr="008715DA">
        <w:rPr>
          <w:rStyle w:val="normaltextrun"/>
          <w:rFonts w:asciiTheme="minorHAnsi" w:hAnsiTheme="minorHAnsi" w:cstheme="minorHAnsi"/>
          <w:i/>
        </w:rPr>
        <w:t>Playground equipment for parks, schools and domestic use AS 1924</w:t>
      </w:r>
    </w:p>
    <w:p w14:paraId="585887D3" w14:textId="77777777" w:rsidR="008715DA" w:rsidRPr="008715DA" w:rsidRDefault="008715DA" w:rsidP="008715DA">
      <w:pPr>
        <w:pStyle w:val="BodyText"/>
        <w:spacing w:line="276" w:lineRule="auto"/>
        <w:rPr>
          <w:rStyle w:val="normaltextrun"/>
          <w:rFonts w:asciiTheme="minorHAnsi" w:hAnsiTheme="minorHAnsi" w:cstheme="minorHAnsi"/>
          <w:i/>
        </w:rPr>
      </w:pPr>
      <w:r w:rsidRPr="008715DA">
        <w:rPr>
          <w:rStyle w:val="normaltextrun"/>
          <w:rFonts w:asciiTheme="minorHAnsi" w:hAnsiTheme="minorHAnsi" w:cstheme="minorHAnsi"/>
          <w:i/>
        </w:rPr>
        <w:t>Playgrounds - Guide to siting and to installation and maintenance of equipment AS 2155</w:t>
      </w:r>
    </w:p>
    <w:p w14:paraId="575F9180" w14:textId="77777777" w:rsidR="008715DA" w:rsidRPr="008715DA" w:rsidRDefault="008715DA" w:rsidP="008715DA">
      <w:pPr>
        <w:pStyle w:val="BodyText"/>
        <w:spacing w:line="276" w:lineRule="auto"/>
        <w:rPr>
          <w:rStyle w:val="normaltextrun"/>
          <w:rFonts w:asciiTheme="minorHAnsi" w:hAnsiTheme="minorHAnsi" w:cstheme="minorHAnsi"/>
          <w:i/>
        </w:rPr>
      </w:pPr>
      <w:r w:rsidRPr="008715DA">
        <w:rPr>
          <w:rStyle w:val="normaltextrun"/>
          <w:rFonts w:asciiTheme="minorHAnsi" w:hAnsiTheme="minorHAnsi" w:cstheme="minorHAnsi"/>
          <w:i/>
        </w:rPr>
        <w:t>Playground surfacing - Specifications, requirements and test method AS 4422</w:t>
      </w:r>
    </w:p>
    <w:p w14:paraId="085DD244" w14:textId="77777777" w:rsidR="008715DA" w:rsidRPr="008715DA" w:rsidRDefault="008715DA" w:rsidP="008715DA">
      <w:pPr>
        <w:pStyle w:val="BodyText"/>
        <w:spacing w:line="276" w:lineRule="auto"/>
        <w:rPr>
          <w:rStyle w:val="normaltextrun"/>
          <w:rFonts w:asciiTheme="minorHAnsi" w:hAnsiTheme="minorHAnsi" w:cstheme="minorHAnsi"/>
          <w:i/>
        </w:rPr>
      </w:pPr>
      <w:r w:rsidRPr="008715DA">
        <w:rPr>
          <w:rStyle w:val="normaltextrun"/>
          <w:rFonts w:asciiTheme="minorHAnsi" w:hAnsiTheme="minorHAnsi" w:cstheme="minorHAnsi"/>
          <w:i/>
        </w:rPr>
        <w:t>Protection of trees on development sites AS 4970-2009</w:t>
      </w:r>
      <w:r w:rsidRPr="008715DA">
        <w:rPr>
          <w:rStyle w:val="normaltextrun"/>
          <w:rFonts w:asciiTheme="minorHAnsi" w:hAnsiTheme="minorHAnsi" w:cstheme="minorHAnsi"/>
          <w:i/>
          <w:sz w:val="18"/>
        </w:rPr>
        <w:t>.</w:t>
      </w:r>
      <w:r w:rsidRPr="008715DA">
        <w:rPr>
          <w:rStyle w:val="normaltextrun"/>
          <w:rFonts w:asciiTheme="minorHAnsi" w:hAnsiTheme="minorHAnsi" w:cstheme="minorHAnsi"/>
          <w:sz w:val="18"/>
        </w:rPr>
        <w:t xml:space="preserve">  </w:t>
      </w:r>
    </w:p>
    <w:p w14:paraId="12582A5C" w14:textId="77777777" w:rsidR="008715DA" w:rsidRPr="008715DA" w:rsidRDefault="008715DA" w:rsidP="008715DA">
      <w:pPr>
        <w:pStyle w:val="BodyText"/>
        <w:spacing w:line="276" w:lineRule="auto"/>
        <w:rPr>
          <w:rStyle w:val="normaltextrun"/>
          <w:rFonts w:asciiTheme="minorHAnsi" w:hAnsiTheme="minorHAnsi" w:cstheme="minorHAnsi"/>
          <w:i/>
        </w:rPr>
      </w:pPr>
      <w:r w:rsidRPr="008715DA">
        <w:rPr>
          <w:rStyle w:val="normaltextrun"/>
          <w:rFonts w:asciiTheme="minorHAnsi" w:hAnsiTheme="minorHAnsi" w:cstheme="minorHAnsi"/>
          <w:i/>
        </w:rPr>
        <w:t>Pruning of amenity trees AS 4373-2007</w:t>
      </w:r>
    </w:p>
    <w:p w14:paraId="5B5DD2FA" w14:textId="77777777" w:rsidR="008715DA" w:rsidRPr="00FE7AFE" w:rsidRDefault="00A02470" w:rsidP="008715DA">
      <w:pPr>
        <w:pStyle w:val="BodyText"/>
        <w:rPr>
          <w:rStyle w:val="Hyperlink"/>
          <w:rFonts w:asciiTheme="minorHAnsi" w:hAnsiTheme="minorHAnsi" w:cstheme="minorHAnsi"/>
          <w:b/>
          <w:bCs/>
          <w:i/>
          <w:iCs/>
          <w:color w:val="0071CE" w:themeColor="accent6"/>
          <w:u w:val="none"/>
        </w:rPr>
      </w:pPr>
      <w:hyperlink r:id="rId106" w:history="1">
        <w:r w:rsidR="008715DA" w:rsidRPr="00FE7AFE">
          <w:rPr>
            <w:rStyle w:val="Hyperlink"/>
            <w:rFonts w:asciiTheme="minorHAnsi" w:hAnsiTheme="minorHAnsi" w:cstheme="minorHAnsi"/>
            <w:b/>
            <w:bCs/>
            <w:i/>
            <w:iCs/>
            <w:color w:val="0071CE" w:themeColor="accent6"/>
            <w:u w:val="none"/>
          </w:rPr>
          <w:t>Heritage Gardens</w:t>
        </w:r>
      </w:hyperlink>
    </w:p>
    <w:p w14:paraId="4CCB89E7" w14:textId="77777777" w:rsidR="00DE354F" w:rsidRDefault="00DE354F" w:rsidP="001A32B6"/>
    <w:p w14:paraId="4CA6FFED" w14:textId="77777777" w:rsidR="00DE354F" w:rsidRDefault="00DE354F" w:rsidP="001A32B6"/>
    <w:p w14:paraId="3B060767" w14:textId="77777777" w:rsidR="008715DA" w:rsidRDefault="008715DA" w:rsidP="001A32B6"/>
    <w:p w14:paraId="28A9F5B7" w14:textId="77777777" w:rsidR="008715DA" w:rsidRDefault="008715DA" w:rsidP="001A32B6"/>
    <w:p w14:paraId="216BD4C3" w14:textId="77777777" w:rsidR="008715DA" w:rsidRDefault="008715DA" w:rsidP="001A32B6"/>
    <w:p w14:paraId="3A18879D" w14:textId="77777777" w:rsidR="008715DA" w:rsidRDefault="008715DA" w:rsidP="001A32B6"/>
    <w:p w14:paraId="4CACA36A" w14:textId="77777777" w:rsidR="008715DA" w:rsidRDefault="008715DA" w:rsidP="001A32B6"/>
    <w:p w14:paraId="7BA082A8" w14:textId="77777777" w:rsidR="008715DA" w:rsidRDefault="008715DA" w:rsidP="001A32B6"/>
    <w:p w14:paraId="3373E598" w14:textId="003BC925" w:rsidR="008715DA" w:rsidRDefault="008715DA">
      <w:pPr>
        <w:spacing w:before="0" w:after="160" w:line="259" w:lineRule="auto"/>
      </w:pPr>
      <w:r>
        <w:br w:type="page"/>
      </w:r>
    </w:p>
    <w:p w14:paraId="10A04A84" w14:textId="5BC77F81" w:rsidR="008715DA" w:rsidRDefault="005536F9" w:rsidP="005536F9">
      <w:pPr>
        <w:pStyle w:val="Heading2"/>
        <w:numPr>
          <w:ilvl w:val="0"/>
          <w:numId w:val="9"/>
        </w:numPr>
        <w:tabs>
          <w:tab w:val="num" w:pos="284"/>
        </w:tabs>
        <w:ind w:left="284" w:hanging="284"/>
      </w:pPr>
      <w:bookmarkStart w:id="69" w:name="_Toc173498692"/>
      <w:r>
        <w:lastRenderedPageBreak/>
        <w:t>10. Temporary events and structures</w:t>
      </w:r>
      <w:bookmarkEnd w:id="69"/>
    </w:p>
    <w:tbl>
      <w:tblPr>
        <w:tblStyle w:val="DTPDefaulttable"/>
        <w:tblW w:w="4940" w:type="pct"/>
        <w:tblLook w:val="05E0" w:firstRow="1" w:lastRow="1" w:firstColumn="1" w:lastColumn="1" w:noHBand="0" w:noVBand="1"/>
      </w:tblPr>
      <w:tblGrid>
        <w:gridCol w:w="4380"/>
        <w:gridCol w:w="6263"/>
      </w:tblGrid>
      <w:tr w:rsidR="0060196F" w:rsidRPr="00FB4339" w14:paraId="10950635" w14:textId="77777777" w:rsidTr="00C04236">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71CE" w:themeFill="accent6"/>
          </w:tcPr>
          <w:p w14:paraId="79DB5040" w14:textId="77777777" w:rsidR="0060196F" w:rsidRPr="00FB4339" w:rsidRDefault="0060196F" w:rsidP="00C04236">
            <w:pPr>
              <w:spacing w:before="80"/>
            </w:pPr>
          </w:p>
        </w:tc>
        <w:tc>
          <w:tcPr>
            <w:tcW w:w="6263" w:type="dxa"/>
            <w:shd w:val="clear" w:color="auto" w:fill="0071CE" w:themeFill="accent6"/>
          </w:tcPr>
          <w:p w14:paraId="6DA290AC" w14:textId="77777777" w:rsidR="0060196F" w:rsidRPr="00E529BC" w:rsidRDefault="0060196F" w:rsidP="00C04236">
            <w:pPr>
              <w:spacing w:before="80"/>
              <w:cnfStyle w:val="100000000000" w:firstRow="1" w:lastRow="0" w:firstColumn="0" w:lastColumn="0" w:oddVBand="0" w:evenVBand="0" w:oddHBand="0" w:evenHBand="0" w:firstRowFirstColumn="0" w:firstRowLastColumn="0" w:lastRowFirstColumn="0" w:lastRowLastColumn="0"/>
              <w:rPr>
                <w:bCs/>
              </w:rPr>
            </w:pPr>
            <w:r w:rsidRPr="00E529BC">
              <w:rPr>
                <w:bCs/>
              </w:rPr>
              <w:t>Category conditions</w:t>
            </w:r>
          </w:p>
        </w:tc>
      </w:tr>
      <w:tr w:rsidR="006E737A" w14:paraId="7E4718C3" w14:textId="77777777" w:rsidTr="006E737A">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1795A66" w14:textId="77777777" w:rsidR="006E737A" w:rsidRPr="004C0890" w:rsidRDefault="006E737A" w:rsidP="0001239F">
            <w:pPr>
              <w:pStyle w:val="ListBullet"/>
              <w:numPr>
                <w:ilvl w:val="0"/>
                <w:numId w:val="54"/>
              </w:numPr>
              <w:ind w:left="600" w:hanging="600"/>
              <w:rPr>
                <w:b w:val="0"/>
                <w:bCs/>
              </w:rPr>
            </w:pPr>
            <w:r w:rsidRPr="0028641D">
              <w:rPr>
                <w:rStyle w:val="normaltextrun"/>
                <w:b w:val="0"/>
                <w:bCs/>
              </w:rPr>
              <w:t>These conditions apply to all works and activities exempted by this category.</w:t>
            </w:r>
          </w:p>
        </w:tc>
        <w:tc>
          <w:tcPr>
            <w:tcW w:w="6263" w:type="dxa"/>
          </w:tcPr>
          <w:p w14:paraId="32878799" w14:textId="464F3783" w:rsidR="00420440" w:rsidRPr="00420440" w:rsidRDefault="00420440" w:rsidP="000B5E12">
            <w:pPr>
              <w:pStyle w:val="List"/>
              <w:numPr>
                <w:ilvl w:val="0"/>
                <w:numId w:val="149"/>
              </w:numPr>
              <w:cnfStyle w:val="000000000000" w:firstRow="0" w:lastRow="0" w:firstColumn="0" w:lastColumn="0" w:oddVBand="0" w:evenVBand="0" w:oddHBand="0" w:evenHBand="0" w:firstRowFirstColumn="0" w:firstRowLastColumn="0" w:lastRowFirstColumn="0" w:lastRowLastColumn="0"/>
              <w:rPr>
                <w:rStyle w:val="normaltextrun"/>
              </w:rPr>
            </w:pPr>
            <w:r w:rsidRPr="00420440">
              <w:rPr>
                <w:rStyle w:val="normaltextrun"/>
              </w:rPr>
              <w:t xml:space="preserve">Works or activities must be entirely reversible, and not damage, remove or disturb </w:t>
            </w:r>
            <w:r w:rsidRPr="00341C66">
              <w:rPr>
                <w:rStyle w:val="normaltextrun"/>
                <w:b/>
                <w:bCs/>
              </w:rPr>
              <w:t>early or original fabric</w:t>
            </w:r>
            <w:r w:rsidRPr="00420440">
              <w:rPr>
                <w:rStyle w:val="normaltextrun"/>
              </w:rPr>
              <w:t xml:space="preserve">, including </w:t>
            </w:r>
            <w:r w:rsidRPr="00341C66">
              <w:rPr>
                <w:rStyle w:val="normaltextrun"/>
                <w:b/>
                <w:bCs/>
              </w:rPr>
              <w:t>landscape features</w:t>
            </w:r>
            <w:r w:rsidRPr="00420440">
              <w:rPr>
                <w:rStyle w:val="normaltextrun"/>
              </w:rPr>
              <w:t xml:space="preserve"> such as historical planting schemes, paths and </w:t>
            </w:r>
            <w:r w:rsidRPr="00341C66">
              <w:rPr>
                <w:rStyle w:val="normaltextrun"/>
                <w:b/>
                <w:bCs/>
              </w:rPr>
              <w:t>ground-surface masonry</w:t>
            </w:r>
            <w:r w:rsidRPr="00420440">
              <w:rPr>
                <w:rStyle w:val="normaltextrun"/>
              </w:rPr>
              <w:t xml:space="preserve">, built structures (including interiors and exterior elements), or </w:t>
            </w:r>
            <w:r w:rsidRPr="00341C66">
              <w:rPr>
                <w:rStyle w:val="normaltextrun"/>
                <w:b/>
                <w:bCs/>
              </w:rPr>
              <w:t>historical archaeological remains.</w:t>
            </w:r>
            <w:r w:rsidRPr="00420440">
              <w:rPr>
                <w:rStyle w:val="normaltextrun"/>
              </w:rPr>
              <w:t xml:space="preserve"> </w:t>
            </w:r>
          </w:p>
          <w:p w14:paraId="1469BD98" w14:textId="77777777" w:rsidR="00420440" w:rsidRPr="00420440" w:rsidRDefault="00420440" w:rsidP="0001239F">
            <w:pPr>
              <w:pStyle w:val="List"/>
              <w:numPr>
                <w:ilvl w:val="0"/>
                <w:numId w:val="65"/>
              </w:numPr>
              <w:cnfStyle w:val="000000000000" w:firstRow="0" w:lastRow="0" w:firstColumn="0" w:lastColumn="0" w:oddVBand="0" w:evenVBand="0" w:oddHBand="0" w:evenHBand="0" w:firstRowFirstColumn="0" w:firstRowLastColumn="0" w:lastRowFirstColumn="0" w:lastRowLastColumn="0"/>
              <w:rPr>
                <w:rStyle w:val="normaltextrun"/>
              </w:rPr>
            </w:pPr>
            <w:r w:rsidRPr="00420440">
              <w:rPr>
                <w:rStyle w:val="normaltextrun"/>
              </w:rPr>
              <w:t xml:space="preserve">Temporary structures and associated elements must be freestanding and not involve new </w:t>
            </w:r>
            <w:r w:rsidRPr="00341C66">
              <w:rPr>
                <w:rStyle w:val="normaltextrun"/>
                <w:b/>
                <w:bCs/>
              </w:rPr>
              <w:t>penetrations</w:t>
            </w:r>
            <w:r w:rsidRPr="00420440">
              <w:rPr>
                <w:rStyle w:val="normaltextrun"/>
              </w:rPr>
              <w:t xml:space="preserve"> into or fixings to early or original fabric.</w:t>
            </w:r>
          </w:p>
          <w:p w14:paraId="379B2EDC" w14:textId="77777777" w:rsidR="00420440" w:rsidRPr="00420440" w:rsidRDefault="00420440" w:rsidP="0001239F">
            <w:pPr>
              <w:pStyle w:val="List"/>
              <w:numPr>
                <w:ilvl w:val="0"/>
                <w:numId w:val="65"/>
              </w:numPr>
              <w:cnfStyle w:val="000000000000" w:firstRow="0" w:lastRow="0" w:firstColumn="0" w:lastColumn="0" w:oddVBand="0" w:evenVBand="0" w:oddHBand="0" w:evenHBand="0" w:firstRowFirstColumn="0" w:firstRowLastColumn="0" w:lastRowFirstColumn="0" w:lastRowLastColumn="0"/>
              <w:rPr>
                <w:rStyle w:val="normaltextrun"/>
              </w:rPr>
            </w:pPr>
            <w:r w:rsidRPr="00420440">
              <w:rPr>
                <w:rStyle w:val="normaltextrun"/>
              </w:rPr>
              <w:t>There must be no subfloor/subsurface/excavation works or activities.</w:t>
            </w:r>
          </w:p>
          <w:p w14:paraId="57618211" w14:textId="77777777" w:rsidR="00420440" w:rsidRPr="00420440" w:rsidRDefault="00420440" w:rsidP="0001239F">
            <w:pPr>
              <w:pStyle w:val="List"/>
              <w:numPr>
                <w:ilvl w:val="0"/>
                <w:numId w:val="65"/>
              </w:numPr>
              <w:cnfStyle w:val="000000000000" w:firstRow="0" w:lastRow="0" w:firstColumn="0" w:lastColumn="0" w:oddVBand="0" w:evenVBand="0" w:oddHBand="0" w:evenHBand="0" w:firstRowFirstColumn="0" w:firstRowLastColumn="0" w:lastRowFirstColumn="0" w:lastRowLastColumn="0"/>
              <w:rPr>
                <w:rStyle w:val="normaltextrun"/>
              </w:rPr>
            </w:pPr>
            <w:r w:rsidRPr="00420440">
              <w:rPr>
                <w:rStyle w:val="normaltextrun"/>
              </w:rPr>
              <w:t xml:space="preserve">Any access to subfloor or subsurface utilities must comply with the requirement and conditions of </w:t>
            </w:r>
            <w:r w:rsidRPr="00341C66">
              <w:rPr>
                <w:rStyle w:val="normaltextrun"/>
                <w:b/>
                <w:bCs/>
              </w:rPr>
              <w:t xml:space="preserve">Category 6. Services (exemptions 6.1 and 6.3). </w:t>
            </w:r>
          </w:p>
          <w:p w14:paraId="52C79F57" w14:textId="77777777" w:rsidR="00420440" w:rsidRPr="00420440" w:rsidRDefault="00420440" w:rsidP="0001239F">
            <w:pPr>
              <w:pStyle w:val="List"/>
              <w:numPr>
                <w:ilvl w:val="0"/>
                <w:numId w:val="65"/>
              </w:numPr>
              <w:cnfStyle w:val="000000000000" w:firstRow="0" w:lastRow="0" w:firstColumn="0" w:lastColumn="0" w:oddVBand="0" w:evenVBand="0" w:oddHBand="0" w:evenHBand="0" w:firstRowFirstColumn="0" w:firstRowLastColumn="0" w:lastRowFirstColumn="0" w:lastRowLastColumn="0"/>
              <w:rPr>
                <w:rStyle w:val="normaltextrun"/>
              </w:rPr>
            </w:pPr>
            <w:r w:rsidRPr="00420440">
              <w:rPr>
                <w:rStyle w:val="normaltextrun"/>
              </w:rPr>
              <w:t>Cabling and associated service conduits must not be fixed to early or original fabric.</w:t>
            </w:r>
          </w:p>
          <w:p w14:paraId="4F38AC4A" w14:textId="77777777" w:rsidR="00420440" w:rsidRPr="00420440" w:rsidRDefault="00420440" w:rsidP="0001239F">
            <w:pPr>
              <w:pStyle w:val="List"/>
              <w:numPr>
                <w:ilvl w:val="0"/>
                <w:numId w:val="65"/>
              </w:numPr>
              <w:cnfStyle w:val="000000000000" w:firstRow="0" w:lastRow="0" w:firstColumn="0" w:lastColumn="0" w:oddVBand="0" w:evenVBand="0" w:oddHBand="0" w:evenHBand="0" w:firstRowFirstColumn="0" w:firstRowLastColumn="0" w:lastRowFirstColumn="0" w:lastRowLastColumn="0"/>
              <w:rPr>
                <w:rStyle w:val="normaltextrun"/>
              </w:rPr>
            </w:pPr>
            <w:r w:rsidRPr="00420440">
              <w:rPr>
                <w:rStyle w:val="normaltextrun"/>
              </w:rPr>
              <w:t xml:space="preserve">Outdoor temporary structures must not be positioned within a </w:t>
            </w:r>
            <w:r w:rsidRPr="00F77FDF">
              <w:rPr>
                <w:rStyle w:val="normaltextrun"/>
                <w:b/>
                <w:bCs/>
              </w:rPr>
              <w:t>structural root zone</w:t>
            </w:r>
            <w:r w:rsidRPr="00420440">
              <w:rPr>
                <w:rStyle w:val="normaltextrun"/>
              </w:rPr>
              <w:t>, or within two metres of garden beds.</w:t>
            </w:r>
          </w:p>
          <w:p w14:paraId="4C366B00" w14:textId="77777777" w:rsidR="00420440" w:rsidRPr="00420440" w:rsidRDefault="00420440" w:rsidP="0001239F">
            <w:pPr>
              <w:pStyle w:val="List"/>
              <w:numPr>
                <w:ilvl w:val="0"/>
                <w:numId w:val="65"/>
              </w:numPr>
              <w:cnfStyle w:val="000000000000" w:firstRow="0" w:lastRow="0" w:firstColumn="0" w:lastColumn="0" w:oddVBand="0" w:evenVBand="0" w:oddHBand="0" w:evenHBand="0" w:firstRowFirstColumn="0" w:firstRowLastColumn="0" w:lastRowFirstColumn="0" w:lastRowLastColumn="0"/>
              <w:rPr>
                <w:rStyle w:val="normaltextrun"/>
              </w:rPr>
            </w:pPr>
            <w:r w:rsidRPr="00420440">
              <w:rPr>
                <w:rStyle w:val="normaltextrun"/>
              </w:rPr>
              <w:t xml:space="preserve">Works or activities within </w:t>
            </w:r>
            <w:r w:rsidRPr="00F77FDF">
              <w:rPr>
                <w:rStyle w:val="normaltextrun"/>
                <w:b/>
                <w:bCs/>
              </w:rPr>
              <w:t>tree protection zones</w:t>
            </w:r>
            <w:r w:rsidRPr="00420440">
              <w:rPr>
                <w:rStyle w:val="normaltextrun"/>
              </w:rPr>
              <w:t xml:space="preserve"> must be in accordance with a Tree Protection Management Plan prepared by a </w:t>
            </w:r>
            <w:r w:rsidRPr="00F77FDF">
              <w:rPr>
                <w:rStyle w:val="normaltextrun"/>
                <w:b/>
                <w:bCs/>
              </w:rPr>
              <w:t>qualified arborist</w:t>
            </w:r>
            <w:r w:rsidRPr="00420440">
              <w:rPr>
                <w:rStyle w:val="normaltextrun"/>
              </w:rPr>
              <w:t xml:space="preserve">. </w:t>
            </w:r>
          </w:p>
          <w:p w14:paraId="5EB3A9DA" w14:textId="77777777" w:rsidR="00420440" w:rsidRPr="00420440" w:rsidRDefault="00420440" w:rsidP="0001239F">
            <w:pPr>
              <w:pStyle w:val="List"/>
              <w:numPr>
                <w:ilvl w:val="0"/>
                <w:numId w:val="65"/>
              </w:numPr>
              <w:cnfStyle w:val="000000000000" w:firstRow="0" w:lastRow="0" w:firstColumn="0" w:lastColumn="0" w:oddVBand="0" w:evenVBand="0" w:oddHBand="0" w:evenHBand="0" w:firstRowFirstColumn="0" w:firstRowLastColumn="0" w:lastRowFirstColumn="0" w:lastRowLastColumn="0"/>
              <w:rPr>
                <w:rStyle w:val="normaltextrun"/>
              </w:rPr>
            </w:pPr>
            <w:r w:rsidRPr="00420440">
              <w:rPr>
                <w:rStyle w:val="normaltextrun"/>
              </w:rPr>
              <w:t xml:space="preserve">In tree protection zones the method of fixing temporary outdoor structures to the ground must be in accordance with advice provided by the Tree Protection Management Plan as required at </w:t>
            </w:r>
            <w:r w:rsidRPr="00F77FDF">
              <w:rPr>
                <w:rStyle w:val="normaltextrun"/>
                <w:b/>
                <w:bCs/>
              </w:rPr>
              <w:t>condition g)</w:t>
            </w:r>
            <w:r w:rsidRPr="00420440">
              <w:rPr>
                <w:rStyle w:val="normaltextrun"/>
              </w:rPr>
              <w:t xml:space="preserve"> above. </w:t>
            </w:r>
          </w:p>
          <w:p w14:paraId="2D87FBA5" w14:textId="77777777" w:rsidR="00420440" w:rsidRPr="00420440" w:rsidRDefault="00420440" w:rsidP="0001239F">
            <w:pPr>
              <w:pStyle w:val="List"/>
              <w:numPr>
                <w:ilvl w:val="0"/>
                <w:numId w:val="65"/>
              </w:numPr>
              <w:cnfStyle w:val="000000000000" w:firstRow="0" w:lastRow="0" w:firstColumn="0" w:lastColumn="0" w:oddVBand="0" w:evenVBand="0" w:oddHBand="0" w:evenHBand="0" w:firstRowFirstColumn="0" w:firstRowLastColumn="0" w:lastRowFirstColumn="0" w:lastRowLastColumn="0"/>
              <w:rPr>
                <w:rStyle w:val="normaltextrun"/>
              </w:rPr>
            </w:pPr>
            <w:r w:rsidRPr="00420440">
              <w:rPr>
                <w:rStyle w:val="normaltextrun"/>
              </w:rPr>
              <w:t>Plant and equipment access must use existing paths and access routes where possible. Existing paths and access routes must not be damaged, widened or extended.</w:t>
            </w:r>
          </w:p>
          <w:p w14:paraId="54CDAE8D" w14:textId="77777777" w:rsidR="00420440" w:rsidRPr="00420440" w:rsidRDefault="00420440" w:rsidP="0001239F">
            <w:pPr>
              <w:pStyle w:val="List"/>
              <w:numPr>
                <w:ilvl w:val="0"/>
                <w:numId w:val="65"/>
              </w:numPr>
              <w:cnfStyle w:val="000000000000" w:firstRow="0" w:lastRow="0" w:firstColumn="0" w:lastColumn="0" w:oddVBand="0" w:evenVBand="0" w:oddHBand="0" w:evenHBand="0" w:firstRowFirstColumn="0" w:firstRowLastColumn="0" w:lastRowFirstColumn="0" w:lastRowLastColumn="0"/>
              <w:rPr>
                <w:rStyle w:val="normaltextrun"/>
              </w:rPr>
            </w:pPr>
            <w:r w:rsidRPr="00420440">
              <w:rPr>
                <w:rStyle w:val="normaltextrun"/>
              </w:rPr>
              <w:t xml:space="preserve">Tree canopy and fragile surfaces such as turf, </w:t>
            </w:r>
            <w:r w:rsidRPr="00F77FDF">
              <w:rPr>
                <w:rStyle w:val="normaltextrun"/>
                <w:b/>
                <w:bCs/>
              </w:rPr>
              <w:t>soft landscaping</w:t>
            </w:r>
            <w:r w:rsidRPr="00420440">
              <w:rPr>
                <w:rStyle w:val="normaltextrun"/>
              </w:rPr>
              <w:t xml:space="preserve">, timber flooring and </w:t>
            </w:r>
            <w:r w:rsidRPr="00F77FDF">
              <w:rPr>
                <w:rStyle w:val="normaltextrun"/>
                <w:b/>
                <w:bCs/>
              </w:rPr>
              <w:t>ground-surface masonry</w:t>
            </w:r>
            <w:r w:rsidRPr="00420440">
              <w:rPr>
                <w:rStyle w:val="normaltextrun"/>
              </w:rPr>
              <w:t xml:space="preserve"> (excluding concrete or asphalt), must be protected from temporary structures and associated installation activities (for example the use of sleepers, boards, track matting or other ground protection). Vehicles must not use access routes through floorboarded, decked or tiled locations. </w:t>
            </w:r>
          </w:p>
          <w:p w14:paraId="71AE273E" w14:textId="77777777" w:rsidR="00420440" w:rsidRPr="00420440" w:rsidRDefault="00420440" w:rsidP="0001239F">
            <w:pPr>
              <w:pStyle w:val="List"/>
              <w:numPr>
                <w:ilvl w:val="0"/>
                <w:numId w:val="65"/>
              </w:numPr>
              <w:cnfStyle w:val="000000000000" w:firstRow="0" w:lastRow="0" w:firstColumn="0" w:lastColumn="0" w:oddVBand="0" w:evenVBand="0" w:oddHBand="0" w:evenHBand="0" w:firstRowFirstColumn="0" w:firstRowLastColumn="0" w:lastRowFirstColumn="0" w:lastRowLastColumn="0"/>
              <w:rPr>
                <w:rStyle w:val="normaltextrun"/>
              </w:rPr>
            </w:pPr>
            <w:r w:rsidRPr="00420440">
              <w:rPr>
                <w:rStyle w:val="normaltextrun"/>
              </w:rPr>
              <w:t>All works or activities must comply with the internal and external engineering and loading requirements of the registered place.</w:t>
            </w:r>
          </w:p>
          <w:p w14:paraId="4124756D" w14:textId="77777777" w:rsidR="00420440" w:rsidRPr="00420440" w:rsidRDefault="00420440" w:rsidP="0001239F">
            <w:pPr>
              <w:pStyle w:val="List"/>
              <w:numPr>
                <w:ilvl w:val="0"/>
                <w:numId w:val="65"/>
              </w:numPr>
              <w:cnfStyle w:val="000000000000" w:firstRow="0" w:lastRow="0" w:firstColumn="0" w:lastColumn="0" w:oddVBand="0" w:evenVBand="0" w:oddHBand="0" w:evenHBand="0" w:firstRowFirstColumn="0" w:firstRowLastColumn="0" w:lastRowFirstColumn="0" w:lastRowLastColumn="0"/>
              <w:rPr>
                <w:rStyle w:val="normaltextrun"/>
              </w:rPr>
            </w:pPr>
            <w:r w:rsidRPr="00420440">
              <w:rPr>
                <w:rStyle w:val="normaltextrun"/>
              </w:rPr>
              <w:t xml:space="preserve">Temporary events and structures must be removed within 21 calendar days inclusive of bump in and bump out, with no further structures erected in the same location for a period of 7 calendar days for hard stand surfaces, or 14 calendar days for turf surfaces, unless otherwise specified in general exemptions. </w:t>
            </w:r>
          </w:p>
          <w:p w14:paraId="2EB9B2D6" w14:textId="77777777" w:rsidR="00420440" w:rsidRPr="00420440" w:rsidRDefault="00420440" w:rsidP="0001239F">
            <w:pPr>
              <w:pStyle w:val="List"/>
              <w:numPr>
                <w:ilvl w:val="0"/>
                <w:numId w:val="65"/>
              </w:numPr>
              <w:cnfStyle w:val="000000000000" w:firstRow="0" w:lastRow="0" w:firstColumn="0" w:lastColumn="0" w:oddVBand="0" w:evenVBand="0" w:oddHBand="0" w:evenHBand="0" w:firstRowFirstColumn="0" w:firstRowLastColumn="0" w:lastRowFirstColumn="0" w:lastRowLastColumn="0"/>
              <w:rPr>
                <w:rStyle w:val="normaltextrun"/>
              </w:rPr>
            </w:pPr>
            <w:r w:rsidRPr="00420440">
              <w:rPr>
                <w:rStyle w:val="normaltextrun"/>
              </w:rPr>
              <w:t xml:space="preserve">This category cannot be used to permit more than 6 individual temporary events in the same location within a period of one calendar year, unless in accordance with the requirements of </w:t>
            </w:r>
            <w:r w:rsidRPr="00F77FDF">
              <w:rPr>
                <w:rStyle w:val="normaltextrun"/>
                <w:b/>
                <w:bCs/>
              </w:rPr>
              <w:t>condition n)</w:t>
            </w:r>
            <w:r w:rsidRPr="00420440">
              <w:rPr>
                <w:rStyle w:val="normaltextrun"/>
              </w:rPr>
              <w:t xml:space="preserve"> below.</w:t>
            </w:r>
          </w:p>
          <w:p w14:paraId="250E8639" w14:textId="77777777" w:rsidR="00420440" w:rsidRPr="00420440" w:rsidRDefault="00420440" w:rsidP="0001239F">
            <w:pPr>
              <w:pStyle w:val="List"/>
              <w:numPr>
                <w:ilvl w:val="0"/>
                <w:numId w:val="65"/>
              </w:numPr>
              <w:cnfStyle w:val="000000000000" w:firstRow="0" w:lastRow="0" w:firstColumn="0" w:lastColumn="0" w:oddVBand="0" w:evenVBand="0" w:oddHBand="0" w:evenHBand="0" w:firstRowFirstColumn="0" w:firstRowLastColumn="0" w:lastRowFirstColumn="0" w:lastRowLastColumn="0"/>
              <w:rPr>
                <w:rStyle w:val="normaltextrun"/>
              </w:rPr>
            </w:pPr>
            <w:r w:rsidRPr="00F77FDF">
              <w:rPr>
                <w:rStyle w:val="normaltextrun"/>
                <w:b/>
                <w:bCs/>
              </w:rPr>
              <w:t>Conditions l) and m)</w:t>
            </w:r>
            <w:r w:rsidRPr="00420440">
              <w:rPr>
                <w:rStyle w:val="normaltextrun"/>
              </w:rPr>
              <w:t xml:space="preserve"> above do not apply to events spanning no more than three calendar days at a time inclusive of bump in and bump out, and with a rest period of no less than 5 calendar days in between events (for example, regular weekend markets). </w:t>
            </w:r>
          </w:p>
          <w:p w14:paraId="61A7D299" w14:textId="45AD3A51" w:rsidR="006E737A" w:rsidRDefault="00420440" w:rsidP="0001239F">
            <w:pPr>
              <w:pStyle w:val="List"/>
              <w:numPr>
                <w:ilvl w:val="0"/>
                <w:numId w:val="65"/>
              </w:numPr>
              <w:cnfStyle w:val="000000000000" w:firstRow="0" w:lastRow="0" w:firstColumn="0" w:lastColumn="0" w:oddVBand="0" w:evenVBand="0" w:oddHBand="0" w:evenHBand="0" w:firstRowFirstColumn="0" w:firstRowLastColumn="0" w:lastRowFirstColumn="0" w:lastRowLastColumn="0"/>
            </w:pPr>
            <w:r w:rsidRPr="00420440">
              <w:rPr>
                <w:rStyle w:val="normaltextrun"/>
              </w:rPr>
              <w:t xml:space="preserve">Any area(s) impacted by works or activities must be fully remediated to its previous condition within 28 calendar days of removal of temporary structures. Any </w:t>
            </w:r>
            <w:r w:rsidRPr="00F77FDF">
              <w:rPr>
                <w:rStyle w:val="normaltextrun"/>
                <w:b/>
                <w:bCs/>
              </w:rPr>
              <w:t>repairs</w:t>
            </w:r>
            <w:r w:rsidRPr="00420440">
              <w:rPr>
                <w:rStyle w:val="normaltextrun"/>
              </w:rPr>
              <w:t xml:space="preserve"> to </w:t>
            </w:r>
            <w:r w:rsidRPr="00F77FDF">
              <w:rPr>
                <w:rStyle w:val="normaltextrun"/>
                <w:b/>
                <w:bCs/>
              </w:rPr>
              <w:t>fabric</w:t>
            </w:r>
            <w:r w:rsidRPr="00420440">
              <w:rPr>
                <w:rStyle w:val="normaltextrun"/>
              </w:rPr>
              <w:t xml:space="preserve"> must </w:t>
            </w:r>
            <w:r w:rsidRPr="00420440">
              <w:rPr>
                <w:rStyle w:val="normaltextrun"/>
              </w:rPr>
              <w:lastRenderedPageBreak/>
              <w:t xml:space="preserve">comply with the requirements and conditions of </w:t>
            </w:r>
            <w:r w:rsidRPr="00F77FDF">
              <w:rPr>
                <w:rStyle w:val="normaltextrun"/>
                <w:b/>
                <w:bCs/>
              </w:rPr>
              <w:t>Category 2. Minor repairs</w:t>
            </w:r>
            <w:r w:rsidRPr="00420440">
              <w:rPr>
                <w:rStyle w:val="normaltextrun"/>
              </w:rPr>
              <w:t>.</w:t>
            </w:r>
          </w:p>
        </w:tc>
      </w:tr>
      <w:tr w:rsidR="00A95FA2" w:rsidRPr="00FB4339" w14:paraId="01DE823A" w14:textId="77777777" w:rsidTr="00A71B2E">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B2A9" w:themeFill="accent5"/>
          </w:tcPr>
          <w:p w14:paraId="066D1799" w14:textId="77777777" w:rsidR="00A95FA2" w:rsidRPr="00E529BC" w:rsidRDefault="00A95FA2" w:rsidP="00431ACF">
            <w:pPr>
              <w:spacing w:before="80"/>
              <w:rPr>
                <w:color w:val="FFFFFF" w:themeColor="background1"/>
              </w:rPr>
            </w:pPr>
            <w:r w:rsidRPr="00E529BC">
              <w:rPr>
                <w:color w:val="FFFFFF" w:themeColor="background1"/>
              </w:rPr>
              <w:lastRenderedPageBreak/>
              <w:t>Exemptions</w:t>
            </w:r>
          </w:p>
        </w:tc>
        <w:tc>
          <w:tcPr>
            <w:tcW w:w="6263" w:type="dxa"/>
            <w:shd w:val="clear" w:color="auto" w:fill="00B2A9" w:themeFill="accent5"/>
          </w:tcPr>
          <w:p w14:paraId="222F0BA5" w14:textId="77777777" w:rsidR="00A95FA2" w:rsidRPr="00E529BC" w:rsidRDefault="00A95FA2" w:rsidP="00431ACF">
            <w:pPr>
              <w:spacing w:before="80"/>
              <w:cnfStyle w:val="000000010000" w:firstRow="0" w:lastRow="0" w:firstColumn="0" w:lastColumn="0" w:oddVBand="0" w:evenVBand="0" w:oddHBand="0" w:evenHBand="1" w:firstRowFirstColumn="0" w:firstRowLastColumn="0" w:lastRowFirstColumn="0" w:lastRowLastColumn="0"/>
              <w:rPr>
                <w:b/>
                <w:color w:val="FFFFFF" w:themeColor="background1"/>
              </w:rPr>
            </w:pPr>
            <w:r w:rsidRPr="00E529BC">
              <w:rPr>
                <w:b/>
                <w:color w:val="FFFFFF" w:themeColor="background1"/>
              </w:rPr>
              <w:t>Exemption conditions</w:t>
            </w:r>
          </w:p>
        </w:tc>
      </w:tr>
      <w:tr w:rsidR="001D2CDE" w:rsidRPr="00FB4339" w14:paraId="4F8C8819" w14:textId="77777777" w:rsidTr="00A71B2E">
        <w:trPr>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7C878E" w:themeFill="accent4"/>
          </w:tcPr>
          <w:p w14:paraId="5BBA65DE" w14:textId="0B1DAF9E" w:rsidR="001D2CDE" w:rsidRPr="00E529BC" w:rsidRDefault="001D2CDE" w:rsidP="00431ACF">
            <w:pPr>
              <w:spacing w:before="80"/>
              <w:rPr>
                <w:color w:val="FFFFFF" w:themeColor="background1"/>
              </w:rPr>
            </w:pPr>
            <w:r w:rsidRPr="00E529BC">
              <w:rPr>
                <w:color w:val="FFFFFF" w:themeColor="background1"/>
              </w:rPr>
              <w:t>OUTDOOR AREAS</w:t>
            </w:r>
          </w:p>
        </w:tc>
        <w:tc>
          <w:tcPr>
            <w:tcW w:w="6263" w:type="dxa"/>
            <w:shd w:val="clear" w:color="auto" w:fill="7C878E" w:themeFill="accent4"/>
          </w:tcPr>
          <w:p w14:paraId="18E2CAD8" w14:textId="77777777" w:rsidR="001D2CDE" w:rsidRPr="00FB4339" w:rsidRDefault="001D2CDE" w:rsidP="00431ACF">
            <w:pPr>
              <w:spacing w:before="80"/>
              <w:cnfStyle w:val="000000000000" w:firstRow="0" w:lastRow="0" w:firstColumn="0" w:lastColumn="0" w:oddVBand="0" w:evenVBand="0" w:oddHBand="0" w:evenHBand="0" w:firstRowFirstColumn="0" w:firstRowLastColumn="0" w:lastRowFirstColumn="0" w:lastRowLastColumn="0"/>
            </w:pPr>
          </w:p>
        </w:tc>
      </w:tr>
      <w:tr w:rsidR="001C0A00" w14:paraId="1227DF40" w14:textId="77777777" w:rsidTr="001C0A0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43494C6F" w14:textId="12CAEC94" w:rsidR="001C0A00" w:rsidRPr="00DE796E" w:rsidRDefault="009F2B7C" w:rsidP="0001239F">
            <w:pPr>
              <w:pStyle w:val="ListBullet"/>
              <w:numPr>
                <w:ilvl w:val="1"/>
                <w:numId w:val="54"/>
              </w:numPr>
              <w:ind w:left="609" w:hanging="609"/>
            </w:pPr>
            <w:r w:rsidRPr="009F2B7C">
              <w:rPr>
                <w:rStyle w:val="normaltextrun"/>
                <w:b w:val="0"/>
                <w:bCs/>
              </w:rPr>
              <w:t>The installation of temporary structures, such as marquees, tents, market stalls, display cases and furniture, gazebos, and shipping containers.</w:t>
            </w:r>
          </w:p>
        </w:tc>
        <w:tc>
          <w:tcPr>
            <w:tcW w:w="6263" w:type="dxa"/>
          </w:tcPr>
          <w:p w14:paraId="78A94E25" w14:textId="752B5591" w:rsidR="001C0A00" w:rsidRDefault="001C0A00" w:rsidP="009F5E6D">
            <w:pPr>
              <w:pStyle w:val="List"/>
              <w:numPr>
                <w:ilvl w:val="0"/>
                <w:numId w:val="0"/>
              </w:numPr>
              <w:ind w:left="284" w:hanging="284"/>
              <w:cnfStyle w:val="000000010000" w:firstRow="0" w:lastRow="0" w:firstColumn="0" w:lastColumn="0" w:oddVBand="0" w:evenVBand="0" w:oddHBand="0" w:evenHBand="1" w:firstRowFirstColumn="0" w:firstRowLastColumn="0" w:lastRowFirstColumn="0" w:lastRowLastColumn="0"/>
            </w:pPr>
          </w:p>
        </w:tc>
      </w:tr>
      <w:tr w:rsidR="009F5E6D" w14:paraId="3B05425A" w14:textId="77777777" w:rsidTr="001C0A0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4BF8579" w14:textId="2F79D199" w:rsidR="009F5E6D" w:rsidRPr="00B33740" w:rsidRDefault="000E1FCA" w:rsidP="0001239F">
            <w:pPr>
              <w:pStyle w:val="ListBullet"/>
              <w:numPr>
                <w:ilvl w:val="1"/>
                <w:numId w:val="54"/>
              </w:numPr>
              <w:ind w:left="609" w:hanging="609"/>
              <w:rPr>
                <w:rStyle w:val="normaltextrun"/>
                <w:b w:val="0"/>
              </w:rPr>
            </w:pPr>
            <w:r w:rsidRPr="00B33740">
              <w:rPr>
                <w:rStyle w:val="normaltextrun"/>
                <w:b w:val="0"/>
              </w:rPr>
              <w:t>The installation of temporary freestanding services associated with events, including generators and associated service cabling.</w:t>
            </w:r>
          </w:p>
        </w:tc>
        <w:tc>
          <w:tcPr>
            <w:tcW w:w="6263" w:type="dxa"/>
          </w:tcPr>
          <w:p w14:paraId="527058A3" w14:textId="77777777" w:rsidR="009F5E6D" w:rsidRDefault="009F5E6D" w:rsidP="009F5E6D">
            <w:pPr>
              <w:pStyle w:val="List"/>
              <w:numPr>
                <w:ilvl w:val="0"/>
                <w:numId w:val="0"/>
              </w:numPr>
              <w:ind w:left="284" w:hanging="284"/>
              <w:cnfStyle w:val="000000000000" w:firstRow="0" w:lastRow="0" w:firstColumn="0" w:lastColumn="0" w:oddVBand="0" w:evenVBand="0" w:oddHBand="0" w:evenHBand="0" w:firstRowFirstColumn="0" w:firstRowLastColumn="0" w:lastRowFirstColumn="0" w:lastRowLastColumn="0"/>
            </w:pPr>
          </w:p>
        </w:tc>
      </w:tr>
      <w:tr w:rsidR="000E1FCA" w14:paraId="181256A1" w14:textId="77777777" w:rsidTr="001C0A0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0C3E4920" w14:textId="45B0CBE0" w:rsidR="000E1FCA" w:rsidRPr="00B33740" w:rsidRDefault="005606B0" w:rsidP="0001239F">
            <w:pPr>
              <w:pStyle w:val="ListBullet"/>
              <w:numPr>
                <w:ilvl w:val="1"/>
                <w:numId w:val="54"/>
              </w:numPr>
              <w:ind w:left="609" w:hanging="609"/>
              <w:rPr>
                <w:rStyle w:val="normaltextrun"/>
                <w:b w:val="0"/>
              </w:rPr>
            </w:pPr>
            <w:r w:rsidRPr="00B33740">
              <w:rPr>
                <w:rStyle w:val="normaltextrun"/>
                <w:b w:val="0"/>
              </w:rPr>
              <w:t>The installation of temporary freestanding audio-visual and broadcasting equipment, including temporary staging, flooring, rigging, screens, speakers, lighting and associated infrastructure.</w:t>
            </w:r>
          </w:p>
        </w:tc>
        <w:tc>
          <w:tcPr>
            <w:tcW w:w="6263" w:type="dxa"/>
          </w:tcPr>
          <w:p w14:paraId="4C87FD6F" w14:textId="77777777" w:rsidR="000E1FCA" w:rsidRDefault="000E1FCA" w:rsidP="009F5E6D">
            <w:pPr>
              <w:pStyle w:val="List"/>
              <w:numPr>
                <w:ilvl w:val="0"/>
                <w:numId w:val="0"/>
              </w:numPr>
              <w:ind w:left="284" w:hanging="284"/>
              <w:cnfStyle w:val="000000010000" w:firstRow="0" w:lastRow="0" w:firstColumn="0" w:lastColumn="0" w:oddVBand="0" w:evenVBand="0" w:oddHBand="0" w:evenHBand="1" w:firstRowFirstColumn="0" w:firstRowLastColumn="0" w:lastRowFirstColumn="0" w:lastRowLastColumn="0"/>
            </w:pPr>
          </w:p>
        </w:tc>
      </w:tr>
      <w:tr w:rsidR="005606B0" w14:paraId="478CED07" w14:textId="77777777" w:rsidTr="001C0A0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385AB98E" w14:textId="497F594A" w:rsidR="005606B0" w:rsidRPr="00B33740" w:rsidRDefault="00443768" w:rsidP="0001239F">
            <w:pPr>
              <w:pStyle w:val="ListBullet"/>
              <w:numPr>
                <w:ilvl w:val="1"/>
                <w:numId w:val="54"/>
              </w:numPr>
              <w:ind w:left="609" w:hanging="609"/>
              <w:rPr>
                <w:rStyle w:val="normaltextrun"/>
                <w:b w:val="0"/>
                <w:bCs/>
              </w:rPr>
            </w:pPr>
            <w:r w:rsidRPr="00B33740">
              <w:rPr>
                <w:rStyle w:val="normaltextrun"/>
                <w:b w:val="0"/>
                <w:bCs/>
              </w:rPr>
              <w:t>The erection of temporary freestanding scaffolding towers, projectors and infrastructure associated with lightshows and projections onto, or into airspace within the extent of registration of registered places and objects.</w:t>
            </w:r>
          </w:p>
        </w:tc>
        <w:tc>
          <w:tcPr>
            <w:tcW w:w="6263" w:type="dxa"/>
          </w:tcPr>
          <w:p w14:paraId="0B8D51EF" w14:textId="77777777" w:rsidR="005606B0" w:rsidRDefault="005606B0" w:rsidP="009F5E6D">
            <w:pPr>
              <w:pStyle w:val="List"/>
              <w:numPr>
                <w:ilvl w:val="0"/>
                <w:numId w:val="0"/>
              </w:numPr>
              <w:ind w:left="284" w:hanging="284"/>
              <w:cnfStyle w:val="000000000000" w:firstRow="0" w:lastRow="0" w:firstColumn="0" w:lastColumn="0" w:oddVBand="0" w:evenVBand="0" w:oddHBand="0" w:evenHBand="0" w:firstRowFirstColumn="0" w:firstRowLastColumn="0" w:lastRowFirstColumn="0" w:lastRowLastColumn="0"/>
            </w:pPr>
          </w:p>
        </w:tc>
      </w:tr>
      <w:tr w:rsidR="00443768" w14:paraId="5B539C1D" w14:textId="77777777" w:rsidTr="001C0A0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0C3C7D2D" w14:textId="42A20530" w:rsidR="00443768" w:rsidRPr="00B33740" w:rsidRDefault="00110F23" w:rsidP="0001239F">
            <w:pPr>
              <w:pStyle w:val="ListBullet"/>
              <w:numPr>
                <w:ilvl w:val="1"/>
                <w:numId w:val="54"/>
              </w:numPr>
              <w:ind w:left="609" w:hanging="609"/>
              <w:rPr>
                <w:rStyle w:val="normaltextrun"/>
                <w:b w:val="0"/>
                <w:bCs/>
              </w:rPr>
            </w:pPr>
            <w:r w:rsidRPr="00B33740">
              <w:rPr>
                <w:rStyle w:val="normaltextrun"/>
                <w:b w:val="0"/>
                <w:bCs/>
              </w:rPr>
              <w:t>The installation of temporary freestanding artworks.</w:t>
            </w:r>
          </w:p>
        </w:tc>
        <w:tc>
          <w:tcPr>
            <w:tcW w:w="6263" w:type="dxa"/>
          </w:tcPr>
          <w:p w14:paraId="079ADE6C" w14:textId="77777777" w:rsidR="00443768" w:rsidRDefault="00443768" w:rsidP="009F5E6D">
            <w:pPr>
              <w:pStyle w:val="List"/>
              <w:numPr>
                <w:ilvl w:val="0"/>
                <w:numId w:val="0"/>
              </w:numPr>
              <w:ind w:left="284" w:hanging="284"/>
              <w:cnfStyle w:val="000000010000" w:firstRow="0" w:lastRow="0" w:firstColumn="0" w:lastColumn="0" w:oddVBand="0" w:evenVBand="0" w:oddHBand="0" w:evenHBand="1" w:firstRowFirstColumn="0" w:firstRowLastColumn="0" w:lastRowFirstColumn="0" w:lastRowLastColumn="0"/>
            </w:pPr>
          </w:p>
        </w:tc>
      </w:tr>
      <w:tr w:rsidR="00110F23" w14:paraId="65CAC191" w14:textId="77777777" w:rsidTr="001C0A0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B233514" w14:textId="12264203" w:rsidR="00110F23" w:rsidRPr="00B33740" w:rsidRDefault="00D8491C" w:rsidP="0001239F">
            <w:pPr>
              <w:pStyle w:val="ListBullet"/>
              <w:numPr>
                <w:ilvl w:val="1"/>
                <w:numId w:val="54"/>
              </w:numPr>
              <w:ind w:left="609" w:hanging="609"/>
              <w:rPr>
                <w:rStyle w:val="normaltextrun"/>
                <w:b w:val="0"/>
                <w:bCs/>
              </w:rPr>
            </w:pPr>
            <w:r w:rsidRPr="00B33740">
              <w:rPr>
                <w:rStyle w:val="normaltextrun"/>
                <w:b w:val="0"/>
                <w:bCs/>
              </w:rPr>
              <w:t>The installation of freestanding temporary recreation and entertainment facilities, equipment and structures, such as jumping castles, amusement rides, and sporting equipment.</w:t>
            </w:r>
          </w:p>
        </w:tc>
        <w:tc>
          <w:tcPr>
            <w:tcW w:w="6263" w:type="dxa"/>
          </w:tcPr>
          <w:p w14:paraId="70B834B4" w14:textId="77777777" w:rsidR="00110F23" w:rsidRDefault="00110F23" w:rsidP="009F5E6D">
            <w:pPr>
              <w:pStyle w:val="List"/>
              <w:numPr>
                <w:ilvl w:val="0"/>
                <w:numId w:val="0"/>
              </w:numPr>
              <w:ind w:left="284" w:hanging="284"/>
              <w:cnfStyle w:val="000000000000" w:firstRow="0" w:lastRow="0" w:firstColumn="0" w:lastColumn="0" w:oddVBand="0" w:evenVBand="0" w:oddHBand="0" w:evenHBand="0" w:firstRowFirstColumn="0" w:firstRowLastColumn="0" w:lastRowFirstColumn="0" w:lastRowLastColumn="0"/>
            </w:pPr>
          </w:p>
        </w:tc>
      </w:tr>
      <w:tr w:rsidR="00D8491C" w14:paraId="0BC22B4D" w14:textId="77777777" w:rsidTr="001C0A0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419F56C" w14:textId="78BD6974" w:rsidR="00D8491C" w:rsidRPr="00B33740" w:rsidRDefault="00273860" w:rsidP="0001239F">
            <w:pPr>
              <w:pStyle w:val="ListBullet"/>
              <w:numPr>
                <w:ilvl w:val="1"/>
                <w:numId w:val="54"/>
              </w:numPr>
              <w:ind w:left="609" w:hanging="609"/>
              <w:rPr>
                <w:rStyle w:val="normaltextrun"/>
                <w:b w:val="0"/>
                <w:bCs/>
              </w:rPr>
            </w:pPr>
            <w:r w:rsidRPr="00B33740">
              <w:rPr>
                <w:rStyle w:val="normaltextrun"/>
                <w:b w:val="0"/>
                <w:bCs/>
              </w:rPr>
              <w:t>The installation of temporary decorations, such as decorative lights, bunting, tinsel, cut floral arrangements, freestanding garden beds and the like.</w:t>
            </w:r>
          </w:p>
        </w:tc>
        <w:tc>
          <w:tcPr>
            <w:tcW w:w="6263" w:type="dxa"/>
          </w:tcPr>
          <w:p w14:paraId="12E8E5BC" w14:textId="4EAF22C6" w:rsidR="00D8491C" w:rsidRDefault="00176D0E" w:rsidP="00283E68">
            <w:pPr>
              <w:pStyle w:val="List"/>
              <w:numPr>
                <w:ilvl w:val="0"/>
                <w:numId w:val="162"/>
              </w:numPr>
              <w:cnfStyle w:val="000000010000" w:firstRow="0" w:lastRow="0" w:firstColumn="0" w:lastColumn="0" w:oddVBand="0" w:evenVBand="0" w:oddHBand="0" w:evenHBand="1" w:firstRowFirstColumn="0" w:firstRowLastColumn="0" w:lastRowFirstColumn="0" w:lastRowLastColumn="0"/>
            </w:pPr>
            <w:r w:rsidRPr="00176D0E">
              <w:t xml:space="preserve">Any works or activities involving the attachment of temporary decorations to trees must be guided by a Tree Protection Management Plan as prepared by a </w:t>
            </w:r>
            <w:r w:rsidRPr="00283E68">
              <w:rPr>
                <w:b/>
                <w:bCs/>
              </w:rPr>
              <w:t>qualified arborist</w:t>
            </w:r>
            <w:r w:rsidRPr="00176D0E">
              <w:t>.</w:t>
            </w:r>
          </w:p>
        </w:tc>
      </w:tr>
      <w:tr w:rsidR="00176D0E" w14:paraId="3679A69F" w14:textId="77777777" w:rsidTr="001C0A0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E39E14C" w14:textId="553AFE52" w:rsidR="00176D0E" w:rsidRPr="00B33740" w:rsidRDefault="00E8692E" w:rsidP="0001239F">
            <w:pPr>
              <w:pStyle w:val="ListBullet"/>
              <w:numPr>
                <w:ilvl w:val="1"/>
                <w:numId w:val="54"/>
              </w:numPr>
              <w:ind w:left="609" w:hanging="609"/>
              <w:rPr>
                <w:rStyle w:val="normaltextrun"/>
                <w:b w:val="0"/>
                <w:bCs/>
              </w:rPr>
            </w:pPr>
            <w:r w:rsidRPr="00B33740">
              <w:rPr>
                <w:rStyle w:val="normaltextrun"/>
                <w:b w:val="0"/>
                <w:bCs/>
              </w:rPr>
              <w:t>The installation of equipment and infrastructure associated with firework, laser and drone displays.</w:t>
            </w:r>
          </w:p>
        </w:tc>
        <w:tc>
          <w:tcPr>
            <w:tcW w:w="6263" w:type="dxa"/>
          </w:tcPr>
          <w:p w14:paraId="3D851B6B" w14:textId="77777777" w:rsidR="00176D0E" w:rsidRPr="00176D0E" w:rsidRDefault="00176D0E" w:rsidP="009F5E6D">
            <w:pPr>
              <w:pStyle w:val="List"/>
              <w:numPr>
                <w:ilvl w:val="0"/>
                <w:numId w:val="0"/>
              </w:numPr>
              <w:ind w:left="284" w:hanging="284"/>
              <w:cnfStyle w:val="000000000000" w:firstRow="0" w:lastRow="0" w:firstColumn="0" w:lastColumn="0" w:oddVBand="0" w:evenVBand="0" w:oddHBand="0" w:evenHBand="0" w:firstRowFirstColumn="0" w:firstRowLastColumn="0" w:lastRowFirstColumn="0" w:lastRowLastColumn="0"/>
            </w:pPr>
          </w:p>
        </w:tc>
      </w:tr>
      <w:tr w:rsidR="00E8692E" w14:paraId="3CFD32E9" w14:textId="77777777" w:rsidTr="001C0A0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48CCE6AC" w14:textId="20960100" w:rsidR="00E8692E" w:rsidRPr="00B33740" w:rsidRDefault="00B06280" w:rsidP="0001239F">
            <w:pPr>
              <w:pStyle w:val="ListBullet"/>
              <w:numPr>
                <w:ilvl w:val="1"/>
                <w:numId w:val="54"/>
              </w:numPr>
              <w:ind w:left="609" w:hanging="609"/>
              <w:rPr>
                <w:rStyle w:val="normaltextrun"/>
                <w:b w:val="0"/>
                <w:bCs/>
              </w:rPr>
            </w:pPr>
            <w:r w:rsidRPr="00B33740">
              <w:rPr>
                <w:rStyle w:val="normaltextrun"/>
                <w:b w:val="0"/>
                <w:bCs/>
              </w:rPr>
              <w:t>The parking, installation and operation of temporary micro-tenancies, such as food trucks and coffee carts.</w:t>
            </w:r>
          </w:p>
        </w:tc>
        <w:tc>
          <w:tcPr>
            <w:tcW w:w="6263" w:type="dxa"/>
          </w:tcPr>
          <w:p w14:paraId="77BA312B" w14:textId="77777777" w:rsidR="00E8692E" w:rsidRPr="00176D0E" w:rsidRDefault="00E8692E" w:rsidP="009F5E6D">
            <w:pPr>
              <w:pStyle w:val="List"/>
              <w:numPr>
                <w:ilvl w:val="0"/>
                <w:numId w:val="0"/>
              </w:numPr>
              <w:ind w:left="284" w:hanging="284"/>
              <w:cnfStyle w:val="000000010000" w:firstRow="0" w:lastRow="0" w:firstColumn="0" w:lastColumn="0" w:oddVBand="0" w:evenVBand="0" w:oddHBand="0" w:evenHBand="1" w:firstRowFirstColumn="0" w:firstRowLastColumn="0" w:lastRowFirstColumn="0" w:lastRowLastColumn="0"/>
            </w:pPr>
          </w:p>
        </w:tc>
      </w:tr>
      <w:tr w:rsidR="00B06280" w14:paraId="1154E554" w14:textId="77777777" w:rsidTr="001C0A0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03D3282D" w14:textId="250D669D" w:rsidR="00B06280" w:rsidRPr="00B33740" w:rsidRDefault="00742233" w:rsidP="0001239F">
            <w:pPr>
              <w:pStyle w:val="ListBullet"/>
              <w:numPr>
                <w:ilvl w:val="1"/>
                <w:numId w:val="54"/>
              </w:numPr>
              <w:ind w:left="609" w:hanging="609"/>
              <w:rPr>
                <w:rStyle w:val="normaltextrun"/>
                <w:b w:val="0"/>
                <w:bCs/>
              </w:rPr>
            </w:pPr>
            <w:r w:rsidRPr="00B33740">
              <w:rPr>
                <w:rStyle w:val="normaltextrun"/>
                <w:b w:val="0"/>
                <w:bCs/>
              </w:rPr>
              <w:lastRenderedPageBreak/>
              <w:t>The installation of temporary furniture, including tables, desks, chairs, umbrellas and the like.</w:t>
            </w:r>
          </w:p>
        </w:tc>
        <w:tc>
          <w:tcPr>
            <w:tcW w:w="6263" w:type="dxa"/>
          </w:tcPr>
          <w:p w14:paraId="56B8F9D3" w14:textId="77777777" w:rsidR="00B06280" w:rsidRPr="00176D0E" w:rsidRDefault="00B06280" w:rsidP="009F5E6D">
            <w:pPr>
              <w:pStyle w:val="List"/>
              <w:numPr>
                <w:ilvl w:val="0"/>
                <w:numId w:val="0"/>
              </w:numPr>
              <w:ind w:left="284" w:hanging="284"/>
              <w:cnfStyle w:val="000000000000" w:firstRow="0" w:lastRow="0" w:firstColumn="0" w:lastColumn="0" w:oddVBand="0" w:evenVBand="0" w:oddHBand="0" w:evenHBand="0" w:firstRowFirstColumn="0" w:firstRowLastColumn="0" w:lastRowFirstColumn="0" w:lastRowLastColumn="0"/>
            </w:pPr>
          </w:p>
        </w:tc>
      </w:tr>
      <w:tr w:rsidR="00F46F17" w14:paraId="579FB936" w14:textId="77777777" w:rsidTr="001C0A0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3A223F73" w14:textId="59CBF74E" w:rsidR="00F46F17" w:rsidRPr="00B33740" w:rsidRDefault="00F46F17" w:rsidP="0001239F">
            <w:pPr>
              <w:pStyle w:val="ListBullet"/>
              <w:numPr>
                <w:ilvl w:val="1"/>
                <w:numId w:val="54"/>
              </w:numPr>
              <w:ind w:left="609" w:hanging="609"/>
              <w:rPr>
                <w:rStyle w:val="normaltextrun"/>
                <w:b w:val="0"/>
                <w:bCs/>
              </w:rPr>
            </w:pPr>
            <w:r w:rsidRPr="00B33740">
              <w:rPr>
                <w:rStyle w:val="normaltextrun"/>
                <w:b w:val="0"/>
                <w:bCs/>
              </w:rPr>
              <w:t>Installation of temporary portable toilets.</w:t>
            </w:r>
          </w:p>
        </w:tc>
        <w:tc>
          <w:tcPr>
            <w:tcW w:w="6263" w:type="dxa"/>
          </w:tcPr>
          <w:p w14:paraId="4EE8E4D6" w14:textId="77777777" w:rsidR="00F46F17" w:rsidRPr="00176D0E" w:rsidRDefault="00F46F17" w:rsidP="00F46F17">
            <w:pPr>
              <w:pStyle w:val="List"/>
              <w:numPr>
                <w:ilvl w:val="0"/>
                <w:numId w:val="0"/>
              </w:numPr>
              <w:ind w:left="284" w:hanging="284"/>
              <w:cnfStyle w:val="000000010000" w:firstRow="0" w:lastRow="0" w:firstColumn="0" w:lastColumn="0" w:oddVBand="0" w:evenVBand="0" w:oddHBand="0" w:evenHBand="1" w:firstRowFirstColumn="0" w:firstRowLastColumn="0" w:lastRowFirstColumn="0" w:lastRowLastColumn="0"/>
            </w:pPr>
          </w:p>
        </w:tc>
      </w:tr>
      <w:tr w:rsidR="00F46F17" w14:paraId="2228D3E4" w14:textId="77777777" w:rsidTr="001C0A0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3427CAA8" w14:textId="02495D7E" w:rsidR="00F46F17" w:rsidRPr="00B33740" w:rsidRDefault="00CD4558" w:rsidP="0001239F">
            <w:pPr>
              <w:pStyle w:val="ListBullet"/>
              <w:numPr>
                <w:ilvl w:val="1"/>
                <w:numId w:val="54"/>
              </w:numPr>
              <w:ind w:left="609" w:hanging="609"/>
              <w:rPr>
                <w:rStyle w:val="normaltextrun"/>
                <w:b w:val="0"/>
                <w:bCs/>
              </w:rPr>
            </w:pPr>
            <w:r w:rsidRPr="00B33740">
              <w:rPr>
                <w:rStyle w:val="normaltextrun"/>
                <w:b w:val="0"/>
                <w:bCs/>
              </w:rPr>
              <w:t>Installation of temporary operational, promotional, directional and wayfinding signage.</w:t>
            </w:r>
          </w:p>
        </w:tc>
        <w:tc>
          <w:tcPr>
            <w:tcW w:w="6263" w:type="dxa"/>
          </w:tcPr>
          <w:p w14:paraId="75964D85" w14:textId="47A254CE" w:rsidR="00F46F17" w:rsidRPr="00176D0E" w:rsidRDefault="003309C3" w:rsidP="00010C2E">
            <w:pPr>
              <w:pStyle w:val="List"/>
              <w:numPr>
                <w:ilvl w:val="0"/>
                <w:numId w:val="160"/>
              </w:numPr>
              <w:cnfStyle w:val="000000000000" w:firstRow="0" w:lastRow="0" w:firstColumn="0" w:lastColumn="0" w:oddVBand="0" w:evenVBand="0" w:oddHBand="0" w:evenHBand="0" w:firstRowFirstColumn="0" w:firstRowLastColumn="0" w:lastRowFirstColumn="0" w:lastRowLastColumn="0"/>
            </w:pPr>
            <w:r w:rsidRPr="003309C3">
              <w:t xml:space="preserve">Must comply with the requirements and conditions of </w:t>
            </w:r>
            <w:r w:rsidRPr="00010C2E">
              <w:rPr>
                <w:b/>
                <w:bCs/>
              </w:rPr>
              <w:t>Category 11. Signage (exemption 11.2)</w:t>
            </w:r>
            <w:r w:rsidRPr="003309C3">
              <w:t>.</w:t>
            </w:r>
          </w:p>
        </w:tc>
      </w:tr>
      <w:tr w:rsidR="003309C3" w14:paraId="2F455601" w14:textId="77777777" w:rsidTr="001C0A00">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393AC80" w14:textId="294552F4" w:rsidR="003309C3" w:rsidRPr="00B33740" w:rsidRDefault="00551CD4" w:rsidP="0001239F">
            <w:pPr>
              <w:pStyle w:val="ListBullet"/>
              <w:numPr>
                <w:ilvl w:val="1"/>
                <w:numId w:val="54"/>
              </w:numPr>
              <w:ind w:left="609" w:hanging="609"/>
              <w:rPr>
                <w:rStyle w:val="normaltextrun"/>
                <w:b w:val="0"/>
                <w:bCs/>
              </w:rPr>
            </w:pPr>
            <w:r w:rsidRPr="00B33740">
              <w:rPr>
                <w:rStyle w:val="normaltextrun"/>
                <w:b w:val="0"/>
                <w:bCs/>
              </w:rPr>
              <w:t>Installation of temporary surveillance systems.</w:t>
            </w:r>
          </w:p>
        </w:tc>
        <w:tc>
          <w:tcPr>
            <w:tcW w:w="6263" w:type="dxa"/>
          </w:tcPr>
          <w:p w14:paraId="634D8071" w14:textId="77777777" w:rsidR="003309C3" w:rsidRPr="003309C3" w:rsidRDefault="003309C3" w:rsidP="00F46F17">
            <w:pPr>
              <w:pStyle w:val="List"/>
              <w:numPr>
                <w:ilvl w:val="0"/>
                <w:numId w:val="0"/>
              </w:numPr>
              <w:ind w:left="284" w:hanging="284"/>
              <w:cnfStyle w:val="000000010000" w:firstRow="0" w:lastRow="0" w:firstColumn="0" w:lastColumn="0" w:oddVBand="0" w:evenVBand="0" w:oddHBand="0" w:evenHBand="1" w:firstRowFirstColumn="0" w:firstRowLastColumn="0" w:lastRowFirstColumn="0" w:lastRowLastColumn="0"/>
            </w:pPr>
          </w:p>
        </w:tc>
      </w:tr>
      <w:tr w:rsidR="00D3360D" w14:paraId="25DD3C7C" w14:textId="77777777" w:rsidTr="001C0A0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3A2BB403" w14:textId="23D3273D" w:rsidR="00D3360D" w:rsidRPr="00B33740" w:rsidRDefault="00B96675" w:rsidP="0001239F">
            <w:pPr>
              <w:pStyle w:val="ListBullet"/>
              <w:numPr>
                <w:ilvl w:val="1"/>
                <w:numId w:val="54"/>
              </w:numPr>
              <w:ind w:left="609" w:hanging="609"/>
              <w:rPr>
                <w:rStyle w:val="normaltextrun"/>
                <w:b w:val="0"/>
                <w:bCs/>
              </w:rPr>
            </w:pPr>
            <w:r w:rsidRPr="00B33740">
              <w:rPr>
                <w:rStyle w:val="normaltextrun"/>
                <w:b w:val="0"/>
                <w:bCs/>
              </w:rPr>
              <w:t>The erection of freestanding fencing structures associated with temporary events.</w:t>
            </w:r>
          </w:p>
        </w:tc>
        <w:tc>
          <w:tcPr>
            <w:tcW w:w="6263" w:type="dxa"/>
          </w:tcPr>
          <w:p w14:paraId="63766508" w14:textId="42F52C98" w:rsidR="007B1BFC" w:rsidRDefault="007B1BFC" w:rsidP="000B5E12">
            <w:pPr>
              <w:pStyle w:val="List"/>
              <w:numPr>
                <w:ilvl w:val="0"/>
                <w:numId w:val="140"/>
              </w:numPr>
              <w:cnfStyle w:val="000000000000" w:firstRow="0" w:lastRow="0" w:firstColumn="0" w:lastColumn="0" w:oddVBand="0" w:evenVBand="0" w:oddHBand="0" w:evenHBand="0" w:firstRowFirstColumn="0" w:firstRowLastColumn="0" w:lastRowFirstColumn="0" w:lastRowLastColumn="0"/>
            </w:pPr>
            <w:r>
              <w:t xml:space="preserve">The erection of hoarding or scaffolding to restrict access to temporary events must strictly comply with the requirements and conditions of </w:t>
            </w:r>
            <w:r w:rsidRPr="00F77FDF">
              <w:rPr>
                <w:b/>
                <w:bCs/>
              </w:rPr>
              <w:t>Category 7. Safety and security (exemption 7.7)</w:t>
            </w:r>
            <w:r>
              <w:t xml:space="preserve">. </w:t>
            </w:r>
          </w:p>
          <w:p w14:paraId="39A5B9FF" w14:textId="11331DA8" w:rsidR="00D3360D" w:rsidRPr="003309C3" w:rsidRDefault="007B1BFC" w:rsidP="0001239F">
            <w:pPr>
              <w:pStyle w:val="List"/>
              <w:numPr>
                <w:ilvl w:val="0"/>
                <w:numId w:val="101"/>
              </w:numPr>
              <w:cnfStyle w:val="000000000000" w:firstRow="0" w:lastRow="0" w:firstColumn="0" w:lastColumn="0" w:oddVBand="0" w:evenVBand="0" w:oddHBand="0" w:evenHBand="0" w:firstRowFirstColumn="0" w:firstRowLastColumn="0" w:lastRowFirstColumn="0" w:lastRowLastColumn="0"/>
            </w:pPr>
            <w:r w:rsidRPr="00F77FDF">
              <w:rPr>
                <w:b/>
                <w:bCs/>
              </w:rPr>
              <w:t xml:space="preserve">Category 7. Safety and security (exemption 7.7 condition e) </w:t>
            </w:r>
            <w:r>
              <w:t>applies to this exemption.</w:t>
            </w:r>
          </w:p>
        </w:tc>
      </w:tr>
      <w:tr w:rsidR="007B1BFC" w:rsidRPr="00FB4339" w14:paraId="395F7979" w14:textId="77777777" w:rsidTr="00A71B2E">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7C878E" w:themeFill="accent4"/>
          </w:tcPr>
          <w:p w14:paraId="6E428DC7" w14:textId="64DBFD9D" w:rsidR="007B1BFC" w:rsidRPr="00FB4339" w:rsidRDefault="007B1BFC" w:rsidP="00431ACF">
            <w:pPr>
              <w:spacing w:before="80"/>
            </w:pPr>
            <w:r w:rsidRPr="00A71B2E">
              <w:rPr>
                <w:color w:val="FFFFFF" w:themeColor="background1"/>
              </w:rPr>
              <w:t>INTERIOR AREAS</w:t>
            </w:r>
          </w:p>
        </w:tc>
        <w:tc>
          <w:tcPr>
            <w:tcW w:w="6263" w:type="dxa"/>
            <w:shd w:val="clear" w:color="auto" w:fill="7C878E" w:themeFill="accent4"/>
          </w:tcPr>
          <w:p w14:paraId="0A45F89E" w14:textId="77777777" w:rsidR="007B1BFC" w:rsidRPr="00FB4339" w:rsidRDefault="007B1BFC" w:rsidP="00431ACF">
            <w:pPr>
              <w:spacing w:before="80"/>
              <w:cnfStyle w:val="000000010000" w:firstRow="0" w:lastRow="0" w:firstColumn="0" w:lastColumn="0" w:oddVBand="0" w:evenVBand="0" w:oddHBand="0" w:evenHBand="1" w:firstRowFirstColumn="0" w:firstRowLastColumn="0" w:lastRowFirstColumn="0" w:lastRowLastColumn="0"/>
            </w:pPr>
          </w:p>
        </w:tc>
      </w:tr>
      <w:tr w:rsidR="007B1BFC" w14:paraId="069455FC" w14:textId="77777777" w:rsidTr="007B1BFC">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3073412F" w14:textId="77777777" w:rsidR="007B1BFC" w:rsidRPr="00DE796E" w:rsidRDefault="007B1BFC" w:rsidP="0001239F">
            <w:pPr>
              <w:pStyle w:val="ListBullet"/>
              <w:numPr>
                <w:ilvl w:val="1"/>
                <w:numId w:val="54"/>
              </w:numPr>
              <w:ind w:left="609" w:hanging="609"/>
            </w:pPr>
            <w:r w:rsidRPr="009F2B7C">
              <w:rPr>
                <w:rStyle w:val="normaltextrun"/>
                <w:b w:val="0"/>
                <w:bCs/>
              </w:rPr>
              <w:t>The installation of temporary structures, such as marquees, tents, market stalls, display cases and furniture, gazebos, and shipping containers.</w:t>
            </w:r>
          </w:p>
        </w:tc>
        <w:tc>
          <w:tcPr>
            <w:tcW w:w="6263" w:type="dxa"/>
          </w:tcPr>
          <w:p w14:paraId="3DF63D95" w14:textId="77777777" w:rsidR="006611E2" w:rsidRDefault="007A0BE3" w:rsidP="000B5E12">
            <w:pPr>
              <w:pStyle w:val="List"/>
              <w:numPr>
                <w:ilvl w:val="0"/>
                <w:numId w:val="151"/>
              </w:numPr>
              <w:cnfStyle w:val="000000000000" w:firstRow="0" w:lastRow="0" w:firstColumn="0" w:lastColumn="0" w:oddVBand="0" w:evenVBand="0" w:oddHBand="0" w:evenHBand="0" w:firstRowFirstColumn="0" w:firstRowLastColumn="0" w:lastRowFirstColumn="0" w:lastRowLastColumn="0"/>
            </w:pPr>
            <w:r>
              <w:t>Shipping containers must not be installed in interior locations.</w:t>
            </w:r>
          </w:p>
          <w:p w14:paraId="50988788" w14:textId="08018920" w:rsidR="007B1BFC" w:rsidRDefault="007A0BE3" w:rsidP="006611E2">
            <w:pPr>
              <w:pStyle w:val="List"/>
              <w:cnfStyle w:val="000000000000" w:firstRow="0" w:lastRow="0" w:firstColumn="0" w:lastColumn="0" w:oddVBand="0" w:evenVBand="0" w:oddHBand="0" w:evenHBand="0" w:firstRowFirstColumn="0" w:firstRowLastColumn="0" w:lastRowFirstColumn="0" w:lastRowLastColumn="0"/>
            </w:pPr>
            <w:r>
              <w:t xml:space="preserve">Food preparation equipment and infrastructure (for example </w:t>
            </w:r>
            <w:proofErr w:type="spellStart"/>
            <w:r>
              <w:t>foodtrucks</w:t>
            </w:r>
            <w:proofErr w:type="spellEnd"/>
            <w:r>
              <w:t>, friers, steamers, hobs, coffee machines etc) must not be installed in interior locations.</w:t>
            </w:r>
          </w:p>
        </w:tc>
      </w:tr>
      <w:tr w:rsidR="007A0BE3" w14:paraId="0EA983E7" w14:textId="77777777" w:rsidTr="007B1BF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A44C75D" w14:textId="248B03D1" w:rsidR="007A0BE3" w:rsidRPr="00B33740" w:rsidRDefault="00391303" w:rsidP="0001239F">
            <w:pPr>
              <w:pStyle w:val="ListBullet"/>
              <w:numPr>
                <w:ilvl w:val="1"/>
                <w:numId w:val="54"/>
              </w:numPr>
              <w:ind w:left="609" w:hanging="609"/>
              <w:rPr>
                <w:rStyle w:val="normaltextrun"/>
                <w:b w:val="0"/>
              </w:rPr>
            </w:pPr>
            <w:r w:rsidRPr="00B33740">
              <w:rPr>
                <w:rStyle w:val="normaltextrun"/>
                <w:b w:val="0"/>
              </w:rPr>
              <w:t>Installation of freestanding audio-visual and broadcasting equipment, including temporary staging, flooring, rigging, screens, speakers, lighting and associated infrastructure.</w:t>
            </w:r>
          </w:p>
        </w:tc>
        <w:tc>
          <w:tcPr>
            <w:tcW w:w="6263" w:type="dxa"/>
          </w:tcPr>
          <w:p w14:paraId="1BA11B85" w14:textId="77777777" w:rsidR="007A0BE3" w:rsidRDefault="007A0BE3" w:rsidP="006611E2">
            <w:pPr>
              <w:pStyle w:val="List"/>
              <w:numPr>
                <w:ilvl w:val="0"/>
                <w:numId w:val="0"/>
              </w:numPr>
              <w:ind w:left="284" w:hanging="284"/>
              <w:cnfStyle w:val="000000010000" w:firstRow="0" w:lastRow="0" w:firstColumn="0" w:lastColumn="0" w:oddVBand="0" w:evenVBand="0" w:oddHBand="0" w:evenHBand="1" w:firstRowFirstColumn="0" w:firstRowLastColumn="0" w:lastRowFirstColumn="0" w:lastRowLastColumn="0"/>
            </w:pPr>
          </w:p>
        </w:tc>
      </w:tr>
      <w:tr w:rsidR="00475A3A" w14:paraId="26A1A9A2" w14:textId="77777777" w:rsidTr="007B1BFC">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57EDBD7" w14:textId="22F577D5" w:rsidR="00475A3A" w:rsidRPr="00B33740" w:rsidRDefault="00475A3A" w:rsidP="0001239F">
            <w:pPr>
              <w:pStyle w:val="ListBullet"/>
              <w:numPr>
                <w:ilvl w:val="1"/>
                <w:numId w:val="54"/>
              </w:numPr>
              <w:ind w:left="609" w:hanging="609"/>
              <w:rPr>
                <w:rStyle w:val="normaltextrun"/>
                <w:b w:val="0"/>
              </w:rPr>
            </w:pPr>
            <w:r w:rsidRPr="00B33740">
              <w:rPr>
                <w:rStyle w:val="normaltextrun"/>
                <w:b w:val="0"/>
              </w:rPr>
              <w:t>Installation of freestanding temporary recreation and entertainment facilities, equipment and structures, such as jumping castles and sporting equipment.</w:t>
            </w:r>
          </w:p>
        </w:tc>
        <w:tc>
          <w:tcPr>
            <w:tcW w:w="6263" w:type="dxa"/>
          </w:tcPr>
          <w:p w14:paraId="0EC49555" w14:textId="77777777" w:rsidR="00475A3A" w:rsidRDefault="00475A3A" w:rsidP="006611E2">
            <w:pPr>
              <w:pStyle w:val="List"/>
              <w:numPr>
                <w:ilvl w:val="0"/>
                <w:numId w:val="0"/>
              </w:numPr>
              <w:ind w:left="284" w:hanging="284"/>
              <w:cnfStyle w:val="000000000000" w:firstRow="0" w:lastRow="0" w:firstColumn="0" w:lastColumn="0" w:oddVBand="0" w:evenVBand="0" w:oddHBand="0" w:evenHBand="0" w:firstRowFirstColumn="0" w:firstRowLastColumn="0" w:lastRowFirstColumn="0" w:lastRowLastColumn="0"/>
            </w:pPr>
          </w:p>
        </w:tc>
      </w:tr>
      <w:tr w:rsidR="00B36A3D" w14:paraId="36CCEA92" w14:textId="77777777" w:rsidTr="007B1BF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558238A" w14:textId="6E4FB755" w:rsidR="00B36A3D" w:rsidRPr="00B33740" w:rsidRDefault="00B36A3D" w:rsidP="0001239F">
            <w:pPr>
              <w:pStyle w:val="ListBullet"/>
              <w:numPr>
                <w:ilvl w:val="1"/>
                <w:numId w:val="54"/>
              </w:numPr>
              <w:ind w:left="609" w:hanging="609"/>
              <w:rPr>
                <w:rStyle w:val="normaltextrun"/>
                <w:b w:val="0"/>
              </w:rPr>
            </w:pPr>
            <w:r w:rsidRPr="00B33740">
              <w:rPr>
                <w:rStyle w:val="normaltextrun"/>
                <w:b w:val="0"/>
              </w:rPr>
              <w:t>The installation of temporary decorations, such as decorative lights, bunting, tinsel, cut floral arrangements and the like.</w:t>
            </w:r>
          </w:p>
        </w:tc>
        <w:tc>
          <w:tcPr>
            <w:tcW w:w="6263" w:type="dxa"/>
          </w:tcPr>
          <w:p w14:paraId="015862A4" w14:textId="77777777" w:rsidR="00B36A3D" w:rsidRDefault="00B36A3D" w:rsidP="006611E2">
            <w:pPr>
              <w:pStyle w:val="List"/>
              <w:numPr>
                <w:ilvl w:val="0"/>
                <w:numId w:val="0"/>
              </w:numPr>
              <w:ind w:left="284" w:hanging="284"/>
              <w:cnfStyle w:val="000000010000" w:firstRow="0" w:lastRow="0" w:firstColumn="0" w:lastColumn="0" w:oddVBand="0" w:evenVBand="0" w:oddHBand="0" w:evenHBand="1" w:firstRowFirstColumn="0" w:firstRowLastColumn="0" w:lastRowFirstColumn="0" w:lastRowLastColumn="0"/>
            </w:pPr>
          </w:p>
        </w:tc>
      </w:tr>
      <w:tr w:rsidR="00B36A3D" w14:paraId="3CA63A94" w14:textId="77777777" w:rsidTr="007B1BFC">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7705BAAF" w14:textId="2ACACB00" w:rsidR="00B36A3D" w:rsidRPr="00B33740" w:rsidRDefault="00AD78B6" w:rsidP="0001239F">
            <w:pPr>
              <w:pStyle w:val="ListBullet"/>
              <w:numPr>
                <w:ilvl w:val="1"/>
                <w:numId w:val="54"/>
              </w:numPr>
              <w:ind w:left="609" w:hanging="609"/>
              <w:rPr>
                <w:rStyle w:val="normaltextrun"/>
                <w:b w:val="0"/>
              </w:rPr>
            </w:pPr>
            <w:r w:rsidRPr="00B33740">
              <w:rPr>
                <w:rStyle w:val="normaltextrun"/>
                <w:b w:val="0"/>
              </w:rPr>
              <w:t>Installation of temporary furniture, including tables, desks, chairs and the like.</w:t>
            </w:r>
          </w:p>
        </w:tc>
        <w:tc>
          <w:tcPr>
            <w:tcW w:w="6263" w:type="dxa"/>
          </w:tcPr>
          <w:p w14:paraId="31D7BE24" w14:textId="77777777" w:rsidR="00B36A3D" w:rsidRDefault="00B36A3D" w:rsidP="006611E2">
            <w:pPr>
              <w:pStyle w:val="List"/>
              <w:numPr>
                <w:ilvl w:val="0"/>
                <w:numId w:val="0"/>
              </w:numPr>
              <w:ind w:left="284" w:hanging="284"/>
              <w:cnfStyle w:val="000000000000" w:firstRow="0" w:lastRow="0" w:firstColumn="0" w:lastColumn="0" w:oddVBand="0" w:evenVBand="0" w:oddHBand="0" w:evenHBand="0" w:firstRowFirstColumn="0" w:firstRowLastColumn="0" w:lastRowFirstColumn="0" w:lastRowLastColumn="0"/>
            </w:pPr>
          </w:p>
        </w:tc>
      </w:tr>
      <w:tr w:rsidR="00AD78B6" w14:paraId="16D429C6" w14:textId="77777777" w:rsidTr="007B1BF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46C34623" w14:textId="5D353CA6" w:rsidR="00AD78B6" w:rsidRPr="00B33740" w:rsidRDefault="001E07AB" w:rsidP="0001239F">
            <w:pPr>
              <w:pStyle w:val="ListBullet"/>
              <w:numPr>
                <w:ilvl w:val="1"/>
                <w:numId w:val="54"/>
              </w:numPr>
              <w:ind w:left="609" w:hanging="609"/>
              <w:rPr>
                <w:rStyle w:val="normaltextrun"/>
                <w:b w:val="0"/>
                <w:bCs/>
              </w:rPr>
            </w:pPr>
            <w:r w:rsidRPr="00B33740">
              <w:rPr>
                <w:rStyle w:val="normaltextrun"/>
                <w:b w:val="0"/>
                <w:bCs/>
              </w:rPr>
              <w:t>Installation of temporary operational, promotional, directional and wayfinding signage.</w:t>
            </w:r>
          </w:p>
        </w:tc>
        <w:tc>
          <w:tcPr>
            <w:tcW w:w="6263" w:type="dxa"/>
          </w:tcPr>
          <w:p w14:paraId="4C6697A3" w14:textId="3233637E" w:rsidR="00AD78B6" w:rsidRDefault="00FF7F4B" w:rsidP="00010C2E">
            <w:pPr>
              <w:pStyle w:val="List"/>
              <w:numPr>
                <w:ilvl w:val="0"/>
                <w:numId w:val="161"/>
              </w:numPr>
              <w:cnfStyle w:val="000000010000" w:firstRow="0" w:lastRow="0" w:firstColumn="0" w:lastColumn="0" w:oddVBand="0" w:evenVBand="0" w:oddHBand="0" w:evenHBand="1" w:firstRowFirstColumn="0" w:firstRowLastColumn="0" w:lastRowFirstColumn="0" w:lastRowLastColumn="0"/>
            </w:pPr>
            <w:r w:rsidRPr="00D20564">
              <w:rPr>
                <w:rStyle w:val="normaltextrun"/>
              </w:rPr>
              <w:t xml:space="preserve">Must comply with the requirements and conditions of </w:t>
            </w:r>
            <w:r w:rsidRPr="00010C2E">
              <w:rPr>
                <w:rStyle w:val="normaltextrun"/>
                <w:b/>
              </w:rPr>
              <w:t xml:space="preserve">Category </w:t>
            </w:r>
            <w:r w:rsidRPr="00010C2E">
              <w:rPr>
                <w:rStyle w:val="normaltextrun"/>
                <w:b/>
              </w:rPr>
              <w:fldChar w:fldCharType="begin"/>
            </w:r>
            <w:r w:rsidRPr="00010C2E">
              <w:rPr>
                <w:rStyle w:val="normaltextrun"/>
                <w:b/>
              </w:rPr>
              <w:instrText xml:space="preserve"> REF _Ref120802721 \h  \* MERGEFORMAT </w:instrText>
            </w:r>
            <w:r w:rsidRPr="00010C2E">
              <w:rPr>
                <w:rStyle w:val="normaltextrun"/>
                <w:b/>
              </w:rPr>
            </w:r>
            <w:r w:rsidRPr="00010C2E">
              <w:rPr>
                <w:rStyle w:val="normaltextrun"/>
                <w:b/>
              </w:rPr>
              <w:fldChar w:fldCharType="separate"/>
            </w:r>
            <w:r w:rsidRPr="00010C2E">
              <w:rPr>
                <w:b/>
              </w:rPr>
              <w:t>11. Signage</w:t>
            </w:r>
            <w:r w:rsidRPr="00010C2E">
              <w:rPr>
                <w:rStyle w:val="normaltextrun"/>
                <w:b/>
              </w:rPr>
              <w:fldChar w:fldCharType="end"/>
            </w:r>
            <w:r w:rsidRPr="00010C2E">
              <w:rPr>
                <w:rStyle w:val="normaltextrun"/>
                <w:b/>
              </w:rPr>
              <w:t xml:space="preserve"> (exemption 11.2)</w:t>
            </w:r>
            <w:r w:rsidRPr="00431E16">
              <w:rPr>
                <w:rStyle w:val="normaltextrun"/>
              </w:rPr>
              <w:t>.</w:t>
            </w:r>
          </w:p>
        </w:tc>
      </w:tr>
      <w:tr w:rsidR="006611E2" w14:paraId="07456FB8" w14:textId="77777777" w:rsidTr="00B33740">
        <w:tblPrEx>
          <w:tblLook w:val="04A0" w:firstRow="1" w:lastRow="0" w:firstColumn="1" w:lastColumn="0" w:noHBand="0" w:noVBand="1"/>
        </w:tblPrEx>
        <w:trPr>
          <w:trHeight w:val="50"/>
        </w:trPr>
        <w:tc>
          <w:tcPr>
            <w:cnfStyle w:val="001000000000" w:firstRow="0" w:lastRow="0" w:firstColumn="1" w:lastColumn="0" w:oddVBand="0" w:evenVBand="0" w:oddHBand="0" w:evenHBand="0" w:firstRowFirstColumn="0" w:firstRowLastColumn="0" w:lastRowFirstColumn="0" w:lastRowLastColumn="0"/>
            <w:tcW w:w="4380" w:type="dxa"/>
          </w:tcPr>
          <w:p w14:paraId="0ACE60BD" w14:textId="6E37C68E" w:rsidR="006611E2" w:rsidRPr="00B33740" w:rsidRDefault="006611E2" w:rsidP="0001239F">
            <w:pPr>
              <w:pStyle w:val="ListBullet"/>
              <w:numPr>
                <w:ilvl w:val="1"/>
                <w:numId w:val="54"/>
              </w:numPr>
              <w:ind w:left="609" w:hanging="609"/>
              <w:rPr>
                <w:rStyle w:val="normaltextrun"/>
                <w:b w:val="0"/>
                <w:bCs/>
              </w:rPr>
            </w:pPr>
            <w:r w:rsidRPr="00B33740">
              <w:rPr>
                <w:rStyle w:val="normaltextrun"/>
                <w:b w:val="0"/>
                <w:bCs/>
              </w:rPr>
              <w:t>Installation of temporary surveillance systems.</w:t>
            </w:r>
          </w:p>
        </w:tc>
        <w:tc>
          <w:tcPr>
            <w:tcW w:w="6263" w:type="dxa"/>
          </w:tcPr>
          <w:p w14:paraId="2A61DC19" w14:textId="77777777" w:rsidR="006611E2" w:rsidRPr="00D20564" w:rsidRDefault="006611E2" w:rsidP="006611E2">
            <w:pPr>
              <w:pStyle w:val="List"/>
              <w:numPr>
                <w:ilvl w:val="0"/>
                <w:numId w:val="0"/>
              </w:numPr>
              <w:ind w:left="284" w:hanging="284"/>
              <w:cnfStyle w:val="000000000000" w:firstRow="0" w:lastRow="0" w:firstColumn="0" w:lastColumn="0" w:oddVBand="0" w:evenVBand="0" w:oddHBand="0" w:evenHBand="0" w:firstRowFirstColumn="0" w:firstRowLastColumn="0" w:lastRowFirstColumn="0" w:lastRowLastColumn="0"/>
              <w:rPr>
                <w:rStyle w:val="normaltextrun"/>
              </w:rPr>
            </w:pPr>
          </w:p>
        </w:tc>
      </w:tr>
    </w:tbl>
    <w:p w14:paraId="55FAC88C" w14:textId="77777777" w:rsidR="00AE4AB3" w:rsidRDefault="00AE4AB3">
      <w:pPr>
        <w:spacing w:before="0" w:after="160" w:line="259" w:lineRule="auto"/>
        <w:rPr>
          <w:rFonts w:asciiTheme="majorHAnsi" w:eastAsiaTheme="majorEastAsia" w:hAnsiTheme="majorHAnsi" w:cstheme="majorBidi"/>
          <w:b/>
          <w:sz w:val="24"/>
          <w:szCs w:val="26"/>
        </w:rPr>
      </w:pPr>
      <w:r>
        <w:br w:type="page"/>
      </w:r>
    </w:p>
    <w:p w14:paraId="6109E82A" w14:textId="45F7FEE7" w:rsidR="009F5E6D" w:rsidRDefault="00194022" w:rsidP="0076306E">
      <w:pPr>
        <w:pStyle w:val="Heading2"/>
        <w:numPr>
          <w:ilvl w:val="0"/>
          <w:numId w:val="9"/>
        </w:numPr>
        <w:tabs>
          <w:tab w:val="num" w:pos="284"/>
        </w:tabs>
        <w:ind w:left="284" w:hanging="284"/>
      </w:pPr>
      <w:bookmarkStart w:id="70" w:name="_Toc173498693"/>
      <w:r>
        <w:lastRenderedPageBreak/>
        <w:t>11. Signage</w:t>
      </w:r>
      <w:bookmarkEnd w:id="70"/>
    </w:p>
    <w:tbl>
      <w:tblPr>
        <w:tblStyle w:val="DTPDefaulttable"/>
        <w:tblW w:w="4940" w:type="pct"/>
        <w:tblLook w:val="05E0" w:firstRow="1" w:lastRow="1" w:firstColumn="1" w:lastColumn="1" w:noHBand="0" w:noVBand="1"/>
      </w:tblPr>
      <w:tblGrid>
        <w:gridCol w:w="4380"/>
        <w:gridCol w:w="6263"/>
      </w:tblGrid>
      <w:tr w:rsidR="0076306E" w:rsidRPr="00FB4339" w14:paraId="30B40881" w14:textId="77777777" w:rsidTr="00431ACF">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71CE" w:themeFill="accent6"/>
          </w:tcPr>
          <w:p w14:paraId="2301FC6B" w14:textId="77777777" w:rsidR="0076306E" w:rsidRPr="00A71B2E" w:rsidRDefault="0076306E" w:rsidP="00431ACF">
            <w:pPr>
              <w:spacing w:before="80"/>
              <w:rPr>
                <w:bCs/>
              </w:rPr>
            </w:pPr>
          </w:p>
        </w:tc>
        <w:tc>
          <w:tcPr>
            <w:tcW w:w="6263" w:type="dxa"/>
            <w:shd w:val="clear" w:color="auto" w:fill="0071CE" w:themeFill="accent6"/>
          </w:tcPr>
          <w:p w14:paraId="1E3D4CB2" w14:textId="77777777" w:rsidR="0076306E" w:rsidRPr="00A71B2E" w:rsidRDefault="0076306E" w:rsidP="00431ACF">
            <w:pPr>
              <w:spacing w:before="80"/>
              <w:cnfStyle w:val="100000000000" w:firstRow="1" w:lastRow="0" w:firstColumn="0" w:lastColumn="0" w:oddVBand="0" w:evenVBand="0" w:oddHBand="0" w:evenHBand="0" w:firstRowFirstColumn="0" w:firstRowLastColumn="0" w:lastRowFirstColumn="0" w:lastRowLastColumn="0"/>
              <w:rPr>
                <w:bCs/>
              </w:rPr>
            </w:pPr>
            <w:r w:rsidRPr="00A71B2E">
              <w:rPr>
                <w:bCs/>
              </w:rPr>
              <w:t>Category conditions</w:t>
            </w:r>
          </w:p>
        </w:tc>
      </w:tr>
      <w:tr w:rsidR="0076306E" w14:paraId="0CBC8DAF" w14:textId="77777777" w:rsidTr="0076306E">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3BEEBD7" w14:textId="77777777" w:rsidR="0076306E" w:rsidRPr="004C0890" w:rsidRDefault="0076306E" w:rsidP="0001239F">
            <w:pPr>
              <w:pStyle w:val="ListBullet"/>
              <w:numPr>
                <w:ilvl w:val="0"/>
                <w:numId w:val="54"/>
              </w:numPr>
              <w:ind w:left="600" w:hanging="600"/>
              <w:rPr>
                <w:b w:val="0"/>
                <w:bCs/>
              </w:rPr>
            </w:pPr>
            <w:r w:rsidRPr="0028641D">
              <w:rPr>
                <w:rStyle w:val="normaltextrun"/>
                <w:b w:val="0"/>
                <w:bCs/>
              </w:rPr>
              <w:t>These conditions apply to all works and activities exempted by this category.</w:t>
            </w:r>
          </w:p>
        </w:tc>
        <w:tc>
          <w:tcPr>
            <w:tcW w:w="6263" w:type="dxa"/>
          </w:tcPr>
          <w:p w14:paraId="12F493F3" w14:textId="77777777" w:rsidR="009F29F5" w:rsidRPr="009F29F5" w:rsidRDefault="009F29F5" w:rsidP="000B5E12">
            <w:pPr>
              <w:pStyle w:val="List"/>
              <w:numPr>
                <w:ilvl w:val="0"/>
                <w:numId w:val="152"/>
              </w:numPr>
              <w:cnfStyle w:val="000000000000" w:firstRow="0" w:lastRow="0" w:firstColumn="0" w:lastColumn="0" w:oddVBand="0" w:evenVBand="0" w:oddHBand="0" w:evenHBand="0" w:firstRowFirstColumn="0" w:firstRowLastColumn="0" w:lastRowFirstColumn="0" w:lastRowLastColumn="0"/>
              <w:rPr>
                <w:rStyle w:val="normaltextrun"/>
              </w:rPr>
            </w:pPr>
            <w:r w:rsidRPr="009F29F5">
              <w:rPr>
                <w:rStyle w:val="normaltextrun"/>
              </w:rPr>
              <w:t xml:space="preserve">Works or activities must be fully reversible and must not damage, remove or disturb </w:t>
            </w:r>
            <w:r w:rsidRPr="000A2F0A">
              <w:rPr>
                <w:rStyle w:val="normaltextrun"/>
                <w:b/>
                <w:bCs/>
              </w:rPr>
              <w:t>early or original fabric</w:t>
            </w:r>
            <w:r w:rsidRPr="009F29F5">
              <w:rPr>
                <w:rStyle w:val="normaltextrun"/>
              </w:rPr>
              <w:t xml:space="preserve"> including </w:t>
            </w:r>
            <w:r w:rsidRPr="00037117">
              <w:rPr>
                <w:rStyle w:val="normaltextrun"/>
                <w:b/>
                <w:bCs/>
              </w:rPr>
              <w:t>landscape features</w:t>
            </w:r>
            <w:r w:rsidRPr="009F29F5">
              <w:rPr>
                <w:rStyle w:val="normaltextrun"/>
              </w:rPr>
              <w:t xml:space="preserve"> such as historical planting schemes, paths and </w:t>
            </w:r>
            <w:r w:rsidRPr="00037117">
              <w:rPr>
                <w:rStyle w:val="normaltextrun"/>
                <w:b/>
                <w:bCs/>
              </w:rPr>
              <w:t>ground-surface masonry</w:t>
            </w:r>
            <w:r w:rsidRPr="009F29F5">
              <w:rPr>
                <w:rStyle w:val="normaltextrun"/>
              </w:rPr>
              <w:t xml:space="preserve">, built structures (including interiors and exterior elements), or </w:t>
            </w:r>
            <w:r w:rsidRPr="00037117">
              <w:rPr>
                <w:rStyle w:val="normaltextrun"/>
                <w:b/>
                <w:bCs/>
              </w:rPr>
              <w:t>historical archaeological remains</w:t>
            </w:r>
            <w:r w:rsidRPr="009F29F5">
              <w:rPr>
                <w:rStyle w:val="normaltextrun"/>
              </w:rPr>
              <w:t xml:space="preserve">. </w:t>
            </w:r>
          </w:p>
          <w:p w14:paraId="4BDC8E1E" w14:textId="77777777" w:rsidR="009F29F5" w:rsidRPr="009F29F5" w:rsidRDefault="009F29F5" w:rsidP="0001239F">
            <w:pPr>
              <w:pStyle w:val="List"/>
              <w:numPr>
                <w:ilvl w:val="0"/>
                <w:numId w:val="100"/>
              </w:numPr>
              <w:cnfStyle w:val="000000000000" w:firstRow="0" w:lastRow="0" w:firstColumn="0" w:lastColumn="0" w:oddVBand="0" w:evenVBand="0" w:oddHBand="0" w:evenHBand="0" w:firstRowFirstColumn="0" w:firstRowLastColumn="0" w:lastRowFirstColumn="0" w:lastRowLastColumn="0"/>
              <w:rPr>
                <w:rStyle w:val="normaltextrun"/>
              </w:rPr>
            </w:pPr>
            <w:r w:rsidRPr="009F29F5">
              <w:rPr>
                <w:rStyle w:val="normaltextrun"/>
              </w:rPr>
              <w:t xml:space="preserve">There must be no works or activities to signage included in the </w:t>
            </w:r>
            <w:r w:rsidRPr="00037117">
              <w:rPr>
                <w:rStyle w:val="normaltextrun"/>
                <w:b/>
                <w:bCs/>
              </w:rPr>
              <w:t>Victorian Heritage Register</w:t>
            </w:r>
            <w:r w:rsidRPr="009F29F5">
              <w:rPr>
                <w:rStyle w:val="normaltextrun"/>
              </w:rPr>
              <w:t xml:space="preserve"> in their own right, nor to early or original timber, metal, painted and enamel signage and associated elements. </w:t>
            </w:r>
          </w:p>
          <w:p w14:paraId="6745019E" w14:textId="77777777" w:rsidR="009F29F5" w:rsidRPr="009F29F5" w:rsidRDefault="009F29F5" w:rsidP="0001239F">
            <w:pPr>
              <w:pStyle w:val="List"/>
              <w:numPr>
                <w:ilvl w:val="0"/>
                <w:numId w:val="100"/>
              </w:numPr>
              <w:cnfStyle w:val="000000000000" w:firstRow="0" w:lastRow="0" w:firstColumn="0" w:lastColumn="0" w:oddVBand="0" w:evenVBand="0" w:oddHBand="0" w:evenHBand="0" w:firstRowFirstColumn="0" w:firstRowLastColumn="0" w:lastRowFirstColumn="0" w:lastRowLastColumn="0"/>
              <w:rPr>
                <w:rStyle w:val="normaltextrun"/>
              </w:rPr>
            </w:pPr>
            <w:r w:rsidRPr="009F29F5">
              <w:rPr>
                <w:rStyle w:val="normaltextrun"/>
              </w:rPr>
              <w:t xml:space="preserve">There must be no works or activities to illuminated signage, including their installation, relocation, removal, replacement or </w:t>
            </w:r>
            <w:r w:rsidRPr="00037117">
              <w:rPr>
                <w:rStyle w:val="normaltextrun"/>
                <w:b/>
                <w:bCs/>
              </w:rPr>
              <w:t>upgrade</w:t>
            </w:r>
            <w:r w:rsidRPr="009F29F5">
              <w:rPr>
                <w:rStyle w:val="normaltextrun"/>
              </w:rPr>
              <w:t>.</w:t>
            </w:r>
          </w:p>
          <w:p w14:paraId="5D5BF9BE" w14:textId="77777777" w:rsidR="009F29F5" w:rsidRPr="009F29F5" w:rsidRDefault="009F29F5" w:rsidP="0001239F">
            <w:pPr>
              <w:pStyle w:val="List"/>
              <w:numPr>
                <w:ilvl w:val="0"/>
                <w:numId w:val="100"/>
              </w:numPr>
              <w:cnfStyle w:val="000000000000" w:firstRow="0" w:lastRow="0" w:firstColumn="0" w:lastColumn="0" w:oddVBand="0" w:evenVBand="0" w:oddHBand="0" w:evenHBand="0" w:firstRowFirstColumn="0" w:firstRowLastColumn="0" w:lastRowFirstColumn="0" w:lastRowLastColumn="0"/>
              <w:rPr>
                <w:rStyle w:val="normaltextrun"/>
              </w:rPr>
            </w:pPr>
            <w:r w:rsidRPr="009F29F5">
              <w:rPr>
                <w:rStyle w:val="normaltextrun"/>
              </w:rPr>
              <w:t xml:space="preserve">New signs, artworks or murals must not be painted onto existing fabric. </w:t>
            </w:r>
          </w:p>
          <w:p w14:paraId="2C88C4B8" w14:textId="77777777" w:rsidR="009F29F5" w:rsidRPr="009F29F5" w:rsidRDefault="009F29F5" w:rsidP="0001239F">
            <w:pPr>
              <w:pStyle w:val="List"/>
              <w:numPr>
                <w:ilvl w:val="0"/>
                <w:numId w:val="100"/>
              </w:numPr>
              <w:cnfStyle w:val="000000000000" w:firstRow="0" w:lastRow="0" w:firstColumn="0" w:lastColumn="0" w:oddVBand="0" w:evenVBand="0" w:oddHBand="0" w:evenHBand="0" w:firstRowFirstColumn="0" w:firstRowLastColumn="0" w:lastRowFirstColumn="0" w:lastRowLastColumn="0"/>
              <w:rPr>
                <w:rStyle w:val="normaltextrun"/>
              </w:rPr>
            </w:pPr>
            <w:r w:rsidRPr="009F29F5">
              <w:rPr>
                <w:rStyle w:val="normaltextrun"/>
              </w:rPr>
              <w:t>Temporary, replacement and new signage must be consistent in the use of format, text, logos, themes and other display materials associated with the registered place or object.</w:t>
            </w:r>
          </w:p>
          <w:p w14:paraId="15EF8064" w14:textId="77777777" w:rsidR="009F29F5" w:rsidRPr="009F29F5" w:rsidRDefault="009F29F5" w:rsidP="0001239F">
            <w:pPr>
              <w:pStyle w:val="List"/>
              <w:numPr>
                <w:ilvl w:val="0"/>
                <w:numId w:val="100"/>
              </w:numPr>
              <w:cnfStyle w:val="000000000000" w:firstRow="0" w:lastRow="0" w:firstColumn="0" w:lastColumn="0" w:oddVBand="0" w:evenVBand="0" w:oddHBand="0" w:evenHBand="0" w:firstRowFirstColumn="0" w:firstRowLastColumn="0" w:lastRowFirstColumn="0" w:lastRowLastColumn="0"/>
              <w:rPr>
                <w:rStyle w:val="normaltextrun"/>
              </w:rPr>
            </w:pPr>
            <w:r w:rsidRPr="009F29F5">
              <w:rPr>
                <w:rStyle w:val="normaltextrun"/>
              </w:rPr>
              <w:t xml:space="preserve">Temporary, replacement and new signage must not </w:t>
            </w:r>
            <w:r w:rsidRPr="00037117">
              <w:rPr>
                <w:rStyle w:val="normaltextrun"/>
                <w:b/>
                <w:bCs/>
              </w:rPr>
              <w:t>obscure</w:t>
            </w:r>
            <w:r w:rsidRPr="009F29F5">
              <w:rPr>
                <w:rStyle w:val="normaltextrun"/>
              </w:rPr>
              <w:t xml:space="preserve"> early or original fabric or limit access to such fabric for future </w:t>
            </w:r>
            <w:r w:rsidRPr="00037117">
              <w:rPr>
                <w:rStyle w:val="normaltextrun"/>
                <w:b/>
                <w:bCs/>
              </w:rPr>
              <w:t>maintenance</w:t>
            </w:r>
            <w:r w:rsidRPr="009F29F5">
              <w:rPr>
                <w:rStyle w:val="normaltextrun"/>
              </w:rPr>
              <w:t>.</w:t>
            </w:r>
          </w:p>
          <w:p w14:paraId="201D42FD" w14:textId="77777777" w:rsidR="009F29F5" w:rsidRPr="009F29F5" w:rsidRDefault="009F29F5" w:rsidP="0001239F">
            <w:pPr>
              <w:pStyle w:val="List"/>
              <w:numPr>
                <w:ilvl w:val="0"/>
                <w:numId w:val="100"/>
              </w:numPr>
              <w:cnfStyle w:val="000000000000" w:firstRow="0" w:lastRow="0" w:firstColumn="0" w:lastColumn="0" w:oddVBand="0" w:evenVBand="0" w:oddHBand="0" w:evenHBand="0" w:firstRowFirstColumn="0" w:firstRowLastColumn="0" w:lastRowFirstColumn="0" w:lastRowLastColumn="0"/>
              <w:rPr>
                <w:rStyle w:val="normaltextrun"/>
              </w:rPr>
            </w:pPr>
            <w:r w:rsidRPr="009F29F5">
              <w:rPr>
                <w:rStyle w:val="normaltextrun"/>
              </w:rPr>
              <w:t xml:space="preserve">Any works or activities to advertising, promotional or commercial signage must be solely for providing information about current or forthcoming activities associated with the registered place or </w:t>
            </w:r>
            <w:proofErr w:type="gramStart"/>
            <w:r w:rsidRPr="009F29F5">
              <w:rPr>
                <w:rStyle w:val="normaltextrun"/>
              </w:rPr>
              <w:t>object, or</w:t>
            </w:r>
            <w:proofErr w:type="gramEnd"/>
            <w:r w:rsidRPr="009F29F5">
              <w:rPr>
                <w:rStyle w:val="normaltextrun"/>
              </w:rPr>
              <w:t xml:space="preserve"> relating to a business located on the premises. Commercial products being sold by any such business (for example brands of drinks and food) must not be advertised.</w:t>
            </w:r>
          </w:p>
          <w:p w14:paraId="1D9FA267" w14:textId="77777777" w:rsidR="009F29F5" w:rsidRPr="009F29F5" w:rsidRDefault="009F29F5" w:rsidP="0001239F">
            <w:pPr>
              <w:pStyle w:val="List"/>
              <w:numPr>
                <w:ilvl w:val="0"/>
                <w:numId w:val="100"/>
              </w:numPr>
              <w:cnfStyle w:val="000000000000" w:firstRow="0" w:lastRow="0" w:firstColumn="0" w:lastColumn="0" w:oddVBand="0" w:evenVBand="0" w:oddHBand="0" w:evenHBand="0" w:firstRowFirstColumn="0" w:firstRowLastColumn="0" w:lastRowFirstColumn="0" w:lastRowLastColumn="0"/>
              <w:rPr>
                <w:rStyle w:val="normaltextrun"/>
              </w:rPr>
            </w:pPr>
            <w:r w:rsidRPr="009F29F5">
              <w:rPr>
                <w:rStyle w:val="normaltextrun"/>
              </w:rPr>
              <w:t xml:space="preserve">Works or activities must not involve new </w:t>
            </w:r>
            <w:r w:rsidRPr="00037117">
              <w:rPr>
                <w:rStyle w:val="normaltextrun"/>
                <w:b/>
                <w:bCs/>
              </w:rPr>
              <w:t>penetrations</w:t>
            </w:r>
            <w:r w:rsidRPr="009F29F5">
              <w:rPr>
                <w:rStyle w:val="normaltextrun"/>
              </w:rPr>
              <w:t xml:space="preserve"> into fabric, unless an exemption expressly allows it (for example </w:t>
            </w:r>
            <w:r w:rsidRPr="00037117">
              <w:rPr>
                <w:rStyle w:val="normaltextrun"/>
                <w:b/>
                <w:bCs/>
              </w:rPr>
              <w:t>exemption 11.3)</w:t>
            </w:r>
            <w:r w:rsidRPr="009F29F5">
              <w:rPr>
                <w:rStyle w:val="normaltextrun"/>
              </w:rPr>
              <w:t>.</w:t>
            </w:r>
          </w:p>
          <w:p w14:paraId="5289D4FB" w14:textId="138C0A5E" w:rsidR="0076306E" w:rsidRDefault="009F29F5" w:rsidP="0001239F">
            <w:pPr>
              <w:pStyle w:val="List"/>
              <w:numPr>
                <w:ilvl w:val="0"/>
                <w:numId w:val="100"/>
              </w:numPr>
              <w:cnfStyle w:val="000000000000" w:firstRow="0" w:lastRow="0" w:firstColumn="0" w:lastColumn="0" w:oddVBand="0" w:evenVBand="0" w:oddHBand="0" w:evenHBand="0" w:firstRowFirstColumn="0" w:firstRowLastColumn="0" w:lastRowFirstColumn="0" w:lastRowLastColumn="0"/>
            </w:pPr>
            <w:r w:rsidRPr="009F29F5">
              <w:rPr>
                <w:rStyle w:val="normaltextrun"/>
              </w:rPr>
              <w:t>Any area(s) impacted by installation, replacement and/or removal works or activities must be fully remediated to its previous condition within 28 calendar days of works or activities being completed. Any repairs to fabric must comply with the requirements and conditions of Category 2. Minor repairs.</w:t>
            </w:r>
          </w:p>
        </w:tc>
      </w:tr>
      <w:tr w:rsidR="003D781D" w:rsidRPr="00FB4339" w14:paraId="51523138" w14:textId="77777777" w:rsidTr="00A71B2E">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B2A9" w:themeFill="accent5"/>
          </w:tcPr>
          <w:p w14:paraId="1C368DC2" w14:textId="77777777" w:rsidR="003D781D" w:rsidRPr="00037117" w:rsidRDefault="003D781D" w:rsidP="00431ACF">
            <w:pPr>
              <w:spacing w:before="80"/>
              <w:rPr>
                <w:color w:val="FFFFFF" w:themeColor="background1"/>
              </w:rPr>
            </w:pPr>
            <w:r w:rsidRPr="00037117">
              <w:rPr>
                <w:color w:val="FFFFFF" w:themeColor="background1"/>
              </w:rPr>
              <w:t>Exemptions</w:t>
            </w:r>
          </w:p>
        </w:tc>
        <w:tc>
          <w:tcPr>
            <w:tcW w:w="6263" w:type="dxa"/>
            <w:shd w:val="clear" w:color="auto" w:fill="00B2A9" w:themeFill="accent5"/>
          </w:tcPr>
          <w:p w14:paraId="73E91EDE" w14:textId="77777777" w:rsidR="003D781D" w:rsidRPr="00037117" w:rsidRDefault="003D781D" w:rsidP="00431ACF">
            <w:pPr>
              <w:spacing w:before="80"/>
              <w:cnfStyle w:val="000000010000" w:firstRow="0" w:lastRow="0" w:firstColumn="0" w:lastColumn="0" w:oddVBand="0" w:evenVBand="0" w:oddHBand="0" w:evenHBand="1" w:firstRowFirstColumn="0" w:firstRowLastColumn="0" w:lastRowFirstColumn="0" w:lastRowLastColumn="0"/>
              <w:rPr>
                <w:b/>
                <w:color w:val="FFFFFF" w:themeColor="background1"/>
              </w:rPr>
            </w:pPr>
            <w:r w:rsidRPr="00037117">
              <w:rPr>
                <w:b/>
                <w:color w:val="FFFFFF" w:themeColor="background1"/>
              </w:rPr>
              <w:t>Exemption conditions</w:t>
            </w:r>
          </w:p>
        </w:tc>
      </w:tr>
      <w:tr w:rsidR="00844413" w14:paraId="75BA8FD9" w14:textId="77777777" w:rsidTr="00844413">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C84D3D4" w14:textId="7BA93109" w:rsidR="00844413" w:rsidRPr="00DE796E" w:rsidRDefault="00555933" w:rsidP="0001239F">
            <w:pPr>
              <w:pStyle w:val="ListBullet"/>
              <w:numPr>
                <w:ilvl w:val="1"/>
                <w:numId w:val="54"/>
              </w:numPr>
              <w:ind w:left="609" w:hanging="609"/>
            </w:pPr>
            <w:r w:rsidRPr="00555933">
              <w:rPr>
                <w:rStyle w:val="normaltextrun"/>
                <w:b w:val="0"/>
                <w:bCs/>
              </w:rPr>
              <w:t>Removal and replacement of, or updating of text to, existing directional, interpretive, promotional or public information signage, and associated components such as mounts and signposts.</w:t>
            </w:r>
          </w:p>
        </w:tc>
        <w:tc>
          <w:tcPr>
            <w:tcW w:w="6263" w:type="dxa"/>
          </w:tcPr>
          <w:p w14:paraId="448EB9D8" w14:textId="0130E486" w:rsidR="006D05F3" w:rsidRDefault="006D05F3" w:rsidP="000B5E12">
            <w:pPr>
              <w:pStyle w:val="List"/>
              <w:numPr>
                <w:ilvl w:val="0"/>
                <w:numId w:val="153"/>
              </w:numPr>
              <w:cnfStyle w:val="000000000000" w:firstRow="0" w:lastRow="0" w:firstColumn="0" w:lastColumn="0" w:oddVBand="0" w:evenVBand="0" w:oddHBand="0" w:evenHBand="0" w:firstRowFirstColumn="0" w:firstRowLastColumn="0" w:lastRowFirstColumn="0" w:lastRowLastColumn="0"/>
            </w:pPr>
            <w:r>
              <w:t>Must match existing in location, material, method of fixing, and depth of footings, and must not exceed existing elements in size and footprint.</w:t>
            </w:r>
          </w:p>
          <w:p w14:paraId="327C7B8C" w14:textId="299CD9A8" w:rsidR="006D05F3" w:rsidRDefault="006D05F3" w:rsidP="006D05F3">
            <w:pPr>
              <w:pStyle w:val="List"/>
              <w:cnfStyle w:val="000000000000" w:firstRow="0" w:lastRow="0" w:firstColumn="0" w:lastColumn="0" w:oddVBand="0" w:evenVBand="0" w:oddHBand="0" w:evenHBand="0" w:firstRowFirstColumn="0" w:firstRowLastColumn="0" w:lastRowFirstColumn="0" w:lastRowLastColumn="0"/>
            </w:pPr>
            <w:r>
              <w:t xml:space="preserve">Installation of new or additional signage and associated hardware at the registered place is not permitted by this exemption. </w:t>
            </w:r>
          </w:p>
          <w:p w14:paraId="6C9C68CC" w14:textId="459CB909" w:rsidR="006D05F3" w:rsidRDefault="006D05F3" w:rsidP="006D05F3">
            <w:pPr>
              <w:pStyle w:val="List"/>
              <w:cnfStyle w:val="000000000000" w:firstRow="0" w:lastRow="0" w:firstColumn="0" w:lastColumn="0" w:oddVBand="0" w:evenVBand="0" w:oddHBand="0" w:evenHBand="0" w:firstRowFirstColumn="0" w:firstRowLastColumn="0" w:lastRowFirstColumn="0" w:lastRowLastColumn="0"/>
            </w:pPr>
            <w:r>
              <w:t xml:space="preserve">Any works or activities to hardware associated with digital screens must comply with the conditions and requirements of </w:t>
            </w:r>
            <w:r w:rsidRPr="00BC39FE">
              <w:rPr>
                <w:b/>
                <w:bCs/>
              </w:rPr>
              <w:t>Category 6. Services (exemption 6.2).</w:t>
            </w:r>
          </w:p>
          <w:p w14:paraId="2EBF2350" w14:textId="358BCE04" w:rsidR="00844413" w:rsidRDefault="006D05F3" w:rsidP="00037117">
            <w:pPr>
              <w:pStyle w:val="List"/>
              <w:cnfStyle w:val="000000000000" w:firstRow="0" w:lastRow="0" w:firstColumn="0" w:lastColumn="0" w:oddVBand="0" w:evenVBand="0" w:oddHBand="0" w:evenHBand="0" w:firstRowFirstColumn="0" w:firstRowLastColumn="0" w:lastRowFirstColumn="0" w:lastRowLastColumn="0"/>
            </w:pPr>
            <w:r>
              <w:t>If signage was originally fixed using adhesive, replacement signage must be fixed using non-acetic (neutral cure) silicone adhesive.</w:t>
            </w:r>
          </w:p>
        </w:tc>
      </w:tr>
      <w:tr w:rsidR="006D05F3" w14:paraId="7FD2F56D" w14:textId="77777777" w:rsidTr="0084441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3D0FBEA2" w14:textId="77777777" w:rsidR="00203277" w:rsidRPr="00203277" w:rsidRDefault="00203277" w:rsidP="0001239F">
            <w:pPr>
              <w:pStyle w:val="ListBullet"/>
              <w:numPr>
                <w:ilvl w:val="1"/>
                <w:numId w:val="54"/>
              </w:numPr>
              <w:ind w:left="609" w:hanging="609"/>
              <w:rPr>
                <w:rStyle w:val="normaltextrun"/>
                <w:b w:val="0"/>
              </w:rPr>
            </w:pPr>
            <w:r w:rsidRPr="00203277">
              <w:rPr>
                <w:rStyle w:val="normaltextrun"/>
                <w:b w:val="0"/>
              </w:rPr>
              <w:lastRenderedPageBreak/>
              <w:t>Installation of temporary directional, construction or public information signage, limited to:</w:t>
            </w:r>
          </w:p>
          <w:p w14:paraId="20112E69" w14:textId="77777777" w:rsidR="00203277" w:rsidRPr="00203277" w:rsidRDefault="00203277" w:rsidP="00203277">
            <w:pPr>
              <w:pStyle w:val="ListBullet"/>
              <w:numPr>
                <w:ilvl w:val="0"/>
                <w:numId w:val="21"/>
              </w:numPr>
              <w:ind w:left="888"/>
              <w:rPr>
                <w:b w:val="0"/>
              </w:rPr>
            </w:pPr>
            <w:r w:rsidRPr="00203277">
              <w:rPr>
                <w:b w:val="0"/>
              </w:rPr>
              <w:t xml:space="preserve">freestanding signage located on </w:t>
            </w:r>
            <w:r w:rsidRPr="00796A8F">
              <w:rPr>
                <w:bCs/>
              </w:rPr>
              <w:t>hardstand surfaces</w:t>
            </w:r>
          </w:p>
          <w:p w14:paraId="4E2E38A7" w14:textId="77777777" w:rsidR="00203277" w:rsidRPr="00203277" w:rsidRDefault="00203277" w:rsidP="00203277">
            <w:pPr>
              <w:pStyle w:val="ListBullet"/>
              <w:numPr>
                <w:ilvl w:val="0"/>
                <w:numId w:val="21"/>
              </w:numPr>
              <w:ind w:left="888"/>
              <w:rPr>
                <w:b w:val="0"/>
              </w:rPr>
            </w:pPr>
            <w:r w:rsidRPr="00203277">
              <w:rPr>
                <w:b w:val="0"/>
              </w:rPr>
              <w:t>removable decals to exterior hardstand surfaces, excluding glass</w:t>
            </w:r>
          </w:p>
          <w:p w14:paraId="6AF35653" w14:textId="5E403595" w:rsidR="006D05F3" w:rsidRPr="00555933" w:rsidRDefault="00203277" w:rsidP="00203277">
            <w:pPr>
              <w:pStyle w:val="ListBullet"/>
              <w:numPr>
                <w:ilvl w:val="0"/>
                <w:numId w:val="21"/>
              </w:numPr>
              <w:ind w:left="888"/>
              <w:rPr>
                <w:rStyle w:val="normaltextrun"/>
                <w:bCs/>
              </w:rPr>
            </w:pPr>
            <w:r w:rsidRPr="00203277">
              <w:rPr>
                <w:b w:val="0"/>
              </w:rPr>
              <w:t>signage fixed to temporary structures erected in accordance with general exemptions</w:t>
            </w:r>
            <w:r w:rsidRPr="00203277">
              <w:rPr>
                <w:rStyle w:val="normaltextrun"/>
                <w:bCs/>
              </w:rPr>
              <w:t>.</w:t>
            </w:r>
          </w:p>
        </w:tc>
        <w:tc>
          <w:tcPr>
            <w:tcW w:w="6263" w:type="dxa"/>
          </w:tcPr>
          <w:p w14:paraId="0C634336" w14:textId="77777777" w:rsidR="00E90B11" w:rsidRDefault="00E90B11" w:rsidP="0001239F">
            <w:pPr>
              <w:pStyle w:val="List"/>
              <w:numPr>
                <w:ilvl w:val="0"/>
                <w:numId w:val="107"/>
              </w:numPr>
              <w:cnfStyle w:val="000000010000" w:firstRow="0" w:lastRow="0" w:firstColumn="0" w:lastColumn="0" w:oddVBand="0" w:evenVBand="0" w:oddHBand="0" w:evenHBand="1" w:firstRowFirstColumn="0" w:firstRowLastColumn="0" w:lastRowFirstColumn="0" w:lastRowLastColumn="0"/>
            </w:pPr>
            <w:r>
              <w:t>Must not include the installation of new advertising, promotional or commercial signage.</w:t>
            </w:r>
          </w:p>
          <w:p w14:paraId="57162FF4" w14:textId="77777777" w:rsidR="00E90B11" w:rsidRDefault="00E90B11" w:rsidP="0001239F">
            <w:pPr>
              <w:pStyle w:val="List"/>
              <w:numPr>
                <w:ilvl w:val="0"/>
                <w:numId w:val="103"/>
              </w:numPr>
              <w:cnfStyle w:val="000000010000" w:firstRow="0" w:lastRow="0" w:firstColumn="0" w:lastColumn="0" w:oddVBand="0" w:evenVBand="0" w:oddHBand="0" w:evenHBand="1" w:firstRowFirstColumn="0" w:firstRowLastColumn="0" w:lastRowFirstColumn="0" w:lastRowLastColumn="0"/>
            </w:pPr>
            <w:r>
              <w:t>Must be no larger than A1 in size.</w:t>
            </w:r>
          </w:p>
          <w:p w14:paraId="093A8C78" w14:textId="77777777" w:rsidR="00E90B11" w:rsidRDefault="00E90B11" w:rsidP="0001239F">
            <w:pPr>
              <w:pStyle w:val="List"/>
              <w:numPr>
                <w:ilvl w:val="0"/>
                <w:numId w:val="103"/>
              </w:numPr>
              <w:cnfStyle w:val="000000010000" w:firstRow="0" w:lastRow="0" w:firstColumn="0" w:lastColumn="0" w:oddVBand="0" w:evenVBand="0" w:oddHBand="0" w:evenHBand="1" w:firstRowFirstColumn="0" w:firstRowLastColumn="0" w:lastRowFirstColumn="0" w:lastRowLastColumn="0"/>
            </w:pPr>
            <w:r>
              <w:t xml:space="preserve">Freestanding and decal signage must not be installed in the same location for more than three months within a period of one calendar year. </w:t>
            </w:r>
          </w:p>
          <w:p w14:paraId="144395B5" w14:textId="262B8F7E" w:rsidR="006D05F3" w:rsidRDefault="00E90B11" w:rsidP="0001239F">
            <w:pPr>
              <w:pStyle w:val="List"/>
              <w:numPr>
                <w:ilvl w:val="0"/>
                <w:numId w:val="103"/>
              </w:numPr>
              <w:cnfStyle w:val="000000010000" w:firstRow="0" w:lastRow="0" w:firstColumn="0" w:lastColumn="0" w:oddVBand="0" w:evenVBand="0" w:oddHBand="0" w:evenHBand="1" w:firstRowFirstColumn="0" w:firstRowLastColumn="0" w:lastRowFirstColumn="0" w:lastRowLastColumn="0"/>
            </w:pPr>
            <w:r>
              <w:t xml:space="preserve">Signage fixed to temporary structures must be removed in accordance with the requirements and conditions of the relevant exemption allowing the erection of the structure (for example signage fixed to temporary fencing erected in accordance </w:t>
            </w:r>
            <w:r w:rsidRPr="00796A8F">
              <w:rPr>
                <w:b/>
                <w:bCs/>
              </w:rPr>
              <w:t>with Category 7. Safety and security (exemption 7.7)</w:t>
            </w:r>
            <w:r>
              <w:t xml:space="preserve"> must be removed within 45 business days).</w:t>
            </w:r>
          </w:p>
        </w:tc>
      </w:tr>
      <w:tr w:rsidR="006D05F3" w14:paraId="00AC2696" w14:textId="77777777" w:rsidTr="00844413">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5E54C43" w14:textId="77777777" w:rsidR="009261B8" w:rsidRPr="009261B8" w:rsidRDefault="009261B8" w:rsidP="0001239F">
            <w:pPr>
              <w:pStyle w:val="ListBullet"/>
              <w:numPr>
                <w:ilvl w:val="1"/>
                <w:numId w:val="54"/>
              </w:numPr>
              <w:ind w:left="609" w:hanging="609"/>
              <w:rPr>
                <w:rStyle w:val="normaltextrun"/>
                <w:b w:val="0"/>
              </w:rPr>
            </w:pPr>
            <w:r w:rsidRPr="009261B8">
              <w:rPr>
                <w:rStyle w:val="normaltextrun"/>
                <w:b w:val="0"/>
              </w:rPr>
              <w:t xml:space="preserve">Installation of </w:t>
            </w:r>
            <w:r w:rsidRPr="00B60D3B">
              <w:rPr>
                <w:rStyle w:val="normaltextrun"/>
                <w:bCs/>
              </w:rPr>
              <w:t>blue plaques</w:t>
            </w:r>
            <w:r w:rsidRPr="009261B8">
              <w:rPr>
                <w:rStyle w:val="normaltextrun"/>
                <w:b w:val="0"/>
              </w:rPr>
              <w:t>, including:</w:t>
            </w:r>
          </w:p>
          <w:p w14:paraId="18AB66C8" w14:textId="77777777" w:rsidR="009261B8" w:rsidRPr="009261B8" w:rsidRDefault="009261B8" w:rsidP="009261B8">
            <w:pPr>
              <w:pStyle w:val="ListBullet"/>
              <w:numPr>
                <w:ilvl w:val="0"/>
                <w:numId w:val="21"/>
              </w:numPr>
              <w:ind w:left="888"/>
              <w:rPr>
                <w:b w:val="0"/>
              </w:rPr>
            </w:pPr>
            <w:r w:rsidRPr="009261B8">
              <w:rPr>
                <w:b w:val="0"/>
              </w:rPr>
              <w:t xml:space="preserve">Fixing of blue plaques to the </w:t>
            </w:r>
            <w:r w:rsidRPr="00B60D3B">
              <w:rPr>
                <w:bCs/>
              </w:rPr>
              <w:t>fabric</w:t>
            </w:r>
            <w:r w:rsidRPr="009261B8">
              <w:rPr>
                <w:b w:val="0"/>
              </w:rPr>
              <w:t xml:space="preserve"> of a registered place</w:t>
            </w:r>
          </w:p>
          <w:p w14:paraId="6CB5664F" w14:textId="0292C23A" w:rsidR="006D05F3" w:rsidRPr="00555933" w:rsidRDefault="009261B8" w:rsidP="009261B8">
            <w:pPr>
              <w:pStyle w:val="ListBullet"/>
              <w:numPr>
                <w:ilvl w:val="0"/>
                <w:numId w:val="21"/>
              </w:numPr>
              <w:ind w:left="888"/>
              <w:rPr>
                <w:rStyle w:val="normaltextrun"/>
                <w:bCs/>
              </w:rPr>
            </w:pPr>
            <w:r w:rsidRPr="009261B8">
              <w:rPr>
                <w:b w:val="0"/>
              </w:rPr>
              <w:t>Installation of plaque mounts/posts within the extent of registration for a registered place or object, in exterior locations.</w:t>
            </w:r>
          </w:p>
        </w:tc>
        <w:tc>
          <w:tcPr>
            <w:tcW w:w="6263" w:type="dxa"/>
          </w:tcPr>
          <w:p w14:paraId="0344C36C" w14:textId="77777777" w:rsidR="00726F84" w:rsidRDefault="00726F84" w:rsidP="0001239F">
            <w:pPr>
              <w:pStyle w:val="List"/>
              <w:numPr>
                <w:ilvl w:val="0"/>
                <w:numId w:val="104"/>
              </w:numPr>
              <w:cnfStyle w:val="000000000000" w:firstRow="0" w:lastRow="0" w:firstColumn="0" w:lastColumn="0" w:oddVBand="0" w:evenVBand="0" w:oddHBand="0" w:evenHBand="0" w:firstRowFirstColumn="0" w:firstRowLastColumn="0" w:lastRowFirstColumn="0" w:lastRowLastColumn="0"/>
            </w:pPr>
            <w:r>
              <w:t>Blue plaques must be issued by the Heritage Council of Victoria, in accordance with the prescribed form.</w:t>
            </w:r>
          </w:p>
          <w:p w14:paraId="0009B9F0" w14:textId="77777777" w:rsidR="00726F84" w:rsidRDefault="00726F84" w:rsidP="0001239F">
            <w:pPr>
              <w:pStyle w:val="List"/>
              <w:numPr>
                <w:ilvl w:val="0"/>
                <w:numId w:val="103"/>
              </w:numPr>
              <w:cnfStyle w:val="000000000000" w:firstRow="0" w:lastRow="0" w:firstColumn="0" w:lastColumn="0" w:oddVBand="0" w:evenVBand="0" w:oddHBand="0" w:evenHBand="0" w:firstRowFirstColumn="0" w:firstRowLastColumn="0" w:lastRowFirstColumn="0" w:lastRowLastColumn="0"/>
            </w:pPr>
            <w:r>
              <w:t>Must be positioned within the registered extent of the registered place or object, and in a location which optimises public visibility. Plaques must be positioned between 900mm and 1600mm from ground or floor level.</w:t>
            </w:r>
          </w:p>
          <w:p w14:paraId="102EEC68" w14:textId="77777777" w:rsidR="00726F84" w:rsidRDefault="00726F84" w:rsidP="0001239F">
            <w:pPr>
              <w:pStyle w:val="List"/>
              <w:numPr>
                <w:ilvl w:val="0"/>
                <w:numId w:val="103"/>
              </w:numPr>
              <w:cnfStyle w:val="000000000000" w:firstRow="0" w:lastRow="0" w:firstColumn="0" w:lastColumn="0" w:oddVBand="0" w:evenVBand="0" w:oddHBand="0" w:evenHBand="0" w:firstRowFirstColumn="0" w:firstRowLastColumn="0" w:lastRowFirstColumn="0" w:lastRowLastColumn="0"/>
            </w:pPr>
            <w:r>
              <w:t xml:space="preserve">Fixing to the </w:t>
            </w:r>
            <w:r w:rsidRPr="00B60D3B">
              <w:rPr>
                <w:b/>
                <w:bCs/>
              </w:rPr>
              <w:t>fabric</w:t>
            </w:r>
            <w:r>
              <w:t xml:space="preserve"> of a registered object is not permitted by this exemption.</w:t>
            </w:r>
          </w:p>
          <w:p w14:paraId="73300F70" w14:textId="77777777" w:rsidR="00726F84" w:rsidRDefault="00726F84" w:rsidP="0001239F">
            <w:pPr>
              <w:pStyle w:val="List"/>
              <w:numPr>
                <w:ilvl w:val="0"/>
                <w:numId w:val="103"/>
              </w:numPr>
              <w:cnfStyle w:val="000000000000" w:firstRow="0" w:lastRow="0" w:firstColumn="0" w:lastColumn="0" w:oddVBand="0" w:evenVBand="0" w:oddHBand="0" w:evenHBand="0" w:firstRowFirstColumn="0" w:firstRowLastColumn="0" w:lastRowFirstColumn="0" w:lastRowLastColumn="0"/>
            </w:pPr>
            <w:r>
              <w:t xml:space="preserve">Fixing to the fabric of a registered place must be in accordance with the methodology outlined in </w:t>
            </w:r>
            <w:r w:rsidRPr="00B60D3B">
              <w:rPr>
                <w:b/>
                <w:bCs/>
              </w:rPr>
              <w:t>condition e)</w:t>
            </w:r>
            <w:r>
              <w:t>, and must not be fixed to any areas/elements containing:</w:t>
            </w:r>
          </w:p>
          <w:p w14:paraId="15CD3DBA" w14:textId="77777777" w:rsidR="00726F84" w:rsidRDefault="00726F84" w:rsidP="00726F84">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pPr>
            <w:r>
              <w:t>murals</w:t>
            </w:r>
          </w:p>
          <w:p w14:paraId="7DC5D85E" w14:textId="77777777" w:rsidR="00726F84" w:rsidRDefault="00726F84" w:rsidP="00726F84">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pPr>
            <w:r>
              <w:t>artworks</w:t>
            </w:r>
          </w:p>
          <w:p w14:paraId="2A0A7926" w14:textId="77777777" w:rsidR="00726F84" w:rsidRDefault="00726F84" w:rsidP="00726F84">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pPr>
            <w:r>
              <w:t>specialist paint techniques such as graining, marbling, stencilling, hand-painting</w:t>
            </w:r>
          </w:p>
          <w:p w14:paraId="7628816D" w14:textId="77777777" w:rsidR="006D05F3" w:rsidRDefault="00726F84" w:rsidP="00726F84">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pPr>
            <w:r>
              <w:t>existing signage/signwriting</w:t>
            </w:r>
          </w:p>
          <w:p w14:paraId="6D47201F" w14:textId="77777777" w:rsidR="00FC4770" w:rsidRDefault="00FC4770" w:rsidP="00FC4770">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pPr>
            <w:r>
              <w:t>surfaces that are papered, unpainted, oiled or varnished</w:t>
            </w:r>
          </w:p>
          <w:p w14:paraId="5CA83A60" w14:textId="77777777" w:rsidR="00FC4770" w:rsidRDefault="00FC4770" w:rsidP="00FC4770">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pPr>
            <w:r>
              <w:t>trees or vegetation.</w:t>
            </w:r>
          </w:p>
          <w:p w14:paraId="3CD44B1E" w14:textId="77777777" w:rsidR="00FC4770" w:rsidRDefault="00FC4770" w:rsidP="0001239F">
            <w:pPr>
              <w:pStyle w:val="List"/>
              <w:numPr>
                <w:ilvl w:val="0"/>
                <w:numId w:val="103"/>
              </w:numPr>
              <w:cnfStyle w:val="000000000000" w:firstRow="0" w:lastRow="0" w:firstColumn="0" w:lastColumn="0" w:oddVBand="0" w:evenVBand="0" w:oddHBand="0" w:evenHBand="0" w:firstRowFirstColumn="0" w:firstRowLastColumn="0" w:lastRowFirstColumn="0" w:lastRowLastColumn="0"/>
            </w:pPr>
            <w:r>
              <w:t>The method of direct fixing of a blue plaque to fabric at a registered place must be limited to one of the following:</w:t>
            </w:r>
          </w:p>
          <w:p w14:paraId="37529A5C" w14:textId="77777777" w:rsidR="00FC4770" w:rsidRDefault="00FC4770" w:rsidP="00FC4770">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pPr>
            <w:r>
              <w:t xml:space="preserve">the use of existing </w:t>
            </w:r>
            <w:r w:rsidRPr="00FC11E5">
              <w:rPr>
                <w:b/>
                <w:bCs/>
              </w:rPr>
              <w:t>penetrations</w:t>
            </w:r>
          </w:p>
          <w:p w14:paraId="76F89ACD" w14:textId="77777777" w:rsidR="00FC4770" w:rsidRDefault="00FC4770" w:rsidP="00FC4770">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pPr>
            <w:r>
              <w:t xml:space="preserve">the use of new </w:t>
            </w:r>
            <w:r w:rsidRPr="00FC11E5">
              <w:rPr>
                <w:b/>
                <w:bCs/>
              </w:rPr>
              <w:t>penetrations</w:t>
            </w:r>
            <w:r>
              <w:t xml:space="preserve"> into, or the use of adhesive onto, a non-original structure erected or installed after the place was included in the </w:t>
            </w:r>
            <w:r w:rsidRPr="00FC11E5">
              <w:rPr>
                <w:b/>
                <w:bCs/>
              </w:rPr>
              <w:t>Victorian Heritage Register</w:t>
            </w:r>
            <w:r>
              <w:t xml:space="preserve"> </w:t>
            </w:r>
          </w:p>
          <w:p w14:paraId="3A57B371" w14:textId="77777777" w:rsidR="00FC4770" w:rsidRDefault="00FC4770" w:rsidP="00FC4770">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pPr>
            <w:r>
              <w:t xml:space="preserve">the use of non-acetic (neutral cure) silicone adhesive on </w:t>
            </w:r>
            <w:r w:rsidRPr="00FC11E5">
              <w:rPr>
                <w:b/>
                <w:bCs/>
              </w:rPr>
              <w:t>early or original</w:t>
            </w:r>
            <w:r>
              <w:t xml:space="preserve"> fabric in good condition, limited to render or plaster surfaces, timber boarding with a painted finish, or masonry surfaces</w:t>
            </w:r>
          </w:p>
          <w:p w14:paraId="518BD163" w14:textId="77777777" w:rsidR="00FC4770" w:rsidRDefault="00FC4770" w:rsidP="00FC4770">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pPr>
            <w:r>
              <w:t xml:space="preserve">the use of new </w:t>
            </w:r>
            <w:r w:rsidRPr="00FC11E5">
              <w:rPr>
                <w:b/>
                <w:bCs/>
              </w:rPr>
              <w:t>penetrations</w:t>
            </w:r>
            <w:r>
              <w:t xml:space="preserve"> into early or original fabric in good condition, limited to render or plaster surfaces, timber boarding with a painted finish, or the mortar and grout joints of masonry surfaces. In such locations, the minimum </w:t>
            </w:r>
            <w:proofErr w:type="gramStart"/>
            <w:r>
              <w:t>amount</w:t>
            </w:r>
            <w:proofErr w:type="gramEnd"/>
            <w:r>
              <w:t xml:space="preserve"> of </w:t>
            </w:r>
            <w:r w:rsidRPr="00FC11E5">
              <w:rPr>
                <w:b/>
                <w:bCs/>
              </w:rPr>
              <w:t>penetrations</w:t>
            </w:r>
            <w:r>
              <w:t xml:space="preserve"> required must be used, nails/screws used must be non-expanding, and the smallest available required to fulfil the purpose of the procedure.</w:t>
            </w:r>
          </w:p>
          <w:p w14:paraId="0622D0AD" w14:textId="7BECACE9" w:rsidR="00FC4770" w:rsidRDefault="00FC4770" w:rsidP="0001239F">
            <w:pPr>
              <w:pStyle w:val="List"/>
              <w:numPr>
                <w:ilvl w:val="0"/>
                <w:numId w:val="103"/>
              </w:numPr>
              <w:cnfStyle w:val="000000000000" w:firstRow="0" w:lastRow="0" w:firstColumn="0" w:lastColumn="0" w:oddVBand="0" w:evenVBand="0" w:oddHBand="0" w:evenHBand="0" w:firstRowFirstColumn="0" w:firstRowLastColumn="0" w:lastRowFirstColumn="0" w:lastRowLastColumn="0"/>
            </w:pPr>
            <w:r>
              <w:t xml:space="preserve">New plaque mounts/posts installed in outdoor locations must not be positioned in a </w:t>
            </w:r>
            <w:r w:rsidRPr="00FC11E5">
              <w:rPr>
                <w:b/>
                <w:bCs/>
              </w:rPr>
              <w:t>tree protection zone</w:t>
            </w:r>
            <w:r>
              <w:t xml:space="preserve">, or within two metres of early or original fabric, including </w:t>
            </w:r>
            <w:r w:rsidRPr="00FC11E5">
              <w:rPr>
                <w:b/>
                <w:bCs/>
              </w:rPr>
              <w:t>landscape features</w:t>
            </w:r>
            <w:r>
              <w:t xml:space="preserve"> and </w:t>
            </w:r>
            <w:r w:rsidRPr="00FC11E5">
              <w:rPr>
                <w:b/>
                <w:bCs/>
              </w:rPr>
              <w:t>historical archaeological remains</w:t>
            </w:r>
            <w:r w:rsidRPr="00FC11E5">
              <w:t>.</w:t>
            </w:r>
          </w:p>
        </w:tc>
      </w:tr>
      <w:tr w:rsidR="0030484A" w14:paraId="2D8BC586" w14:textId="77777777" w:rsidTr="0084441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ACABEFA" w14:textId="254CC191" w:rsidR="0030484A" w:rsidRPr="009261B8" w:rsidRDefault="00C44A9F" w:rsidP="0001239F">
            <w:pPr>
              <w:pStyle w:val="ListBullet"/>
              <w:numPr>
                <w:ilvl w:val="1"/>
                <w:numId w:val="54"/>
              </w:numPr>
              <w:ind w:left="609" w:hanging="609"/>
              <w:rPr>
                <w:rStyle w:val="normaltextrun"/>
                <w:b w:val="0"/>
              </w:rPr>
            </w:pPr>
            <w:r w:rsidRPr="00C44A9F">
              <w:rPr>
                <w:rStyle w:val="normaltextrun"/>
                <w:b w:val="0"/>
              </w:rPr>
              <w:lastRenderedPageBreak/>
              <w:t>Installation and removal of temporary real estate board signage and associated attachments at a registered place indicating that the place is for sale or lease.</w:t>
            </w:r>
          </w:p>
        </w:tc>
        <w:tc>
          <w:tcPr>
            <w:tcW w:w="6263" w:type="dxa"/>
          </w:tcPr>
          <w:p w14:paraId="340AB9F4" w14:textId="77777777" w:rsidR="00095ACE" w:rsidRDefault="00095ACE" w:rsidP="0001239F">
            <w:pPr>
              <w:pStyle w:val="List"/>
              <w:numPr>
                <w:ilvl w:val="0"/>
                <w:numId w:val="105"/>
              </w:numPr>
              <w:cnfStyle w:val="000000010000" w:firstRow="0" w:lastRow="0" w:firstColumn="0" w:lastColumn="0" w:oddVBand="0" w:evenVBand="0" w:oddHBand="0" w:evenHBand="1" w:firstRowFirstColumn="0" w:firstRowLastColumn="0" w:lastRowFirstColumn="0" w:lastRowLastColumn="0"/>
            </w:pPr>
            <w:r>
              <w:t>Stickers and decals must not be fixed to any part of the registered place unless directly fixed to the real estate board signage.</w:t>
            </w:r>
          </w:p>
          <w:p w14:paraId="1A8C98BD" w14:textId="77777777" w:rsidR="00095ACE" w:rsidRDefault="00095ACE" w:rsidP="0001239F">
            <w:pPr>
              <w:pStyle w:val="List"/>
              <w:numPr>
                <w:ilvl w:val="0"/>
                <w:numId w:val="103"/>
              </w:numPr>
              <w:cnfStyle w:val="000000010000" w:firstRow="0" w:lastRow="0" w:firstColumn="0" w:lastColumn="0" w:oddVBand="0" w:evenVBand="0" w:oddHBand="0" w:evenHBand="1" w:firstRowFirstColumn="0" w:firstRowLastColumn="0" w:lastRowFirstColumn="0" w:lastRowLastColumn="0"/>
            </w:pPr>
            <w:r>
              <w:t xml:space="preserve">Fixing to the </w:t>
            </w:r>
            <w:r w:rsidRPr="00FC11E5">
              <w:rPr>
                <w:b/>
                <w:bCs/>
              </w:rPr>
              <w:t>fabric</w:t>
            </w:r>
            <w:r>
              <w:t xml:space="preserve"> of a registered place must be in accordance with the methodology outlined in </w:t>
            </w:r>
            <w:r w:rsidRPr="00FC11E5">
              <w:rPr>
                <w:b/>
                <w:bCs/>
              </w:rPr>
              <w:t>condition c)</w:t>
            </w:r>
            <w:r>
              <w:t>, and must not be fixed to any areas/elements containing:</w:t>
            </w:r>
          </w:p>
          <w:p w14:paraId="1ECC4EFF" w14:textId="77777777" w:rsidR="00095ACE" w:rsidRDefault="00095ACE" w:rsidP="00095ACE">
            <w:pPr>
              <w:pStyle w:val="ListBullet"/>
              <w:numPr>
                <w:ilvl w:val="0"/>
                <w:numId w:val="21"/>
              </w:numPr>
              <w:ind w:left="888"/>
              <w:cnfStyle w:val="000000010000" w:firstRow="0" w:lastRow="0" w:firstColumn="0" w:lastColumn="0" w:oddVBand="0" w:evenVBand="0" w:oddHBand="0" w:evenHBand="1" w:firstRowFirstColumn="0" w:firstRowLastColumn="0" w:lastRowFirstColumn="0" w:lastRowLastColumn="0"/>
            </w:pPr>
            <w:r>
              <w:t>murals</w:t>
            </w:r>
          </w:p>
          <w:p w14:paraId="1EFF594A" w14:textId="77777777" w:rsidR="00095ACE" w:rsidRDefault="00095ACE" w:rsidP="00095ACE">
            <w:pPr>
              <w:pStyle w:val="ListBullet"/>
              <w:numPr>
                <w:ilvl w:val="0"/>
                <w:numId w:val="21"/>
              </w:numPr>
              <w:ind w:left="888"/>
              <w:cnfStyle w:val="000000010000" w:firstRow="0" w:lastRow="0" w:firstColumn="0" w:lastColumn="0" w:oddVBand="0" w:evenVBand="0" w:oddHBand="0" w:evenHBand="1" w:firstRowFirstColumn="0" w:firstRowLastColumn="0" w:lastRowFirstColumn="0" w:lastRowLastColumn="0"/>
            </w:pPr>
            <w:r>
              <w:t>artworks</w:t>
            </w:r>
          </w:p>
          <w:p w14:paraId="45113EC1" w14:textId="77777777" w:rsidR="00095ACE" w:rsidRDefault="00095ACE" w:rsidP="00095ACE">
            <w:pPr>
              <w:pStyle w:val="ListBullet"/>
              <w:numPr>
                <w:ilvl w:val="0"/>
                <w:numId w:val="21"/>
              </w:numPr>
              <w:ind w:left="888"/>
              <w:cnfStyle w:val="000000010000" w:firstRow="0" w:lastRow="0" w:firstColumn="0" w:lastColumn="0" w:oddVBand="0" w:evenVBand="0" w:oddHBand="0" w:evenHBand="1" w:firstRowFirstColumn="0" w:firstRowLastColumn="0" w:lastRowFirstColumn="0" w:lastRowLastColumn="0"/>
            </w:pPr>
            <w:r>
              <w:t>specialist paint techniques such as graining, marbling, stencilling, hand-painting</w:t>
            </w:r>
          </w:p>
          <w:p w14:paraId="41A147E8" w14:textId="77777777" w:rsidR="00095ACE" w:rsidRDefault="00095ACE" w:rsidP="00095ACE">
            <w:pPr>
              <w:pStyle w:val="ListBullet"/>
              <w:numPr>
                <w:ilvl w:val="0"/>
                <w:numId w:val="21"/>
              </w:numPr>
              <w:ind w:left="888"/>
              <w:cnfStyle w:val="000000010000" w:firstRow="0" w:lastRow="0" w:firstColumn="0" w:lastColumn="0" w:oddVBand="0" w:evenVBand="0" w:oddHBand="0" w:evenHBand="1" w:firstRowFirstColumn="0" w:firstRowLastColumn="0" w:lastRowFirstColumn="0" w:lastRowLastColumn="0"/>
            </w:pPr>
            <w:r>
              <w:t>existing signage/signwriting</w:t>
            </w:r>
          </w:p>
          <w:p w14:paraId="6350684B" w14:textId="77777777" w:rsidR="00095ACE" w:rsidRDefault="00095ACE" w:rsidP="00095ACE">
            <w:pPr>
              <w:pStyle w:val="ListBullet"/>
              <w:numPr>
                <w:ilvl w:val="0"/>
                <w:numId w:val="21"/>
              </w:numPr>
              <w:ind w:left="888"/>
              <w:cnfStyle w:val="000000010000" w:firstRow="0" w:lastRow="0" w:firstColumn="0" w:lastColumn="0" w:oddVBand="0" w:evenVBand="0" w:oddHBand="0" w:evenHBand="1" w:firstRowFirstColumn="0" w:firstRowLastColumn="0" w:lastRowFirstColumn="0" w:lastRowLastColumn="0"/>
            </w:pPr>
            <w:r>
              <w:t>surfaces that are papered, unpainted, oiled or varnished</w:t>
            </w:r>
          </w:p>
          <w:p w14:paraId="1EBDFD5C" w14:textId="77777777" w:rsidR="00095ACE" w:rsidRDefault="00095ACE" w:rsidP="00095ACE">
            <w:pPr>
              <w:pStyle w:val="ListBullet"/>
              <w:numPr>
                <w:ilvl w:val="0"/>
                <w:numId w:val="21"/>
              </w:numPr>
              <w:ind w:left="888"/>
              <w:cnfStyle w:val="000000010000" w:firstRow="0" w:lastRow="0" w:firstColumn="0" w:lastColumn="0" w:oddVBand="0" w:evenVBand="0" w:oddHBand="0" w:evenHBand="1" w:firstRowFirstColumn="0" w:firstRowLastColumn="0" w:lastRowFirstColumn="0" w:lastRowLastColumn="0"/>
            </w:pPr>
            <w:r>
              <w:t>trees or vegetation.</w:t>
            </w:r>
          </w:p>
          <w:p w14:paraId="79AD6C6A" w14:textId="77777777" w:rsidR="00095ACE" w:rsidRDefault="00095ACE" w:rsidP="0001239F">
            <w:pPr>
              <w:pStyle w:val="List"/>
              <w:numPr>
                <w:ilvl w:val="0"/>
                <w:numId w:val="103"/>
              </w:numPr>
              <w:cnfStyle w:val="000000010000" w:firstRow="0" w:lastRow="0" w:firstColumn="0" w:lastColumn="0" w:oddVBand="0" w:evenVBand="0" w:oddHBand="0" w:evenHBand="1" w:firstRowFirstColumn="0" w:firstRowLastColumn="0" w:lastRowFirstColumn="0" w:lastRowLastColumn="0"/>
            </w:pPr>
            <w:r>
              <w:t>The method of direct fixing to fabric at a registered place must be limited to one of the following:</w:t>
            </w:r>
          </w:p>
          <w:p w14:paraId="0D250EFB" w14:textId="77777777" w:rsidR="00095ACE" w:rsidRDefault="00095ACE" w:rsidP="00095B7E">
            <w:pPr>
              <w:pStyle w:val="ListBullet"/>
              <w:numPr>
                <w:ilvl w:val="0"/>
                <w:numId w:val="21"/>
              </w:numPr>
              <w:ind w:left="888"/>
              <w:cnfStyle w:val="000000010000" w:firstRow="0" w:lastRow="0" w:firstColumn="0" w:lastColumn="0" w:oddVBand="0" w:evenVBand="0" w:oddHBand="0" w:evenHBand="1" w:firstRowFirstColumn="0" w:firstRowLastColumn="0" w:lastRowFirstColumn="0" w:lastRowLastColumn="0"/>
            </w:pPr>
            <w:r>
              <w:t xml:space="preserve">the use of existing </w:t>
            </w:r>
            <w:r w:rsidRPr="00C978C5">
              <w:rPr>
                <w:b/>
                <w:bCs/>
              </w:rPr>
              <w:t>penetrations</w:t>
            </w:r>
          </w:p>
          <w:p w14:paraId="61BC5905" w14:textId="77777777" w:rsidR="00095ACE" w:rsidRDefault="00095ACE" w:rsidP="00095B7E">
            <w:pPr>
              <w:pStyle w:val="ListBullet"/>
              <w:numPr>
                <w:ilvl w:val="0"/>
                <w:numId w:val="21"/>
              </w:numPr>
              <w:ind w:left="888"/>
              <w:cnfStyle w:val="000000010000" w:firstRow="0" w:lastRow="0" w:firstColumn="0" w:lastColumn="0" w:oddVBand="0" w:evenVBand="0" w:oddHBand="0" w:evenHBand="1" w:firstRowFirstColumn="0" w:firstRowLastColumn="0" w:lastRowFirstColumn="0" w:lastRowLastColumn="0"/>
            </w:pPr>
            <w:r>
              <w:t xml:space="preserve">the use of new </w:t>
            </w:r>
            <w:r w:rsidRPr="00C978C5">
              <w:rPr>
                <w:b/>
                <w:bCs/>
              </w:rPr>
              <w:t>penetrations</w:t>
            </w:r>
            <w:r>
              <w:t xml:space="preserve"> into a non-original structure erected or installed after the registered place was included in the </w:t>
            </w:r>
            <w:r w:rsidRPr="00325854">
              <w:rPr>
                <w:b/>
                <w:bCs/>
              </w:rPr>
              <w:t>Victorian Heritage Register</w:t>
            </w:r>
            <w:r>
              <w:t xml:space="preserve"> </w:t>
            </w:r>
          </w:p>
          <w:p w14:paraId="11B00A9B" w14:textId="77777777" w:rsidR="00095ACE" w:rsidRDefault="00095ACE" w:rsidP="00095B7E">
            <w:pPr>
              <w:pStyle w:val="ListBullet"/>
              <w:numPr>
                <w:ilvl w:val="0"/>
                <w:numId w:val="21"/>
              </w:numPr>
              <w:ind w:left="888"/>
              <w:cnfStyle w:val="000000010000" w:firstRow="0" w:lastRow="0" w:firstColumn="0" w:lastColumn="0" w:oddVBand="0" w:evenVBand="0" w:oddHBand="0" w:evenHBand="1" w:firstRowFirstColumn="0" w:firstRowLastColumn="0" w:lastRowFirstColumn="0" w:lastRowLastColumn="0"/>
            </w:pPr>
            <w:r>
              <w:t xml:space="preserve">the use of new </w:t>
            </w:r>
            <w:r w:rsidRPr="00325854">
              <w:rPr>
                <w:b/>
                <w:bCs/>
              </w:rPr>
              <w:t>penetrations</w:t>
            </w:r>
            <w:r>
              <w:t xml:space="preserve"> into </w:t>
            </w:r>
            <w:r w:rsidRPr="00325854">
              <w:rPr>
                <w:b/>
                <w:bCs/>
              </w:rPr>
              <w:t>early or original</w:t>
            </w:r>
            <w:r>
              <w:t xml:space="preserve"> </w:t>
            </w:r>
            <w:r w:rsidRPr="00A877ED">
              <w:rPr>
                <w:b/>
                <w:bCs/>
              </w:rPr>
              <w:t>fabric</w:t>
            </w:r>
            <w:r>
              <w:t xml:space="preserve"> in good condition, limited to render or plaster surfaces, timber boarding with a painted finish, or the mortar and grout joints of masonry surfaces. In such locations, the minimum </w:t>
            </w:r>
            <w:proofErr w:type="gramStart"/>
            <w:r>
              <w:t>amount</w:t>
            </w:r>
            <w:proofErr w:type="gramEnd"/>
            <w:r>
              <w:t xml:space="preserve"> of penetrations required must be used, nails/screws used must be non-expanding, and the smallest available required to fulfil the purpose of the procedure</w:t>
            </w:r>
          </w:p>
          <w:p w14:paraId="2993A477" w14:textId="77777777" w:rsidR="00095ACE" w:rsidRDefault="00095ACE" w:rsidP="0001239F">
            <w:pPr>
              <w:pStyle w:val="List"/>
              <w:numPr>
                <w:ilvl w:val="0"/>
                <w:numId w:val="103"/>
              </w:numPr>
              <w:cnfStyle w:val="000000010000" w:firstRow="0" w:lastRow="0" w:firstColumn="0" w:lastColumn="0" w:oddVBand="0" w:evenVBand="0" w:oddHBand="0" w:evenHBand="1" w:firstRowFirstColumn="0" w:firstRowLastColumn="0" w:lastRowFirstColumn="0" w:lastRowLastColumn="0"/>
            </w:pPr>
            <w:r>
              <w:t xml:space="preserve">Real estate board signage and all associated attachments must be removed within 21 days of sale or letting. </w:t>
            </w:r>
          </w:p>
          <w:p w14:paraId="2F0D553D" w14:textId="53E1C7AE" w:rsidR="0030484A" w:rsidRDefault="00095ACE" w:rsidP="0001239F">
            <w:pPr>
              <w:pStyle w:val="List"/>
              <w:numPr>
                <w:ilvl w:val="0"/>
                <w:numId w:val="103"/>
              </w:numPr>
              <w:cnfStyle w:val="000000010000" w:firstRow="0" w:lastRow="0" w:firstColumn="0" w:lastColumn="0" w:oddVBand="0" w:evenVBand="0" w:oddHBand="0" w:evenHBand="1" w:firstRowFirstColumn="0" w:firstRowLastColumn="0" w:lastRowFirstColumn="0" w:lastRowLastColumn="0"/>
            </w:pPr>
            <w:r>
              <w:t xml:space="preserve">Must not be installed for more than three months within one calendar year. </w:t>
            </w:r>
          </w:p>
        </w:tc>
      </w:tr>
    </w:tbl>
    <w:p w14:paraId="357F0D18" w14:textId="77777777" w:rsidR="00194022" w:rsidRDefault="00194022" w:rsidP="001A32B6"/>
    <w:p w14:paraId="628CD12B" w14:textId="77777777" w:rsidR="00194022" w:rsidRDefault="00194022" w:rsidP="001A32B6"/>
    <w:p w14:paraId="18D1627C" w14:textId="77777777" w:rsidR="00194022" w:rsidRDefault="00194022" w:rsidP="001A32B6"/>
    <w:p w14:paraId="4A6C7AA9" w14:textId="77777777" w:rsidR="00194022" w:rsidRDefault="00194022" w:rsidP="001A32B6"/>
    <w:p w14:paraId="2F612124" w14:textId="77777777" w:rsidR="00194022" w:rsidRDefault="00194022" w:rsidP="001A32B6"/>
    <w:p w14:paraId="2B4E92F2" w14:textId="77777777" w:rsidR="00194022" w:rsidRDefault="00194022" w:rsidP="001A32B6"/>
    <w:p w14:paraId="32F2D504" w14:textId="77777777" w:rsidR="00194022" w:rsidRDefault="00194022" w:rsidP="001A32B6"/>
    <w:p w14:paraId="1F64B369" w14:textId="77777777" w:rsidR="00194022" w:rsidRDefault="00194022" w:rsidP="001A32B6"/>
    <w:p w14:paraId="3D5A87AF" w14:textId="77777777" w:rsidR="00194022" w:rsidRDefault="00194022" w:rsidP="001A32B6"/>
    <w:p w14:paraId="01F08263" w14:textId="77777777" w:rsidR="00194022" w:rsidRDefault="00194022" w:rsidP="001A32B6"/>
    <w:p w14:paraId="1F8C48FC" w14:textId="77777777" w:rsidR="00194022" w:rsidRDefault="00194022" w:rsidP="001A32B6"/>
    <w:p w14:paraId="0A505638" w14:textId="77777777" w:rsidR="00194022" w:rsidRDefault="00194022" w:rsidP="001A32B6"/>
    <w:p w14:paraId="23DFE156" w14:textId="77777777" w:rsidR="00194022" w:rsidRDefault="00194022" w:rsidP="001A32B6"/>
    <w:p w14:paraId="15E6C5A0" w14:textId="77777777" w:rsidR="00194022" w:rsidRDefault="00194022" w:rsidP="001A32B6"/>
    <w:p w14:paraId="78BA699A" w14:textId="77777777" w:rsidR="00194022" w:rsidRDefault="00194022" w:rsidP="001A32B6"/>
    <w:p w14:paraId="118329F0" w14:textId="660F783A" w:rsidR="00194022" w:rsidRDefault="00F0309A" w:rsidP="005A44D2">
      <w:pPr>
        <w:pStyle w:val="Heading2"/>
        <w:numPr>
          <w:ilvl w:val="0"/>
          <w:numId w:val="9"/>
        </w:numPr>
        <w:tabs>
          <w:tab w:val="num" w:pos="284"/>
        </w:tabs>
        <w:ind w:left="284" w:hanging="284"/>
      </w:pPr>
      <w:bookmarkStart w:id="71" w:name="_Toc173498694"/>
      <w:r>
        <w:lastRenderedPageBreak/>
        <w:t>12. Transport operations (rail and road)</w:t>
      </w:r>
      <w:bookmarkEnd w:id="71"/>
    </w:p>
    <w:tbl>
      <w:tblPr>
        <w:tblStyle w:val="DTPDefaulttable"/>
        <w:tblW w:w="4940" w:type="pct"/>
        <w:tblLook w:val="05E0" w:firstRow="1" w:lastRow="1" w:firstColumn="1" w:lastColumn="1" w:noHBand="0" w:noVBand="1"/>
      </w:tblPr>
      <w:tblGrid>
        <w:gridCol w:w="4380"/>
        <w:gridCol w:w="6263"/>
      </w:tblGrid>
      <w:tr w:rsidR="005B2ED3" w:rsidRPr="00FB4339" w14:paraId="634B9B57" w14:textId="77777777" w:rsidTr="00431ACF">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71CE" w:themeFill="accent6"/>
          </w:tcPr>
          <w:p w14:paraId="780509AC" w14:textId="77777777" w:rsidR="005B2ED3" w:rsidRPr="00FB4339" w:rsidRDefault="005B2ED3" w:rsidP="00431ACF">
            <w:pPr>
              <w:spacing w:before="80"/>
            </w:pPr>
          </w:p>
        </w:tc>
        <w:tc>
          <w:tcPr>
            <w:tcW w:w="6263" w:type="dxa"/>
            <w:shd w:val="clear" w:color="auto" w:fill="0071CE" w:themeFill="accent6"/>
          </w:tcPr>
          <w:p w14:paraId="74510577" w14:textId="77777777" w:rsidR="005B2ED3" w:rsidRPr="00A877ED" w:rsidRDefault="005B2ED3" w:rsidP="00431ACF">
            <w:pPr>
              <w:spacing w:before="80"/>
              <w:cnfStyle w:val="100000000000" w:firstRow="1" w:lastRow="0" w:firstColumn="0" w:lastColumn="0" w:oddVBand="0" w:evenVBand="0" w:oddHBand="0" w:evenHBand="0" w:firstRowFirstColumn="0" w:firstRowLastColumn="0" w:lastRowFirstColumn="0" w:lastRowLastColumn="0"/>
              <w:rPr>
                <w:bCs/>
              </w:rPr>
            </w:pPr>
            <w:r w:rsidRPr="00A877ED">
              <w:rPr>
                <w:bCs/>
              </w:rPr>
              <w:t>Category conditions</w:t>
            </w:r>
          </w:p>
        </w:tc>
      </w:tr>
      <w:tr w:rsidR="005B2ED3" w14:paraId="1A88DBF5" w14:textId="77777777" w:rsidTr="005B2ED3">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8CD7B5E" w14:textId="77777777" w:rsidR="005B2ED3" w:rsidRPr="004C0890" w:rsidRDefault="005B2ED3" w:rsidP="0001239F">
            <w:pPr>
              <w:pStyle w:val="ListBullet"/>
              <w:numPr>
                <w:ilvl w:val="0"/>
                <w:numId w:val="54"/>
              </w:numPr>
              <w:ind w:left="600" w:hanging="600"/>
              <w:rPr>
                <w:b w:val="0"/>
                <w:bCs/>
              </w:rPr>
            </w:pPr>
            <w:r w:rsidRPr="0028641D">
              <w:rPr>
                <w:rStyle w:val="normaltextrun"/>
                <w:b w:val="0"/>
                <w:bCs/>
              </w:rPr>
              <w:t>These conditions apply to all works and activities exempted by this category.</w:t>
            </w:r>
          </w:p>
        </w:tc>
        <w:tc>
          <w:tcPr>
            <w:tcW w:w="6263" w:type="dxa"/>
          </w:tcPr>
          <w:p w14:paraId="6B7ACE7C" w14:textId="77777777" w:rsidR="00746CED" w:rsidRPr="00746CED" w:rsidRDefault="00746CED" w:rsidP="000B5E12">
            <w:pPr>
              <w:pStyle w:val="List"/>
              <w:numPr>
                <w:ilvl w:val="0"/>
                <w:numId w:val="154"/>
              </w:numPr>
              <w:cnfStyle w:val="000000000000" w:firstRow="0" w:lastRow="0" w:firstColumn="0" w:lastColumn="0" w:oddVBand="0" w:evenVBand="0" w:oddHBand="0" w:evenHBand="0" w:firstRowFirstColumn="0" w:firstRowLastColumn="0" w:lastRowFirstColumn="0" w:lastRowLastColumn="0"/>
              <w:rPr>
                <w:rStyle w:val="normaltextrun"/>
              </w:rPr>
            </w:pPr>
            <w:r w:rsidRPr="00746CED">
              <w:rPr>
                <w:rStyle w:val="normaltextrun"/>
              </w:rPr>
              <w:t xml:space="preserve">Works or activities must not damage, remove or disturb </w:t>
            </w:r>
            <w:r w:rsidRPr="00A877ED">
              <w:rPr>
                <w:rStyle w:val="normaltextrun"/>
                <w:b/>
                <w:bCs/>
              </w:rPr>
              <w:t>early or original fabric</w:t>
            </w:r>
            <w:r w:rsidRPr="00746CED">
              <w:rPr>
                <w:rStyle w:val="normaltextrun"/>
              </w:rPr>
              <w:t xml:space="preserve"> associated with the registered place or object, including paths and </w:t>
            </w:r>
            <w:r w:rsidRPr="00A877ED">
              <w:rPr>
                <w:rStyle w:val="normaltextrun"/>
                <w:b/>
                <w:bCs/>
              </w:rPr>
              <w:t>ground-surface masonry</w:t>
            </w:r>
            <w:r w:rsidRPr="00746CED">
              <w:rPr>
                <w:rStyle w:val="normaltextrun"/>
              </w:rPr>
              <w:t xml:space="preserve">, built structures, historical elements such as lighting, furniture, signage, signalling equipment, or </w:t>
            </w:r>
            <w:r w:rsidRPr="00A877ED">
              <w:rPr>
                <w:rStyle w:val="normaltextrun"/>
                <w:b/>
                <w:bCs/>
              </w:rPr>
              <w:t>historical archaeological remains</w:t>
            </w:r>
            <w:r w:rsidRPr="00746CED">
              <w:rPr>
                <w:rStyle w:val="normaltextrun"/>
              </w:rPr>
              <w:t>.</w:t>
            </w:r>
          </w:p>
          <w:p w14:paraId="6150596A" w14:textId="77777777" w:rsidR="00746CED" w:rsidRPr="00746CED" w:rsidRDefault="00746CED" w:rsidP="0001239F">
            <w:pPr>
              <w:pStyle w:val="List"/>
              <w:numPr>
                <w:ilvl w:val="0"/>
                <w:numId w:val="102"/>
              </w:numPr>
              <w:cnfStyle w:val="000000000000" w:firstRow="0" w:lastRow="0" w:firstColumn="0" w:lastColumn="0" w:oddVBand="0" w:evenVBand="0" w:oddHBand="0" w:evenHBand="0" w:firstRowFirstColumn="0" w:firstRowLastColumn="0" w:lastRowFirstColumn="0" w:lastRowLastColumn="0"/>
              <w:rPr>
                <w:rStyle w:val="normaltextrun"/>
              </w:rPr>
            </w:pPr>
            <w:r w:rsidRPr="00746CED">
              <w:rPr>
                <w:rStyle w:val="normaltextrun"/>
              </w:rPr>
              <w:t xml:space="preserve">Must comply with </w:t>
            </w:r>
            <w:r w:rsidRPr="00A877ED">
              <w:rPr>
                <w:rStyle w:val="normaltextrun"/>
                <w:b/>
                <w:bCs/>
              </w:rPr>
              <w:t>Category 9. Vegetation and landscape management</w:t>
            </w:r>
            <w:r w:rsidRPr="00746CED">
              <w:rPr>
                <w:rStyle w:val="normaltextrun"/>
              </w:rPr>
              <w:t xml:space="preserve"> if works or activities have the potential to harm vegetation and </w:t>
            </w:r>
            <w:r w:rsidRPr="00A877ED">
              <w:rPr>
                <w:rStyle w:val="normaltextrun"/>
                <w:b/>
                <w:bCs/>
              </w:rPr>
              <w:t>landscaping features</w:t>
            </w:r>
            <w:r w:rsidRPr="00746CED">
              <w:rPr>
                <w:rStyle w:val="normaltextrun"/>
              </w:rPr>
              <w:t xml:space="preserve"> at the registered place. </w:t>
            </w:r>
          </w:p>
          <w:p w14:paraId="043FB17E" w14:textId="628326C6" w:rsidR="005B2ED3" w:rsidRDefault="00746CED" w:rsidP="0001239F">
            <w:pPr>
              <w:pStyle w:val="List"/>
              <w:numPr>
                <w:ilvl w:val="0"/>
                <w:numId w:val="102"/>
              </w:numPr>
              <w:cnfStyle w:val="000000000000" w:firstRow="0" w:lastRow="0" w:firstColumn="0" w:lastColumn="0" w:oddVBand="0" w:evenVBand="0" w:oddHBand="0" w:evenHBand="0" w:firstRowFirstColumn="0" w:firstRowLastColumn="0" w:lastRowFirstColumn="0" w:lastRowLastColumn="0"/>
            </w:pPr>
            <w:r w:rsidRPr="00746CED">
              <w:rPr>
                <w:rStyle w:val="normaltextrun"/>
              </w:rPr>
              <w:t xml:space="preserve">Any area(s) impacted by works or activities must be fully remediated to its previous condition within 28 calendar days of works or activities being completed. Any </w:t>
            </w:r>
            <w:r w:rsidRPr="00A877ED">
              <w:rPr>
                <w:rStyle w:val="normaltextrun"/>
                <w:b/>
                <w:bCs/>
              </w:rPr>
              <w:t>repairs</w:t>
            </w:r>
            <w:r w:rsidRPr="00746CED">
              <w:rPr>
                <w:rStyle w:val="normaltextrun"/>
              </w:rPr>
              <w:t xml:space="preserve"> to fabric must comply with the requirements and conditions of </w:t>
            </w:r>
            <w:r w:rsidRPr="00A877ED">
              <w:rPr>
                <w:rStyle w:val="normaltextrun"/>
                <w:b/>
                <w:bCs/>
              </w:rPr>
              <w:t>Category 2. Minor repairs.</w:t>
            </w:r>
          </w:p>
        </w:tc>
      </w:tr>
      <w:tr w:rsidR="00690095" w:rsidRPr="00FB4339" w14:paraId="7E000B8F" w14:textId="77777777" w:rsidTr="00A71B2E">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B2A9" w:themeFill="accent5"/>
          </w:tcPr>
          <w:p w14:paraId="5B477940" w14:textId="77777777" w:rsidR="00690095" w:rsidRPr="001E1011" w:rsidRDefault="00690095" w:rsidP="00431ACF">
            <w:pPr>
              <w:spacing w:before="80"/>
              <w:rPr>
                <w:color w:val="FFFFFF" w:themeColor="background1"/>
              </w:rPr>
            </w:pPr>
            <w:r w:rsidRPr="001E1011">
              <w:rPr>
                <w:color w:val="FFFFFF" w:themeColor="background1"/>
              </w:rPr>
              <w:t>Exemptions</w:t>
            </w:r>
          </w:p>
        </w:tc>
        <w:tc>
          <w:tcPr>
            <w:tcW w:w="6263" w:type="dxa"/>
            <w:shd w:val="clear" w:color="auto" w:fill="00B2A9" w:themeFill="accent5"/>
          </w:tcPr>
          <w:p w14:paraId="600369D5" w14:textId="77777777" w:rsidR="00690095" w:rsidRPr="001E1011" w:rsidRDefault="00690095" w:rsidP="00431ACF">
            <w:pPr>
              <w:spacing w:before="80"/>
              <w:cnfStyle w:val="000000010000" w:firstRow="0" w:lastRow="0" w:firstColumn="0" w:lastColumn="0" w:oddVBand="0" w:evenVBand="0" w:oddHBand="0" w:evenHBand="1" w:firstRowFirstColumn="0" w:firstRowLastColumn="0" w:lastRowFirstColumn="0" w:lastRowLastColumn="0"/>
              <w:rPr>
                <w:b/>
                <w:color w:val="FFFFFF" w:themeColor="background1"/>
              </w:rPr>
            </w:pPr>
            <w:r w:rsidRPr="001E1011">
              <w:rPr>
                <w:b/>
                <w:color w:val="FFFFFF" w:themeColor="background1"/>
              </w:rPr>
              <w:t>Exemption conditions</w:t>
            </w:r>
          </w:p>
        </w:tc>
      </w:tr>
      <w:tr w:rsidR="00D66358" w:rsidRPr="00FB4339" w14:paraId="52027180" w14:textId="77777777" w:rsidTr="00A71B2E">
        <w:trPr>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7C878E" w:themeFill="accent4"/>
          </w:tcPr>
          <w:p w14:paraId="206CD74F" w14:textId="0C634871" w:rsidR="00D66358" w:rsidRPr="00A877ED" w:rsidRDefault="00D66358" w:rsidP="00431ACF">
            <w:pPr>
              <w:spacing w:before="80"/>
              <w:rPr>
                <w:color w:val="FFFFFF" w:themeColor="background1"/>
              </w:rPr>
            </w:pPr>
            <w:r w:rsidRPr="00A877ED">
              <w:rPr>
                <w:color w:val="FFFFFF" w:themeColor="background1"/>
              </w:rPr>
              <w:t>RAIL</w:t>
            </w:r>
          </w:p>
        </w:tc>
        <w:tc>
          <w:tcPr>
            <w:tcW w:w="6263" w:type="dxa"/>
            <w:shd w:val="clear" w:color="auto" w:fill="7C878E" w:themeFill="accent4"/>
          </w:tcPr>
          <w:p w14:paraId="0A8CAE2C" w14:textId="77777777" w:rsidR="00D66358" w:rsidRPr="00A877ED" w:rsidRDefault="00D66358" w:rsidP="00431ACF">
            <w:pPr>
              <w:spacing w:before="80"/>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342B99" w14:paraId="3CF889E9" w14:textId="77777777" w:rsidTr="00342B9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4FAB08F9" w14:textId="10A4F117" w:rsidR="00342B99" w:rsidRPr="00DE796E" w:rsidRDefault="00F47B9C" w:rsidP="0001239F">
            <w:pPr>
              <w:pStyle w:val="ListBullet"/>
              <w:numPr>
                <w:ilvl w:val="1"/>
                <w:numId w:val="54"/>
              </w:numPr>
              <w:ind w:left="609" w:hanging="609"/>
            </w:pPr>
            <w:r w:rsidRPr="00F47B9C">
              <w:rPr>
                <w:rStyle w:val="normaltextrun"/>
                <w:b w:val="0"/>
                <w:bCs/>
              </w:rPr>
              <w:t>Cleaning and replacement of track ballast and sub-ballast material including tamping works.</w:t>
            </w:r>
          </w:p>
        </w:tc>
        <w:tc>
          <w:tcPr>
            <w:tcW w:w="6263" w:type="dxa"/>
          </w:tcPr>
          <w:p w14:paraId="0EC52A68" w14:textId="7D5A2282" w:rsidR="00342B99" w:rsidRDefault="001E1427" w:rsidP="000B5E12">
            <w:pPr>
              <w:pStyle w:val="List"/>
              <w:numPr>
                <w:ilvl w:val="0"/>
                <w:numId w:val="155"/>
              </w:numPr>
              <w:cnfStyle w:val="000000010000" w:firstRow="0" w:lastRow="0" w:firstColumn="0" w:lastColumn="0" w:oddVBand="0" w:evenVBand="0" w:oddHBand="0" w:evenHBand="1" w:firstRowFirstColumn="0" w:firstRowLastColumn="0" w:lastRowFirstColumn="0" w:lastRowLastColumn="0"/>
            </w:pPr>
            <w:r w:rsidRPr="001E1427">
              <w:t>Sub-ballast material includes material above the natural ground surface only. Material below the natural ground surface must not be disturbed.</w:t>
            </w:r>
          </w:p>
        </w:tc>
      </w:tr>
      <w:tr w:rsidR="006008A5" w14:paraId="1C5B2DE0" w14:textId="77777777" w:rsidTr="00342B99">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4300FBBA" w14:textId="3430F0AE" w:rsidR="006008A5" w:rsidRPr="00BE5226" w:rsidRDefault="002702A6" w:rsidP="0001239F">
            <w:pPr>
              <w:pStyle w:val="ListBullet"/>
              <w:numPr>
                <w:ilvl w:val="1"/>
                <w:numId w:val="54"/>
              </w:numPr>
              <w:ind w:left="609" w:hanging="609"/>
              <w:rPr>
                <w:rStyle w:val="normaltextrun"/>
                <w:b w:val="0"/>
              </w:rPr>
            </w:pPr>
            <w:r w:rsidRPr="003B15A9">
              <w:rPr>
                <w:rStyle w:val="normaltextrun"/>
                <w:bCs/>
              </w:rPr>
              <w:t>Maintenance</w:t>
            </w:r>
            <w:r w:rsidRPr="00BE5226">
              <w:rPr>
                <w:rStyle w:val="normaltextrun"/>
                <w:b w:val="0"/>
              </w:rPr>
              <w:t xml:space="preserve">, </w:t>
            </w:r>
            <w:r w:rsidRPr="003B15A9">
              <w:rPr>
                <w:rStyle w:val="normaltextrun"/>
                <w:bCs/>
              </w:rPr>
              <w:t>upgrade</w:t>
            </w:r>
            <w:r w:rsidRPr="00BE5226">
              <w:rPr>
                <w:rStyle w:val="normaltextrun"/>
                <w:b w:val="0"/>
              </w:rPr>
              <w:t xml:space="preserve"> and replacement of existing tram and train rail tracks, including tracks, and </w:t>
            </w:r>
            <w:r w:rsidRPr="003B15A9">
              <w:rPr>
                <w:rStyle w:val="normaltextrun"/>
                <w:bCs/>
              </w:rPr>
              <w:t>railway jewellery.</w:t>
            </w:r>
          </w:p>
        </w:tc>
        <w:tc>
          <w:tcPr>
            <w:tcW w:w="6263" w:type="dxa"/>
          </w:tcPr>
          <w:p w14:paraId="17C5DA7A" w14:textId="0174ED59" w:rsidR="006008A5" w:rsidRPr="001E1427" w:rsidRDefault="00A56E05" w:rsidP="000B5E12">
            <w:pPr>
              <w:pStyle w:val="List"/>
              <w:numPr>
                <w:ilvl w:val="0"/>
                <w:numId w:val="110"/>
              </w:numPr>
              <w:cnfStyle w:val="000000000000" w:firstRow="0" w:lastRow="0" w:firstColumn="0" w:lastColumn="0" w:oddVBand="0" w:evenVBand="0" w:oddHBand="0" w:evenHBand="0" w:firstRowFirstColumn="0" w:firstRowLastColumn="0" w:lastRowFirstColumn="0" w:lastRowLastColumn="0"/>
            </w:pPr>
            <w:r w:rsidRPr="008C0CA4">
              <w:rPr>
                <w:rStyle w:val="normaltextrun"/>
                <w:rFonts w:cs="Arial"/>
                <w:szCs w:val="18"/>
              </w:rPr>
              <w:t xml:space="preserve">Rail tracks outside the existing </w:t>
            </w:r>
            <w:r w:rsidRPr="008C0CA4">
              <w:rPr>
                <w:rStyle w:val="normaltextrun"/>
                <w:rFonts w:cs="Arial"/>
                <w:b/>
                <w:bCs/>
                <w:szCs w:val="18"/>
              </w:rPr>
              <w:t>rail corridor</w:t>
            </w:r>
            <w:r w:rsidRPr="008C0CA4">
              <w:rPr>
                <w:rStyle w:val="normaltextrun"/>
                <w:rFonts w:cs="Arial"/>
                <w:szCs w:val="18"/>
              </w:rPr>
              <w:t xml:space="preserve"> </w:t>
            </w:r>
            <w:r w:rsidRPr="00BE3E07">
              <w:rPr>
                <w:rStyle w:val="normaltextrun"/>
              </w:rPr>
              <w:t>must</w:t>
            </w:r>
            <w:r w:rsidRPr="006B71EF">
              <w:rPr>
                <w:rStyle w:val="normaltextrun"/>
              </w:rPr>
              <w:t xml:space="preserve"> not be realigned</w:t>
            </w:r>
            <w:r w:rsidRPr="008C0CA4">
              <w:rPr>
                <w:rStyle w:val="normaltextrun"/>
                <w:rFonts w:cs="Arial"/>
                <w:szCs w:val="18"/>
              </w:rPr>
              <w:t>.</w:t>
            </w:r>
          </w:p>
        </w:tc>
      </w:tr>
      <w:tr w:rsidR="00A56E05" w14:paraId="25C24BE6" w14:textId="77777777" w:rsidTr="00342B9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0B4D496C" w14:textId="16FE60EF" w:rsidR="00A56E05" w:rsidRPr="00BE5226" w:rsidRDefault="00BA47B3" w:rsidP="0001239F">
            <w:pPr>
              <w:pStyle w:val="ListBullet"/>
              <w:numPr>
                <w:ilvl w:val="1"/>
                <w:numId w:val="54"/>
              </w:numPr>
              <w:ind w:left="609" w:hanging="609"/>
              <w:rPr>
                <w:rStyle w:val="normaltextrun"/>
                <w:b w:val="0"/>
              </w:rPr>
            </w:pPr>
            <w:r w:rsidRPr="006E3B9F">
              <w:rPr>
                <w:rStyle w:val="normaltextrun"/>
                <w:bCs/>
              </w:rPr>
              <w:t>Maintenance</w:t>
            </w:r>
            <w:r w:rsidRPr="00BE5226">
              <w:rPr>
                <w:rStyle w:val="normaltextrun"/>
                <w:b w:val="0"/>
              </w:rPr>
              <w:t xml:space="preserve"> and replacement of existing sleepers in tram and train </w:t>
            </w:r>
            <w:r w:rsidRPr="006E3B9F">
              <w:rPr>
                <w:rStyle w:val="normaltextrun"/>
                <w:bCs/>
              </w:rPr>
              <w:t>rail corridors.</w:t>
            </w:r>
          </w:p>
        </w:tc>
        <w:tc>
          <w:tcPr>
            <w:tcW w:w="6263" w:type="dxa"/>
          </w:tcPr>
          <w:p w14:paraId="2F0674F9" w14:textId="651B03B5" w:rsidR="00A56E05" w:rsidRPr="008C0CA4" w:rsidRDefault="007A3ABF" w:rsidP="000B5E12">
            <w:pPr>
              <w:pStyle w:val="List"/>
              <w:numPr>
                <w:ilvl w:val="0"/>
                <w:numId w:val="111"/>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8C0CA4">
              <w:rPr>
                <w:rStyle w:val="normaltextrun"/>
                <w:rFonts w:cs="Arial"/>
                <w:szCs w:val="18"/>
              </w:rPr>
              <w:t>Upgraded and replacement sleepers must match existing in materials used.</w:t>
            </w:r>
          </w:p>
        </w:tc>
      </w:tr>
      <w:tr w:rsidR="007A3ABF" w14:paraId="7AD2EF4D" w14:textId="77777777" w:rsidTr="00342B99">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6256521" w14:textId="15020D8D" w:rsidR="007A3ABF" w:rsidRPr="00BE5226" w:rsidRDefault="00343978" w:rsidP="0001239F">
            <w:pPr>
              <w:pStyle w:val="ListBullet"/>
              <w:numPr>
                <w:ilvl w:val="1"/>
                <w:numId w:val="54"/>
              </w:numPr>
              <w:ind w:left="609" w:hanging="609"/>
              <w:rPr>
                <w:rStyle w:val="normaltextrun"/>
                <w:b w:val="0"/>
              </w:rPr>
            </w:pPr>
            <w:r w:rsidRPr="00BE5226">
              <w:rPr>
                <w:rStyle w:val="normaltextrun"/>
                <w:b w:val="0"/>
              </w:rPr>
              <w:t>Relevelling and slewing of ballasted and unballasted tram and train rail tracks.</w:t>
            </w:r>
          </w:p>
        </w:tc>
        <w:tc>
          <w:tcPr>
            <w:tcW w:w="6263" w:type="dxa"/>
          </w:tcPr>
          <w:p w14:paraId="07892D7B" w14:textId="77777777" w:rsidR="001C100A" w:rsidRPr="008C0CA4" w:rsidRDefault="001C100A" w:rsidP="000B5E12">
            <w:pPr>
              <w:pStyle w:val="List"/>
              <w:numPr>
                <w:ilvl w:val="0"/>
                <w:numId w:val="112"/>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8C0CA4">
              <w:rPr>
                <w:rStyle w:val="normaltextrun"/>
                <w:rFonts w:cs="Arial"/>
                <w:szCs w:val="18"/>
              </w:rPr>
              <w:t>Must not affect existing platforms, buildings, or the layout of associated tram or train rail stations.</w:t>
            </w:r>
          </w:p>
          <w:p w14:paraId="34A28F3E" w14:textId="77777777" w:rsidR="001C100A" w:rsidRPr="001C100A" w:rsidRDefault="001C100A" w:rsidP="0001239F">
            <w:pPr>
              <w:pStyle w:val="List"/>
              <w:numPr>
                <w:ilvl w:val="0"/>
                <w:numId w:val="106"/>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1C100A">
              <w:rPr>
                <w:rStyle w:val="normaltextrun"/>
                <w:rFonts w:cs="Arial"/>
                <w:szCs w:val="18"/>
              </w:rPr>
              <w:t>Does not include the removal of sidings or buffer stops.</w:t>
            </w:r>
          </w:p>
          <w:p w14:paraId="5B5E02E8" w14:textId="77777777" w:rsidR="001C100A" w:rsidRPr="001C100A" w:rsidRDefault="001C100A" w:rsidP="0001239F">
            <w:pPr>
              <w:pStyle w:val="List"/>
              <w:numPr>
                <w:ilvl w:val="0"/>
                <w:numId w:val="106"/>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1C100A">
              <w:rPr>
                <w:rStyle w:val="normaltextrun"/>
                <w:rFonts w:cs="Arial"/>
                <w:szCs w:val="18"/>
              </w:rPr>
              <w:t xml:space="preserve">Does not include realignment of rail tracks outside the existing </w:t>
            </w:r>
            <w:r w:rsidRPr="006E3B9F">
              <w:rPr>
                <w:rStyle w:val="normaltextrun"/>
                <w:rFonts w:cs="Arial"/>
                <w:b/>
                <w:bCs/>
                <w:szCs w:val="18"/>
              </w:rPr>
              <w:t>rail corridor.</w:t>
            </w:r>
          </w:p>
          <w:p w14:paraId="03A562FB" w14:textId="40A25FC3" w:rsidR="007A3ABF" w:rsidRPr="006B71EF" w:rsidRDefault="001C100A" w:rsidP="0001239F">
            <w:pPr>
              <w:pStyle w:val="List"/>
              <w:numPr>
                <w:ilvl w:val="0"/>
                <w:numId w:val="106"/>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1C100A">
              <w:rPr>
                <w:rStyle w:val="normaltextrun"/>
                <w:rFonts w:cs="Arial"/>
                <w:szCs w:val="18"/>
              </w:rPr>
              <w:t xml:space="preserve">Works or activities to unballasted rail tracks must comply with the conditions of </w:t>
            </w:r>
            <w:r w:rsidRPr="006E3B9F">
              <w:rPr>
                <w:rStyle w:val="normaltextrun"/>
                <w:rFonts w:cs="Arial"/>
                <w:b/>
                <w:bCs/>
                <w:szCs w:val="18"/>
              </w:rPr>
              <w:t>exemption 12.25.</w:t>
            </w:r>
          </w:p>
        </w:tc>
      </w:tr>
      <w:tr w:rsidR="001C100A" w14:paraId="7C844010" w14:textId="77777777" w:rsidTr="00342B9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701989CB" w14:textId="31BF804F" w:rsidR="001C100A" w:rsidRPr="00BE5226" w:rsidRDefault="00B04DDC" w:rsidP="0001239F">
            <w:pPr>
              <w:pStyle w:val="ListBullet"/>
              <w:numPr>
                <w:ilvl w:val="1"/>
                <w:numId w:val="54"/>
              </w:numPr>
              <w:ind w:left="609" w:hanging="609"/>
              <w:rPr>
                <w:rStyle w:val="normaltextrun"/>
                <w:b w:val="0"/>
              </w:rPr>
            </w:pPr>
            <w:r w:rsidRPr="006E3B9F">
              <w:rPr>
                <w:rStyle w:val="normaltextrun"/>
                <w:rFonts w:cs="Arial"/>
                <w:bCs/>
              </w:rPr>
              <w:t>Maintenance</w:t>
            </w:r>
            <w:r w:rsidRPr="00BE5226">
              <w:rPr>
                <w:rStyle w:val="normaltextrun"/>
                <w:rFonts w:cs="Arial"/>
                <w:b w:val="0"/>
              </w:rPr>
              <w:t xml:space="preserve">, </w:t>
            </w:r>
            <w:r w:rsidRPr="006E3B9F">
              <w:rPr>
                <w:rStyle w:val="normaltextrun"/>
                <w:rFonts w:cs="Arial"/>
                <w:bCs/>
              </w:rPr>
              <w:t>upgrade</w:t>
            </w:r>
            <w:r w:rsidRPr="00BE5226">
              <w:rPr>
                <w:rStyle w:val="normaltextrun"/>
                <w:rFonts w:cs="Arial"/>
                <w:b w:val="0"/>
              </w:rPr>
              <w:t xml:space="preserve"> and replacement of existing drainage along tram and train </w:t>
            </w:r>
            <w:r w:rsidRPr="006E3B9F">
              <w:rPr>
                <w:rStyle w:val="normaltextrun"/>
                <w:rFonts w:cs="Arial"/>
                <w:bCs/>
              </w:rPr>
              <w:t>rail corridors.</w:t>
            </w:r>
          </w:p>
        </w:tc>
        <w:tc>
          <w:tcPr>
            <w:tcW w:w="6263" w:type="dxa"/>
          </w:tcPr>
          <w:p w14:paraId="7C6D6FC8" w14:textId="77777777" w:rsidR="001C100A" w:rsidRPr="008C0CA4" w:rsidRDefault="00F4247E" w:rsidP="000B5E12">
            <w:pPr>
              <w:pStyle w:val="List"/>
              <w:numPr>
                <w:ilvl w:val="0"/>
                <w:numId w:val="113"/>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8C0CA4">
              <w:rPr>
                <w:rStyle w:val="normaltextrun"/>
                <w:rFonts w:cs="Arial"/>
                <w:szCs w:val="18"/>
              </w:rPr>
              <w:t xml:space="preserve">Any subsurface works or activities must comply with the requirements and conditions of </w:t>
            </w:r>
            <w:r w:rsidRPr="006E3B9F">
              <w:rPr>
                <w:rStyle w:val="normaltextrun"/>
                <w:rFonts w:cs="Arial"/>
                <w:b/>
                <w:bCs/>
                <w:szCs w:val="18"/>
              </w:rPr>
              <w:t>Category 6. Services (exemption 6.3).</w:t>
            </w:r>
          </w:p>
          <w:p w14:paraId="1EC812C1" w14:textId="0D665082" w:rsidR="00D8067E" w:rsidRPr="00F4247E" w:rsidRDefault="00D8067E" w:rsidP="0001239F">
            <w:pPr>
              <w:pStyle w:val="List"/>
              <w:numPr>
                <w:ilvl w:val="0"/>
                <w:numId w:val="106"/>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686309">
              <w:rPr>
                <w:rStyle w:val="normaltextrun"/>
                <w:rFonts w:cs="Arial"/>
                <w:szCs w:val="18"/>
              </w:rPr>
              <w:t>Improvement works must not involve ground disturbance works beyond the extent of previous disturbance associated with existing drainage.</w:t>
            </w:r>
          </w:p>
        </w:tc>
      </w:tr>
      <w:tr w:rsidR="00D8067E" w14:paraId="0E64D3A4" w14:textId="77777777" w:rsidTr="00342B99">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C56B930" w14:textId="7543A428" w:rsidR="00D8067E" w:rsidRPr="00686309" w:rsidRDefault="008D25BB" w:rsidP="0001239F">
            <w:pPr>
              <w:pStyle w:val="ListBullet"/>
              <w:numPr>
                <w:ilvl w:val="1"/>
                <w:numId w:val="54"/>
              </w:numPr>
              <w:ind w:left="609" w:hanging="609"/>
              <w:rPr>
                <w:rStyle w:val="normaltextrun"/>
                <w:rFonts w:cs="Arial"/>
                <w:b w:val="0"/>
                <w:bCs/>
              </w:rPr>
            </w:pPr>
            <w:r w:rsidRPr="003442FB">
              <w:rPr>
                <w:rStyle w:val="normaltextrun"/>
                <w:rFonts w:cs="Arial"/>
              </w:rPr>
              <w:t>Maintenance</w:t>
            </w:r>
            <w:r w:rsidRPr="008D25BB">
              <w:rPr>
                <w:rStyle w:val="normaltextrun"/>
                <w:rFonts w:cs="Arial"/>
                <w:b w:val="0"/>
                <w:bCs/>
              </w:rPr>
              <w:t xml:space="preserve">, </w:t>
            </w:r>
            <w:r w:rsidRPr="003442FB">
              <w:rPr>
                <w:rStyle w:val="normaltextrun"/>
                <w:rFonts w:cs="Arial"/>
              </w:rPr>
              <w:t>upgrade</w:t>
            </w:r>
            <w:r w:rsidRPr="008D25BB">
              <w:rPr>
                <w:rStyle w:val="normaltextrun"/>
                <w:rFonts w:cs="Arial"/>
                <w:b w:val="0"/>
                <w:bCs/>
              </w:rPr>
              <w:t xml:space="preserve">, </w:t>
            </w:r>
            <w:r w:rsidRPr="003442FB">
              <w:rPr>
                <w:rStyle w:val="normaltextrun"/>
                <w:rFonts w:cs="Arial"/>
              </w:rPr>
              <w:t>repair</w:t>
            </w:r>
            <w:r w:rsidRPr="008D25BB">
              <w:rPr>
                <w:rStyle w:val="normaltextrun"/>
                <w:rFonts w:cs="Arial"/>
                <w:b w:val="0"/>
                <w:bCs/>
              </w:rPr>
              <w:t xml:space="preserve"> and replacement of existing overhead wiring along tram and train </w:t>
            </w:r>
            <w:r w:rsidRPr="003442FB">
              <w:rPr>
                <w:rStyle w:val="normaltextrun"/>
                <w:rFonts w:cs="Arial"/>
              </w:rPr>
              <w:t>rail corridors</w:t>
            </w:r>
            <w:r w:rsidRPr="008D25BB">
              <w:rPr>
                <w:rStyle w:val="normaltextrun"/>
                <w:rFonts w:cs="Arial"/>
                <w:b w:val="0"/>
                <w:bCs/>
              </w:rPr>
              <w:t>.</w:t>
            </w:r>
          </w:p>
        </w:tc>
        <w:tc>
          <w:tcPr>
            <w:tcW w:w="6263" w:type="dxa"/>
          </w:tcPr>
          <w:p w14:paraId="560B666A" w14:textId="4D20C4AE" w:rsidR="00D8067E" w:rsidRPr="008C0CA4" w:rsidRDefault="009D366A" w:rsidP="000B5E12">
            <w:pPr>
              <w:pStyle w:val="List"/>
              <w:numPr>
                <w:ilvl w:val="0"/>
                <w:numId w:val="114"/>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8C0CA4">
              <w:rPr>
                <w:rStyle w:val="normaltextrun"/>
                <w:rFonts w:cs="Arial"/>
                <w:szCs w:val="18"/>
              </w:rPr>
              <w:t xml:space="preserve">Must comply with the requirements and conditions of </w:t>
            </w:r>
            <w:r w:rsidRPr="008C0CA4">
              <w:rPr>
                <w:rStyle w:val="normaltextrun"/>
                <w:rFonts w:cs="Arial"/>
                <w:b/>
                <w:szCs w:val="18"/>
              </w:rPr>
              <w:t xml:space="preserve">Category </w:t>
            </w:r>
            <w:r w:rsidRPr="008C0CA4">
              <w:rPr>
                <w:rStyle w:val="normaltextrun"/>
                <w:rFonts w:cs="Arial"/>
                <w:b/>
                <w:szCs w:val="18"/>
              </w:rPr>
              <w:fldChar w:fldCharType="begin"/>
            </w:r>
            <w:r w:rsidRPr="008C0CA4">
              <w:rPr>
                <w:rStyle w:val="normaltextrun"/>
                <w:rFonts w:cs="Arial"/>
                <w:b/>
                <w:szCs w:val="18"/>
              </w:rPr>
              <w:instrText xml:space="preserve"> REF _Ref120802891 \h  \* MERGEFORMAT </w:instrText>
            </w:r>
            <w:r w:rsidRPr="008C0CA4">
              <w:rPr>
                <w:rStyle w:val="normaltextrun"/>
                <w:rFonts w:cs="Arial"/>
                <w:b/>
                <w:szCs w:val="18"/>
              </w:rPr>
            </w:r>
            <w:r w:rsidRPr="008C0CA4">
              <w:rPr>
                <w:rStyle w:val="normaltextrun"/>
                <w:rFonts w:cs="Arial"/>
                <w:b/>
                <w:szCs w:val="18"/>
              </w:rPr>
              <w:fldChar w:fldCharType="separate"/>
            </w:r>
            <w:r w:rsidRPr="008C0CA4">
              <w:rPr>
                <w:b/>
              </w:rPr>
              <w:t>6. Services</w:t>
            </w:r>
            <w:r w:rsidRPr="008C0CA4">
              <w:rPr>
                <w:rStyle w:val="normaltextrun"/>
                <w:rFonts w:cs="Arial"/>
                <w:b/>
                <w:szCs w:val="18"/>
              </w:rPr>
              <w:fldChar w:fldCharType="end"/>
            </w:r>
            <w:r w:rsidRPr="008C0CA4">
              <w:rPr>
                <w:rStyle w:val="normaltextrun"/>
                <w:rFonts w:cs="Arial"/>
                <w:b/>
                <w:szCs w:val="18"/>
              </w:rPr>
              <w:t xml:space="preserve"> (exemption 6.4)</w:t>
            </w:r>
            <w:r w:rsidRPr="008C0CA4">
              <w:rPr>
                <w:rStyle w:val="normaltextrun"/>
                <w:rFonts w:cs="Arial"/>
                <w:szCs w:val="18"/>
              </w:rPr>
              <w:t>.</w:t>
            </w:r>
          </w:p>
        </w:tc>
      </w:tr>
      <w:tr w:rsidR="009D366A" w14:paraId="272D0214" w14:textId="77777777" w:rsidTr="00342B9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4B6AAE17" w14:textId="541814DD" w:rsidR="009D366A" w:rsidRPr="00BE5226" w:rsidRDefault="00BF1509" w:rsidP="0001239F">
            <w:pPr>
              <w:pStyle w:val="ListBullet"/>
              <w:numPr>
                <w:ilvl w:val="1"/>
                <w:numId w:val="54"/>
              </w:numPr>
              <w:ind w:left="609" w:hanging="609"/>
              <w:rPr>
                <w:rStyle w:val="normaltextrun"/>
                <w:rFonts w:cs="Arial"/>
                <w:b w:val="0"/>
              </w:rPr>
            </w:pPr>
            <w:r w:rsidRPr="003442FB">
              <w:rPr>
                <w:rStyle w:val="normaltextrun"/>
                <w:rFonts w:cs="Arial"/>
                <w:bCs/>
              </w:rPr>
              <w:t>Formative and reduction pruning</w:t>
            </w:r>
            <w:r w:rsidRPr="00BE5226">
              <w:rPr>
                <w:rStyle w:val="normaltextrun"/>
                <w:rFonts w:cs="Arial"/>
                <w:b w:val="0"/>
              </w:rPr>
              <w:t xml:space="preserve"> of trees in </w:t>
            </w:r>
            <w:r w:rsidRPr="003442FB">
              <w:rPr>
                <w:rStyle w:val="normaltextrun"/>
                <w:rFonts w:cs="Arial"/>
                <w:bCs/>
              </w:rPr>
              <w:t>rail corridors</w:t>
            </w:r>
            <w:r w:rsidRPr="00BE5226">
              <w:rPr>
                <w:rStyle w:val="normaltextrun"/>
                <w:rFonts w:cs="Arial"/>
                <w:b w:val="0"/>
              </w:rPr>
              <w:t xml:space="preserve"> required to </w:t>
            </w:r>
            <w:r w:rsidRPr="00BE5226">
              <w:rPr>
                <w:rStyle w:val="normaltextrun"/>
                <w:rFonts w:cs="Arial"/>
                <w:b w:val="0"/>
              </w:rPr>
              <w:lastRenderedPageBreak/>
              <w:t xml:space="preserve">comply with electrical line clearance works and activities in accordance with the </w:t>
            </w:r>
            <w:hyperlink r:id="rId107" w:history="1">
              <w:r w:rsidRPr="005642EE">
                <w:rPr>
                  <w:rStyle w:val="Hyperlink"/>
                  <w:rFonts w:cs="Arial"/>
                  <w:b w:val="0"/>
                  <w:bCs/>
                </w:rPr>
                <w:t>Electricity Safety Act 1998 (Vic)</w:t>
              </w:r>
              <w:r w:rsidRPr="005642EE">
                <w:rPr>
                  <w:rStyle w:val="Hyperlink"/>
                  <w:rFonts w:cs="Arial"/>
                  <w:b w:val="0"/>
                </w:rPr>
                <w:t>.</w:t>
              </w:r>
            </w:hyperlink>
          </w:p>
        </w:tc>
        <w:tc>
          <w:tcPr>
            <w:tcW w:w="6263" w:type="dxa"/>
          </w:tcPr>
          <w:p w14:paraId="55617803" w14:textId="77777777" w:rsidR="008627A6" w:rsidRPr="008C0CA4" w:rsidRDefault="008627A6" w:rsidP="000B5E12">
            <w:pPr>
              <w:pStyle w:val="List"/>
              <w:numPr>
                <w:ilvl w:val="0"/>
                <w:numId w:val="115"/>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95563F">
              <w:rPr>
                <w:rStyle w:val="normaltextrun"/>
                <w:rFonts w:cs="Arial"/>
                <w:b/>
                <w:bCs/>
                <w:szCs w:val="18"/>
              </w:rPr>
              <w:lastRenderedPageBreak/>
              <w:t>Exemption 9.4, condition a)</w:t>
            </w:r>
            <w:r w:rsidRPr="008C0CA4">
              <w:rPr>
                <w:rStyle w:val="normaltextrun"/>
                <w:rFonts w:cs="Arial"/>
                <w:szCs w:val="18"/>
              </w:rPr>
              <w:t xml:space="preserve"> does not apply to this exemption.</w:t>
            </w:r>
          </w:p>
          <w:p w14:paraId="1745E84E" w14:textId="77777777" w:rsidR="008627A6" w:rsidRPr="008627A6" w:rsidRDefault="008627A6" w:rsidP="0001239F">
            <w:pPr>
              <w:pStyle w:val="List"/>
              <w:numPr>
                <w:ilvl w:val="0"/>
                <w:numId w:val="106"/>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8627A6">
              <w:rPr>
                <w:rStyle w:val="normaltextrun"/>
                <w:rFonts w:cs="Arial"/>
                <w:szCs w:val="18"/>
              </w:rPr>
              <w:lastRenderedPageBreak/>
              <w:t xml:space="preserve">Works or activities must be limited to the minimum amount necessary to achieve the purpose of the procedure. </w:t>
            </w:r>
          </w:p>
          <w:p w14:paraId="56A586B0" w14:textId="6FEDAA4F" w:rsidR="009D366A" w:rsidRPr="00686309" w:rsidRDefault="008627A6" w:rsidP="0001239F">
            <w:pPr>
              <w:pStyle w:val="List"/>
              <w:numPr>
                <w:ilvl w:val="0"/>
                <w:numId w:val="106"/>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8627A6">
              <w:rPr>
                <w:rStyle w:val="normaltextrun"/>
                <w:rFonts w:cs="Arial"/>
                <w:szCs w:val="18"/>
              </w:rPr>
              <w:t>Must not adversely affect the health of the tree and must be in accordance with Australian standard Pruning of amenity trees AS 4373-2007.</w:t>
            </w:r>
          </w:p>
        </w:tc>
      </w:tr>
      <w:tr w:rsidR="008627A6" w14:paraId="098227CD" w14:textId="77777777" w:rsidTr="00342B99">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02D7F29C" w14:textId="1173D5D2" w:rsidR="008627A6" w:rsidRPr="00686309" w:rsidRDefault="00AA761D" w:rsidP="0001239F">
            <w:pPr>
              <w:pStyle w:val="ListBullet"/>
              <w:numPr>
                <w:ilvl w:val="1"/>
                <w:numId w:val="54"/>
              </w:numPr>
              <w:ind w:left="609" w:hanging="609"/>
              <w:rPr>
                <w:rStyle w:val="normaltextrun"/>
                <w:rFonts w:cs="Arial"/>
                <w:b w:val="0"/>
                <w:bCs/>
              </w:rPr>
            </w:pPr>
            <w:r w:rsidRPr="00BE5226">
              <w:rPr>
                <w:rStyle w:val="normaltextrun"/>
                <w:rFonts w:cs="Arial"/>
                <w:b w:val="0"/>
                <w:bCs/>
              </w:rPr>
              <w:lastRenderedPageBreak/>
              <w:t xml:space="preserve">Installation, </w:t>
            </w:r>
            <w:r w:rsidRPr="00E00EFC">
              <w:rPr>
                <w:rStyle w:val="normaltextrun"/>
                <w:rFonts w:cs="Arial"/>
              </w:rPr>
              <w:t>maintenance</w:t>
            </w:r>
            <w:r w:rsidRPr="00BE5226">
              <w:rPr>
                <w:rStyle w:val="normaltextrun"/>
                <w:rFonts w:cs="Arial"/>
                <w:b w:val="0"/>
                <w:bCs/>
              </w:rPr>
              <w:t xml:space="preserve">, </w:t>
            </w:r>
            <w:r w:rsidRPr="00E00EFC">
              <w:rPr>
                <w:rStyle w:val="normaltextrun"/>
                <w:rFonts w:cs="Arial"/>
              </w:rPr>
              <w:t>repair</w:t>
            </w:r>
            <w:r w:rsidRPr="00BE5226">
              <w:rPr>
                <w:rStyle w:val="normaltextrun"/>
                <w:rFonts w:cs="Arial"/>
                <w:b w:val="0"/>
                <w:bCs/>
              </w:rPr>
              <w:t xml:space="preserve">, removal, </w:t>
            </w:r>
            <w:r w:rsidRPr="00E00EFC">
              <w:rPr>
                <w:rStyle w:val="normaltextrun"/>
                <w:rFonts w:cs="Arial"/>
              </w:rPr>
              <w:t>upgrade</w:t>
            </w:r>
            <w:r w:rsidRPr="00BE5226">
              <w:rPr>
                <w:rStyle w:val="normaltextrun"/>
                <w:rFonts w:cs="Arial"/>
                <w:b w:val="0"/>
                <w:bCs/>
              </w:rPr>
              <w:t xml:space="preserve"> and replacement of train and tram operational and safety signage in </w:t>
            </w:r>
            <w:r w:rsidRPr="00E00EFC">
              <w:rPr>
                <w:rStyle w:val="normaltextrun"/>
                <w:rFonts w:cs="Arial"/>
              </w:rPr>
              <w:t>rail corridors</w:t>
            </w:r>
            <w:r w:rsidRPr="00686309">
              <w:rPr>
                <w:rStyle w:val="normaltextrun"/>
                <w:rFonts w:cs="Arial"/>
              </w:rPr>
              <w:t>.</w:t>
            </w:r>
          </w:p>
        </w:tc>
        <w:tc>
          <w:tcPr>
            <w:tcW w:w="6263" w:type="dxa"/>
          </w:tcPr>
          <w:p w14:paraId="0AF518C6" w14:textId="77777777" w:rsidR="00DE31D9" w:rsidRPr="008C0CA4" w:rsidRDefault="00DE31D9" w:rsidP="000B5E12">
            <w:pPr>
              <w:pStyle w:val="List"/>
              <w:numPr>
                <w:ilvl w:val="0"/>
                <w:numId w:val="116"/>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8C0CA4">
              <w:rPr>
                <w:rStyle w:val="normaltextrun"/>
                <w:rFonts w:cs="Arial"/>
                <w:szCs w:val="18"/>
              </w:rPr>
              <w:t xml:space="preserve">Requirements and conditions of </w:t>
            </w:r>
            <w:r w:rsidRPr="00E00EFC">
              <w:rPr>
                <w:rStyle w:val="normaltextrun"/>
                <w:rFonts w:cs="Arial"/>
                <w:b/>
                <w:bCs/>
                <w:szCs w:val="18"/>
              </w:rPr>
              <w:t>Category 11. Signage</w:t>
            </w:r>
            <w:r w:rsidRPr="008C0CA4">
              <w:rPr>
                <w:rStyle w:val="normaltextrun"/>
                <w:rFonts w:cs="Arial"/>
                <w:szCs w:val="18"/>
              </w:rPr>
              <w:t xml:space="preserve"> do not apply. </w:t>
            </w:r>
          </w:p>
          <w:p w14:paraId="77C41AB3" w14:textId="77777777" w:rsidR="00DE31D9" w:rsidRPr="00DE31D9" w:rsidRDefault="00DE31D9" w:rsidP="0001239F">
            <w:pPr>
              <w:pStyle w:val="List"/>
              <w:numPr>
                <w:ilvl w:val="0"/>
                <w:numId w:val="106"/>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DE31D9">
              <w:rPr>
                <w:rStyle w:val="normaltextrun"/>
                <w:rFonts w:cs="Arial"/>
                <w:szCs w:val="18"/>
              </w:rPr>
              <w:t>Does not include works or activities to advertising, promotional or commercial signage.</w:t>
            </w:r>
          </w:p>
          <w:p w14:paraId="39413CC3" w14:textId="77777777" w:rsidR="00DE31D9" w:rsidRPr="00DE31D9" w:rsidRDefault="00DE31D9" w:rsidP="0001239F">
            <w:pPr>
              <w:pStyle w:val="List"/>
              <w:numPr>
                <w:ilvl w:val="0"/>
                <w:numId w:val="106"/>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DE31D9">
              <w:rPr>
                <w:rStyle w:val="normaltextrun"/>
                <w:rFonts w:cs="Arial"/>
                <w:szCs w:val="18"/>
              </w:rPr>
              <w:t>Does not include works or activities to:</w:t>
            </w:r>
          </w:p>
          <w:p w14:paraId="16C4E8DF" w14:textId="77777777" w:rsidR="00DE31D9" w:rsidRPr="00DE31D9" w:rsidRDefault="00DE31D9" w:rsidP="00DE31D9">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pPr>
            <w:r w:rsidRPr="00DE31D9">
              <w:t>signage located on train and tram platforms</w:t>
            </w:r>
          </w:p>
          <w:p w14:paraId="3182FF1F" w14:textId="1B26794C" w:rsidR="008627A6" w:rsidRPr="008627A6" w:rsidRDefault="00DE31D9" w:rsidP="00DE31D9">
            <w:pPr>
              <w:pStyle w:val="ListBullet"/>
              <w:numPr>
                <w:ilvl w:val="0"/>
                <w:numId w:val="21"/>
              </w:numPr>
              <w:ind w:left="888"/>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DE31D9">
              <w:t xml:space="preserve">signage located in or on trams and trains included in the </w:t>
            </w:r>
            <w:r w:rsidRPr="00E00EFC">
              <w:rPr>
                <w:b/>
                <w:bCs/>
              </w:rPr>
              <w:t>Victorian Heritage Register</w:t>
            </w:r>
            <w:r w:rsidRPr="00DE31D9">
              <w:t xml:space="preserve"> in their own right.</w:t>
            </w:r>
          </w:p>
        </w:tc>
      </w:tr>
      <w:tr w:rsidR="004453B9" w14:paraId="5F527962" w14:textId="77777777" w:rsidTr="00342B9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6185075" w14:textId="77777777" w:rsidR="00B84F2A" w:rsidRPr="00BE5226" w:rsidRDefault="00B84F2A" w:rsidP="0001239F">
            <w:pPr>
              <w:pStyle w:val="ListBullet"/>
              <w:numPr>
                <w:ilvl w:val="1"/>
                <w:numId w:val="54"/>
              </w:numPr>
              <w:ind w:left="609" w:hanging="609"/>
              <w:rPr>
                <w:rStyle w:val="normaltextrun"/>
                <w:rFonts w:cs="Arial"/>
                <w:b w:val="0"/>
                <w:bCs/>
              </w:rPr>
            </w:pPr>
            <w:r w:rsidRPr="00BE5226">
              <w:rPr>
                <w:rStyle w:val="normaltextrun"/>
                <w:rFonts w:cs="Arial"/>
                <w:b w:val="0"/>
                <w:bCs/>
              </w:rPr>
              <w:t xml:space="preserve">Installation and removal of temporary rail safety infrastructure within </w:t>
            </w:r>
            <w:r w:rsidRPr="00E00EFC">
              <w:rPr>
                <w:rStyle w:val="normaltextrun"/>
                <w:rFonts w:cs="Arial"/>
              </w:rPr>
              <w:t>rail corridors</w:t>
            </w:r>
            <w:r w:rsidRPr="00BE5226">
              <w:rPr>
                <w:rStyle w:val="normaltextrun"/>
                <w:rFonts w:cs="Arial"/>
                <w:b w:val="0"/>
                <w:bCs/>
              </w:rPr>
              <w:t>, including:</w:t>
            </w:r>
          </w:p>
          <w:p w14:paraId="3DD36202" w14:textId="77777777" w:rsidR="00B84F2A" w:rsidRPr="00B84F2A" w:rsidRDefault="00B84F2A" w:rsidP="00B84F2A">
            <w:pPr>
              <w:pStyle w:val="ListBullet"/>
              <w:numPr>
                <w:ilvl w:val="0"/>
                <w:numId w:val="21"/>
              </w:numPr>
              <w:ind w:left="888"/>
              <w:rPr>
                <w:b w:val="0"/>
              </w:rPr>
            </w:pPr>
            <w:r w:rsidRPr="00B84F2A">
              <w:rPr>
                <w:b w:val="0"/>
              </w:rPr>
              <w:t>signalling equipment</w:t>
            </w:r>
          </w:p>
          <w:p w14:paraId="7163C7D5" w14:textId="77777777" w:rsidR="00B84F2A" w:rsidRPr="00B84F2A" w:rsidRDefault="00B84F2A" w:rsidP="00B84F2A">
            <w:pPr>
              <w:pStyle w:val="ListBullet"/>
              <w:numPr>
                <w:ilvl w:val="0"/>
                <w:numId w:val="21"/>
              </w:numPr>
              <w:ind w:left="888"/>
              <w:rPr>
                <w:b w:val="0"/>
              </w:rPr>
            </w:pPr>
            <w:r w:rsidRPr="00B84F2A">
              <w:rPr>
                <w:b w:val="0"/>
              </w:rPr>
              <w:t>safety signage</w:t>
            </w:r>
          </w:p>
          <w:p w14:paraId="1BF61FCE" w14:textId="77777777" w:rsidR="00B84F2A" w:rsidRPr="00B84F2A" w:rsidRDefault="00B84F2A" w:rsidP="00B84F2A">
            <w:pPr>
              <w:pStyle w:val="ListBullet"/>
              <w:numPr>
                <w:ilvl w:val="0"/>
                <w:numId w:val="21"/>
              </w:numPr>
              <w:ind w:left="888"/>
              <w:rPr>
                <w:b w:val="0"/>
              </w:rPr>
            </w:pPr>
            <w:r w:rsidRPr="00B84F2A">
              <w:rPr>
                <w:b w:val="0"/>
              </w:rPr>
              <w:t xml:space="preserve">lighting </w:t>
            </w:r>
          </w:p>
          <w:p w14:paraId="4C2EEB31" w14:textId="77777777" w:rsidR="00B84F2A" w:rsidRPr="00B84F2A" w:rsidRDefault="00B84F2A" w:rsidP="00B84F2A">
            <w:pPr>
              <w:pStyle w:val="ListBullet"/>
              <w:numPr>
                <w:ilvl w:val="0"/>
                <w:numId w:val="21"/>
              </w:numPr>
              <w:ind w:left="888"/>
              <w:rPr>
                <w:b w:val="0"/>
              </w:rPr>
            </w:pPr>
            <w:r w:rsidRPr="00B84F2A">
              <w:rPr>
                <w:b w:val="0"/>
              </w:rPr>
              <w:t xml:space="preserve">safety barriers </w:t>
            </w:r>
          </w:p>
          <w:p w14:paraId="3F0189F9" w14:textId="77777777" w:rsidR="00B84F2A" w:rsidRPr="00B84F2A" w:rsidRDefault="00B84F2A" w:rsidP="00B84F2A">
            <w:pPr>
              <w:pStyle w:val="ListBullet"/>
              <w:numPr>
                <w:ilvl w:val="0"/>
                <w:numId w:val="21"/>
              </w:numPr>
              <w:ind w:left="888"/>
              <w:rPr>
                <w:b w:val="0"/>
              </w:rPr>
            </w:pPr>
            <w:r w:rsidRPr="00B84F2A">
              <w:rPr>
                <w:b w:val="0"/>
              </w:rPr>
              <w:t>security fencing</w:t>
            </w:r>
          </w:p>
          <w:p w14:paraId="3916E0C3" w14:textId="77777777" w:rsidR="00B84F2A" w:rsidRPr="00B84F2A" w:rsidRDefault="00B84F2A" w:rsidP="00B84F2A">
            <w:pPr>
              <w:pStyle w:val="ListBullet"/>
              <w:numPr>
                <w:ilvl w:val="0"/>
                <w:numId w:val="21"/>
              </w:numPr>
              <w:ind w:left="888"/>
              <w:rPr>
                <w:b w:val="0"/>
              </w:rPr>
            </w:pPr>
            <w:r w:rsidRPr="00B84F2A">
              <w:rPr>
                <w:b w:val="0"/>
              </w:rPr>
              <w:t>scaffolding.</w:t>
            </w:r>
          </w:p>
          <w:p w14:paraId="5F15098B" w14:textId="77777777" w:rsidR="004453B9" w:rsidRPr="00B84F2A" w:rsidRDefault="004453B9" w:rsidP="00B84F2A">
            <w:pPr>
              <w:pStyle w:val="ListBullet"/>
              <w:numPr>
                <w:ilvl w:val="0"/>
                <w:numId w:val="0"/>
              </w:numPr>
              <w:ind w:left="284" w:hanging="284"/>
              <w:rPr>
                <w:rStyle w:val="normaltextrun"/>
                <w:rFonts w:cs="Arial"/>
              </w:rPr>
            </w:pPr>
          </w:p>
        </w:tc>
        <w:tc>
          <w:tcPr>
            <w:tcW w:w="6263" w:type="dxa"/>
          </w:tcPr>
          <w:p w14:paraId="195C7FFB" w14:textId="77777777" w:rsidR="00555AA1" w:rsidRPr="008C0CA4" w:rsidRDefault="00555AA1" w:rsidP="000B5E12">
            <w:pPr>
              <w:pStyle w:val="List"/>
              <w:numPr>
                <w:ilvl w:val="0"/>
                <w:numId w:val="117"/>
              </w:numPr>
              <w:spacing w:line="220" w:lineRule="atLeast"/>
              <w:ind w:right="113"/>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8C0CA4">
              <w:rPr>
                <w:rStyle w:val="normaltextrun"/>
                <w:rFonts w:cs="Arial"/>
                <w:szCs w:val="18"/>
              </w:rPr>
              <w:t xml:space="preserve">Must be freestanding and not involve new </w:t>
            </w:r>
            <w:r w:rsidRPr="008C0CA4">
              <w:rPr>
                <w:rStyle w:val="normaltextrun"/>
                <w:rFonts w:cs="Arial"/>
                <w:b/>
                <w:bCs/>
                <w:szCs w:val="18"/>
              </w:rPr>
              <w:t xml:space="preserve">penetrations </w:t>
            </w:r>
            <w:r w:rsidRPr="008C0CA4">
              <w:rPr>
                <w:rStyle w:val="normaltextrun"/>
                <w:rFonts w:cs="Arial"/>
                <w:szCs w:val="18"/>
              </w:rPr>
              <w:t>into or f</w:t>
            </w:r>
            <w:r w:rsidRPr="008C0CA4">
              <w:rPr>
                <w:rStyle w:val="normaltextrun"/>
                <w:rFonts w:cs="Arial"/>
              </w:rPr>
              <w:t>ixing</w:t>
            </w:r>
            <w:r w:rsidRPr="008C0CA4">
              <w:rPr>
                <w:rStyle w:val="normaltextrun"/>
                <w:rFonts w:cs="Arial"/>
                <w:szCs w:val="18"/>
              </w:rPr>
              <w:t xml:space="preserve"> to </w:t>
            </w:r>
            <w:r w:rsidRPr="008C0CA4">
              <w:rPr>
                <w:rStyle w:val="normaltextrun"/>
                <w:rFonts w:cs="Arial"/>
                <w:b/>
                <w:bCs/>
                <w:szCs w:val="18"/>
              </w:rPr>
              <w:t>fabric</w:t>
            </w:r>
            <w:r w:rsidRPr="008C0CA4">
              <w:rPr>
                <w:rStyle w:val="normaltextrun"/>
                <w:rFonts w:cs="Arial"/>
                <w:szCs w:val="18"/>
              </w:rPr>
              <w:t>.</w:t>
            </w:r>
          </w:p>
          <w:p w14:paraId="0CA688DE" w14:textId="77777777" w:rsidR="00555AA1" w:rsidRPr="00555AA1" w:rsidRDefault="00555AA1" w:rsidP="0001239F">
            <w:pPr>
              <w:pStyle w:val="List"/>
              <w:numPr>
                <w:ilvl w:val="0"/>
                <w:numId w:val="106"/>
              </w:numPr>
              <w:spacing w:line="220" w:lineRule="atLeast"/>
              <w:ind w:right="113"/>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555AA1">
              <w:rPr>
                <w:rStyle w:val="normaltextrun"/>
                <w:rFonts w:cs="Arial"/>
                <w:szCs w:val="18"/>
              </w:rPr>
              <w:t xml:space="preserve">The conditions and requirements of </w:t>
            </w:r>
            <w:r w:rsidRPr="00555AA1">
              <w:rPr>
                <w:rStyle w:val="normaltextrun"/>
                <w:rFonts w:cs="Arial"/>
                <w:b/>
                <w:bCs/>
                <w:szCs w:val="18"/>
              </w:rPr>
              <w:t xml:space="preserve">Category </w:t>
            </w:r>
            <w:r w:rsidRPr="00555AA1">
              <w:rPr>
                <w:rStyle w:val="normaltextrun"/>
                <w:rFonts w:cs="Arial"/>
                <w:b/>
                <w:bCs/>
                <w:szCs w:val="18"/>
                <w:highlight w:val="green"/>
              </w:rPr>
              <w:fldChar w:fldCharType="begin"/>
            </w:r>
            <w:r w:rsidRPr="00555AA1">
              <w:rPr>
                <w:rStyle w:val="normaltextrun"/>
                <w:rFonts w:cs="Arial"/>
                <w:b/>
                <w:bCs/>
                <w:szCs w:val="18"/>
              </w:rPr>
              <w:instrText xml:space="preserve"> REF _Ref120802967 \h </w:instrText>
            </w:r>
            <w:r w:rsidRPr="00555AA1">
              <w:rPr>
                <w:rStyle w:val="normaltextrun"/>
                <w:rFonts w:cs="Arial"/>
                <w:b/>
                <w:bCs/>
                <w:szCs w:val="18"/>
                <w:highlight w:val="green"/>
              </w:rPr>
              <w:instrText xml:space="preserve"> \* MERGEFORMAT </w:instrText>
            </w:r>
            <w:r w:rsidRPr="00555AA1">
              <w:rPr>
                <w:rStyle w:val="normaltextrun"/>
                <w:rFonts w:cs="Arial"/>
                <w:b/>
                <w:bCs/>
                <w:szCs w:val="18"/>
                <w:highlight w:val="green"/>
              </w:rPr>
            </w:r>
            <w:r w:rsidRPr="00555AA1">
              <w:rPr>
                <w:rStyle w:val="normaltextrun"/>
                <w:rFonts w:cs="Arial"/>
                <w:b/>
                <w:bCs/>
                <w:szCs w:val="18"/>
                <w:highlight w:val="green"/>
              </w:rPr>
              <w:fldChar w:fldCharType="separate"/>
            </w:r>
            <w:r w:rsidRPr="00555AA1">
              <w:rPr>
                <w:b/>
                <w:bCs/>
              </w:rPr>
              <w:t>7. Safety and security</w:t>
            </w:r>
            <w:r w:rsidRPr="00555AA1">
              <w:rPr>
                <w:rStyle w:val="normaltextrun"/>
                <w:rFonts w:cs="Arial"/>
                <w:b/>
                <w:bCs/>
                <w:szCs w:val="18"/>
                <w:highlight w:val="green"/>
              </w:rPr>
              <w:fldChar w:fldCharType="end"/>
            </w:r>
            <w:r w:rsidRPr="00555AA1">
              <w:rPr>
                <w:rStyle w:val="normaltextrun"/>
                <w:rFonts w:cs="Arial"/>
                <w:b/>
                <w:bCs/>
                <w:szCs w:val="18"/>
              </w:rPr>
              <w:t xml:space="preserve"> (exemption 7.7) </w:t>
            </w:r>
            <w:r w:rsidRPr="00555AA1">
              <w:rPr>
                <w:rStyle w:val="normaltextrun"/>
                <w:rFonts w:cs="Arial"/>
                <w:szCs w:val="18"/>
              </w:rPr>
              <w:t>do not apply to this exemption.</w:t>
            </w:r>
          </w:p>
          <w:p w14:paraId="451C0757" w14:textId="6BDD6777" w:rsidR="004453B9" w:rsidRPr="00555AA1" w:rsidRDefault="00555AA1" w:rsidP="0001239F">
            <w:pPr>
              <w:pStyle w:val="List"/>
              <w:numPr>
                <w:ilvl w:val="0"/>
                <w:numId w:val="106"/>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555AA1">
              <w:rPr>
                <w:rStyle w:val="normaltextrun"/>
                <w:rFonts w:cs="Arial"/>
                <w:szCs w:val="18"/>
              </w:rPr>
              <w:t>Must be removed within 12 months of installation.</w:t>
            </w:r>
          </w:p>
        </w:tc>
      </w:tr>
      <w:tr w:rsidR="006B1494" w14:paraId="538D804A" w14:textId="77777777" w:rsidTr="00342B99">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3631D0A" w14:textId="77777777" w:rsidR="00BE5226" w:rsidRPr="00BE5226" w:rsidRDefault="00BE5226" w:rsidP="0001239F">
            <w:pPr>
              <w:pStyle w:val="ListBullet"/>
              <w:numPr>
                <w:ilvl w:val="1"/>
                <w:numId w:val="54"/>
              </w:numPr>
              <w:ind w:left="609" w:hanging="609"/>
              <w:rPr>
                <w:rStyle w:val="normaltextrun"/>
                <w:rFonts w:cs="Arial"/>
                <w:b w:val="0"/>
                <w:bCs/>
              </w:rPr>
            </w:pPr>
            <w:r w:rsidRPr="00E00EFC">
              <w:rPr>
                <w:rStyle w:val="normaltextrun"/>
                <w:rFonts w:cs="Arial"/>
              </w:rPr>
              <w:t>Maintenance</w:t>
            </w:r>
            <w:r w:rsidRPr="00BE5226">
              <w:rPr>
                <w:rStyle w:val="normaltextrun"/>
                <w:rFonts w:cs="Arial"/>
                <w:b w:val="0"/>
                <w:bCs/>
              </w:rPr>
              <w:t xml:space="preserve">, </w:t>
            </w:r>
            <w:r w:rsidRPr="00E00EFC">
              <w:rPr>
                <w:rStyle w:val="normaltextrun"/>
                <w:rFonts w:cs="Arial"/>
              </w:rPr>
              <w:t>repair</w:t>
            </w:r>
            <w:r w:rsidRPr="00BE5226">
              <w:rPr>
                <w:rStyle w:val="normaltextrun"/>
                <w:rFonts w:cs="Arial"/>
                <w:b w:val="0"/>
                <w:bCs/>
              </w:rPr>
              <w:t xml:space="preserve">, removal, </w:t>
            </w:r>
            <w:r w:rsidRPr="00E00EFC">
              <w:rPr>
                <w:rStyle w:val="normaltextrun"/>
                <w:rFonts w:cs="Arial"/>
              </w:rPr>
              <w:t>upgrade</w:t>
            </w:r>
            <w:r w:rsidRPr="00BE5226">
              <w:rPr>
                <w:rStyle w:val="normaltextrun"/>
                <w:rFonts w:cs="Arial"/>
                <w:b w:val="0"/>
                <w:bCs/>
              </w:rPr>
              <w:t xml:space="preserve"> and replacement of existing public information signage associated with tram and train use, including: </w:t>
            </w:r>
          </w:p>
          <w:p w14:paraId="1C5DDECE" w14:textId="77777777" w:rsidR="00BE5226" w:rsidRPr="00BE5226" w:rsidRDefault="00BE5226" w:rsidP="00BE5226">
            <w:pPr>
              <w:pStyle w:val="ListBullet"/>
              <w:numPr>
                <w:ilvl w:val="0"/>
                <w:numId w:val="21"/>
              </w:numPr>
              <w:ind w:left="888"/>
              <w:rPr>
                <w:b w:val="0"/>
              </w:rPr>
            </w:pPr>
            <w:r w:rsidRPr="00BE5226">
              <w:rPr>
                <w:b w:val="0"/>
              </w:rPr>
              <w:t>directional signage</w:t>
            </w:r>
          </w:p>
          <w:p w14:paraId="583933F7" w14:textId="77777777" w:rsidR="00BE5226" w:rsidRPr="00BE5226" w:rsidRDefault="00BE5226" w:rsidP="00BE5226">
            <w:pPr>
              <w:pStyle w:val="ListBullet"/>
              <w:numPr>
                <w:ilvl w:val="0"/>
                <w:numId w:val="21"/>
              </w:numPr>
              <w:ind w:left="888"/>
              <w:rPr>
                <w:b w:val="0"/>
              </w:rPr>
            </w:pPr>
            <w:r w:rsidRPr="00BE5226">
              <w:rPr>
                <w:b w:val="0"/>
              </w:rPr>
              <w:t>informational signage</w:t>
            </w:r>
          </w:p>
          <w:p w14:paraId="258B6E3D" w14:textId="77777777" w:rsidR="00BE5226" w:rsidRPr="00BE5226" w:rsidRDefault="00BE5226" w:rsidP="00BE5226">
            <w:pPr>
              <w:pStyle w:val="ListBullet"/>
              <w:numPr>
                <w:ilvl w:val="0"/>
                <w:numId w:val="21"/>
              </w:numPr>
              <w:ind w:left="888"/>
              <w:rPr>
                <w:b w:val="0"/>
              </w:rPr>
            </w:pPr>
            <w:r w:rsidRPr="00BE5226">
              <w:rPr>
                <w:b w:val="0"/>
              </w:rPr>
              <w:t>identification signage</w:t>
            </w:r>
          </w:p>
          <w:p w14:paraId="7110D606" w14:textId="77777777" w:rsidR="00BE5226" w:rsidRPr="00BE5226" w:rsidRDefault="00BE5226" w:rsidP="00BE5226">
            <w:pPr>
              <w:pStyle w:val="ListBullet"/>
              <w:numPr>
                <w:ilvl w:val="0"/>
                <w:numId w:val="21"/>
              </w:numPr>
              <w:ind w:left="888"/>
              <w:rPr>
                <w:b w:val="0"/>
              </w:rPr>
            </w:pPr>
            <w:r w:rsidRPr="00BE5226">
              <w:rPr>
                <w:b w:val="0"/>
              </w:rPr>
              <w:t>regulatory signage</w:t>
            </w:r>
          </w:p>
          <w:p w14:paraId="0376CC80" w14:textId="2DEFA967" w:rsidR="006B1494" w:rsidRPr="00B84F2A" w:rsidRDefault="00BE5226" w:rsidP="00BE5226">
            <w:pPr>
              <w:pStyle w:val="ListBullet"/>
              <w:numPr>
                <w:ilvl w:val="0"/>
                <w:numId w:val="21"/>
              </w:numPr>
              <w:ind w:left="888"/>
              <w:rPr>
                <w:rStyle w:val="normaltextrun"/>
                <w:rFonts w:cs="Arial"/>
              </w:rPr>
            </w:pPr>
            <w:r w:rsidRPr="00BE5226">
              <w:rPr>
                <w:b w:val="0"/>
              </w:rPr>
              <w:t>digital display screens.</w:t>
            </w:r>
          </w:p>
        </w:tc>
        <w:tc>
          <w:tcPr>
            <w:tcW w:w="6263" w:type="dxa"/>
          </w:tcPr>
          <w:p w14:paraId="4001CB0C" w14:textId="77777777" w:rsidR="00494FCC" w:rsidRPr="008C0CA4" w:rsidRDefault="00494FCC" w:rsidP="000B5E12">
            <w:pPr>
              <w:pStyle w:val="List"/>
              <w:numPr>
                <w:ilvl w:val="0"/>
                <w:numId w:val="118"/>
              </w:numPr>
              <w:spacing w:line="220" w:lineRule="atLeast"/>
              <w:ind w:right="113"/>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8C0CA4">
              <w:rPr>
                <w:rStyle w:val="normaltextrun"/>
                <w:rFonts w:cs="Arial"/>
                <w:szCs w:val="18"/>
              </w:rPr>
              <w:t xml:space="preserve">Must comply with requirement and conditions of </w:t>
            </w:r>
            <w:r w:rsidRPr="00E00EFC">
              <w:rPr>
                <w:rStyle w:val="normaltextrun"/>
                <w:rFonts w:cs="Arial"/>
                <w:b/>
                <w:bCs/>
                <w:szCs w:val="18"/>
              </w:rPr>
              <w:t>Category 11. Signage (exemption 11.1).</w:t>
            </w:r>
            <w:r w:rsidRPr="008C0CA4">
              <w:rPr>
                <w:rStyle w:val="normaltextrun"/>
                <w:rFonts w:cs="Arial"/>
                <w:szCs w:val="18"/>
              </w:rPr>
              <w:t xml:space="preserve"> </w:t>
            </w:r>
          </w:p>
          <w:p w14:paraId="7F9007F0" w14:textId="2F61688F" w:rsidR="006B1494" w:rsidRPr="008C0CA4" w:rsidRDefault="00494FCC" w:rsidP="0001239F">
            <w:pPr>
              <w:pStyle w:val="List"/>
              <w:numPr>
                <w:ilvl w:val="0"/>
                <w:numId w:val="106"/>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494FCC">
              <w:rPr>
                <w:rStyle w:val="normaltextrun"/>
                <w:rFonts w:cs="Arial"/>
                <w:szCs w:val="18"/>
              </w:rPr>
              <w:t>Does not apply to advertising, promotional or commercial signage.</w:t>
            </w:r>
          </w:p>
        </w:tc>
      </w:tr>
      <w:tr w:rsidR="00494FCC" w14:paraId="0B7CE8A9" w14:textId="77777777" w:rsidTr="00342B9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1B8CD11F" w14:textId="4ED38DAB" w:rsidR="00494FCC" w:rsidRPr="00BE5226" w:rsidRDefault="00931A5B" w:rsidP="0001239F">
            <w:pPr>
              <w:pStyle w:val="ListBullet"/>
              <w:numPr>
                <w:ilvl w:val="1"/>
                <w:numId w:val="54"/>
              </w:numPr>
              <w:ind w:left="609" w:hanging="609"/>
              <w:rPr>
                <w:rStyle w:val="normaltextrun"/>
                <w:rFonts w:cs="Arial"/>
                <w:b w:val="0"/>
                <w:bCs/>
              </w:rPr>
            </w:pPr>
            <w:r w:rsidRPr="00E00EFC">
              <w:rPr>
                <w:rStyle w:val="normaltextrun"/>
                <w:rFonts w:cs="Arial"/>
              </w:rPr>
              <w:t>Maintenance</w:t>
            </w:r>
            <w:r w:rsidRPr="00931A5B">
              <w:rPr>
                <w:rStyle w:val="normaltextrun"/>
                <w:rFonts w:cs="Arial"/>
                <w:b w:val="0"/>
                <w:bCs/>
              </w:rPr>
              <w:t xml:space="preserve">, removal and replacement of existing advertising, promotional and commercial signage previously installed in accordance with an approval issued under part 5 of the </w:t>
            </w:r>
            <w:hyperlink r:id="rId108" w:history="1">
              <w:r w:rsidRPr="00C73B65">
                <w:rPr>
                  <w:rStyle w:val="Hyperlink"/>
                  <w:rFonts w:cs="Arial"/>
                  <w:b w:val="0"/>
                  <w:bCs/>
                </w:rPr>
                <w:t>Heritage Act 2017 (Vic)</w:t>
              </w:r>
            </w:hyperlink>
            <w:r w:rsidRPr="00931A5B">
              <w:rPr>
                <w:rStyle w:val="normaltextrun"/>
                <w:rFonts w:cs="Arial"/>
                <w:b w:val="0"/>
                <w:bCs/>
              </w:rPr>
              <w:t xml:space="preserve"> or corresponding previous law at rail stations, stops and platforms.</w:t>
            </w:r>
          </w:p>
        </w:tc>
        <w:tc>
          <w:tcPr>
            <w:tcW w:w="6263" w:type="dxa"/>
          </w:tcPr>
          <w:p w14:paraId="7AF07945" w14:textId="77777777" w:rsidR="000C5CDF" w:rsidRPr="008C0CA4" w:rsidRDefault="000C5CDF" w:rsidP="000B5E12">
            <w:pPr>
              <w:pStyle w:val="List"/>
              <w:numPr>
                <w:ilvl w:val="0"/>
                <w:numId w:val="119"/>
              </w:numPr>
              <w:spacing w:line="220" w:lineRule="atLeast"/>
              <w:ind w:right="113"/>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8C0CA4">
              <w:rPr>
                <w:rStyle w:val="normaltextrun"/>
                <w:rFonts w:cs="Arial"/>
                <w:szCs w:val="18"/>
              </w:rPr>
              <w:t xml:space="preserve">Must comply with requirement and conditions of </w:t>
            </w:r>
            <w:r w:rsidRPr="00C73B65">
              <w:rPr>
                <w:rStyle w:val="normaltextrun"/>
                <w:rFonts w:cs="Arial"/>
                <w:b/>
                <w:bCs/>
                <w:szCs w:val="18"/>
              </w:rPr>
              <w:t>Category 11. Signage (exemption 11.1).</w:t>
            </w:r>
            <w:r w:rsidRPr="008C0CA4">
              <w:rPr>
                <w:rStyle w:val="normaltextrun"/>
                <w:rFonts w:cs="Arial"/>
                <w:szCs w:val="18"/>
              </w:rPr>
              <w:t xml:space="preserve"> </w:t>
            </w:r>
          </w:p>
          <w:p w14:paraId="043F4D16" w14:textId="76693F57" w:rsidR="00494FCC" w:rsidRPr="00494FCC" w:rsidRDefault="000C5CDF" w:rsidP="0001239F">
            <w:pPr>
              <w:pStyle w:val="List"/>
              <w:numPr>
                <w:ilvl w:val="0"/>
                <w:numId w:val="106"/>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0C5CDF">
              <w:rPr>
                <w:rStyle w:val="normaltextrun"/>
                <w:rFonts w:cs="Arial"/>
                <w:szCs w:val="18"/>
              </w:rPr>
              <w:t xml:space="preserve">Any works or activities to digital screens must comply with the requirements and conditions of </w:t>
            </w:r>
            <w:r w:rsidRPr="00C73B65">
              <w:rPr>
                <w:rStyle w:val="normaltextrun"/>
                <w:rFonts w:cs="Arial"/>
                <w:b/>
                <w:bCs/>
                <w:szCs w:val="18"/>
              </w:rPr>
              <w:t>Category 6. Services (exemption 6.2).</w:t>
            </w:r>
          </w:p>
        </w:tc>
      </w:tr>
      <w:tr w:rsidR="000C5CDF" w14:paraId="366B9620" w14:textId="77777777" w:rsidTr="00342B99">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9AF8CF5" w14:textId="3507813F" w:rsidR="00C614F2" w:rsidRPr="00C614F2" w:rsidRDefault="00C614F2" w:rsidP="0001239F">
            <w:pPr>
              <w:pStyle w:val="ListBullet"/>
              <w:numPr>
                <w:ilvl w:val="1"/>
                <w:numId w:val="54"/>
              </w:numPr>
              <w:ind w:left="609" w:hanging="609"/>
              <w:rPr>
                <w:rStyle w:val="normaltextrun"/>
                <w:rFonts w:cs="Arial"/>
                <w:b w:val="0"/>
              </w:rPr>
            </w:pPr>
            <w:r w:rsidRPr="005B280F">
              <w:rPr>
                <w:rStyle w:val="normaltextrun"/>
                <w:rFonts w:cs="Arial"/>
                <w:bCs/>
              </w:rPr>
              <w:t>Maintenance</w:t>
            </w:r>
            <w:r w:rsidRPr="00C614F2">
              <w:rPr>
                <w:rStyle w:val="normaltextrun"/>
                <w:rFonts w:cs="Arial"/>
                <w:b w:val="0"/>
              </w:rPr>
              <w:t xml:space="preserve">, removal, </w:t>
            </w:r>
            <w:r w:rsidRPr="005B280F">
              <w:rPr>
                <w:rStyle w:val="normaltextrun"/>
                <w:rFonts w:cs="Arial"/>
                <w:bCs/>
              </w:rPr>
              <w:t>upgrade</w:t>
            </w:r>
            <w:r w:rsidRPr="00C614F2">
              <w:rPr>
                <w:rStyle w:val="normaltextrun"/>
                <w:rFonts w:cs="Arial"/>
                <w:b w:val="0"/>
              </w:rPr>
              <w:t xml:space="preserve"> and replacement of </w:t>
            </w:r>
            <w:r w:rsidRPr="005B280F">
              <w:rPr>
                <w:rStyle w:val="normaltextrun"/>
                <w:rFonts w:cs="Arial"/>
                <w:bCs/>
              </w:rPr>
              <w:t>surface-mounted</w:t>
            </w:r>
            <w:r w:rsidRPr="00C614F2">
              <w:rPr>
                <w:rStyle w:val="normaltextrun"/>
                <w:rFonts w:cs="Arial"/>
                <w:b w:val="0"/>
              </w:rPr>
              <w:t xml:space="preserve"> contemporary passenger control and convenience services previously installed in accordance with an approval issued under Part 5 of the </w:t>
            </w:r>
            <w:hyperlink r:id="rId109" w:history="1">
              <w:r w:rsidRPr="002E6B3A">
                <w:rPr>
                  <w:rStyle w:val="Hyperlink"/>
                  <w:rFonts w:cs="Arial"/>
                  <w:b w:val="0"/>
                </w:rPr>
                <w:t>Heritage Act 2017 (Vic)</w:t>
              </w:r>
            </w:hyperlink>
            <w:r w:rsidRPr="00C614F2">
              <w:rPr>
                <w:rStyle w:val="normaltextrun"/>
                <w:rFonts w:cs="Arial"/>
                <w:b w:val="0"/>
              </w:rPr>
              <w:t xml:space="preserve"> or corresponding previous law at rail stations, stops and platforms, including: </w:t>
            </w:r>
          </w:p>
          <w:p w14:paraId="4EBF4EF2" w14:textId="77777777" w:rsidR="00C614F2" w:rsidRPr="00C614F2" w:rsidRDefault="00C614F2" w:rsidP="00C614F2">
            <w:pPr>
              <w:pStyle w:val="ListBullet"/>
              <w:numPr>
                <w:ilvl w:val="0"/>
                <w:numId w:val="21"/>
              </w:numPr>
              <w:ind w:left="888"/>
              <w:rPr>
                <w:b w:val="0"/>
              </w:rPr>
            </w:pPr>
            <w:r w:rsidRPr="00C614F2">
              <w:rPr>
                <w:b w:val="0"/>
              </w:rPr>
              <w:t>ticket machines</w:t>
            </w:r>
          </w:p>
          <w:p w14:paraId="1C447FBE" w14:textId="77777777" w:rsidR="00C614F2" w:rsidRPr="00C614F2" w:rsidRDefault="00C614F2" w:rsidP="00C614F2">
            <w:pPr>
              <w:pStyle w:val="ListBullet"/>
              <w:numPr>
                <w:ilvl w:val="0"/>
                <w:numId w:val="21"/>
              </w:numPr>
              <w:ind w:left="888"/>
              <w:rPr>
                <w:b w:val="0"/>
              </w:rPr>
            </w:pPr>
            <w:r w:rsidRPr="00C614F2">
              <w:rPr>
                <w:b w:val="0"/>
              </w:rPr>
              <w:t>passenger control gates</w:t>
            </w:r>
          </w:p>
          <w:p w14:paraId="0AE57019" w14:textId="77777777" w:rsidR="00C614F2" w:rsidRPr="00C614F2" w:rsidRDefault="00C614F2" w:rsidP="00C614F2">
            <w:pPr>
              <w:pStyle w:val="ListBullet"/>
              <w:numPr>
                <w:ilvl w:val="0"/>
                <w:numId w:val="21"/>
              </w:numPr>
              <w:ind w:left="888"/>
              <w:rPr>
                <w:b w:val="0"/>
              </w:rPr>
            </w:pPr>
            <w:r w:rsidRPr="00C614F2">
              <w:rPr>
                <w:b w:val="0"/>
              </w:rPr>
              <w:lastRenderedPageBreak/>
              <w:t>vending machines</w:t>
            </w:r>
          </w:p>
          <w:p w14:paraId="1F0A1AEB" w14:textId="77777777" w:rsidR="00C614F2" w:rsidRPr="00C614F2" w:rsidRDefault="00C614F2" w:rsidP="00C614F2">
            <w:pPr>
              <w:pStyle w:val="ListBullet"/>
              <w:numPr>
                <w:ilvl w:val="0"/>
                <w:numId w:val="21"/>
              </w:numPr>
              <w:ind w:left="888"/>
              <w:rPr>
                <w:b w:val="0"/>
              </w:rPr>
            </w:pPr>
            <w:r w:rsidRPr="00C614F2">
              <w:rPr>
                <w:b w:val="0"/>
              </w:rPr>
              <w:t>Automatic Teller Machines (ATMs)</w:t>
            </w:r>
          </w:p>
          <w:p w14:paraId="61B766D0" w14:textId="77777777" w:rsidR="00C614F2" w:rsidRPr="00C614F2" w:rsidRDefault="00C614F2" w:rsidP="00C614F2">
            <w:pPr>
              <w:pStyle w:val="ListBullet"/>
              <w:numPr>
                <w:ilvl w:val="0"/>
                <w:numId w:val="21"/>
              </w:numPr>
              <w:ind w:left="888"/>
              <w:rPr>
                <w:b w:val="0"/>
              </w:rPr>
            </w:pPr>
            <w:r w:rsidRPr="00C614F2">
              <w:rPr>
                <w:b w:val="0"/>
              </w:rPr>
              <w:t>parcel lockers</w:t>
            </w:r>
          </w:p>
          <w:p w14:paraId="53F0114D" w14:textId="77777777" w:rsidR="00C614F2" w:rsidRPr="00C614F2" w:rsidRDefault="00C614F2" w:rsidP="00C614F2">
            <w:pPr>
              <w:pStyle w:val="ListBullet"/>
              <w:numPr>
                <w:ilvl w:val="0"/>
                <w:numId w:val="21"/>
              </w:numPr>
              <w:ind w:left="888"/>
              <w:rPr>
                <w:b w:val="0"/>
              </w:rPr>
            </w:pPr>
            <w:r w:rsidRPr="00C614F2">
              <w:rPr>
                <w:b w:val="0"/>
              </w:rPr>
              <w:t>public telephones</w:t>
            </w:r>
          </w:p>
          <w:p w14:paraId="3BD4ABB6" w14:textId="77777777" w:rsidR="00C614F2" w:rsidRPr="00C614F2" w:rsidRDefault="00C614F2" w:rsidP="00C614F2">
            <w:pPr>
              <w:pStyle w:val="ListBullet"/>
              <w:numPr>
                <w:ilvl w:val="0"/>
                <w:numId w:val="21"/>
              </w:numPr>
              <w:ind w:left="888"/>
              <w:rPr>
                <w:b w:val="0"/>
              </w:rPr>
            </w:pPr>
            <w:r w:rsidRPr="00C614F2">
              <w:rPr>
                <w:b w:val="0"/>
              </w:rPr>
              <w:t>bike racks/lockers</w:t>
            </w:r>
          </w:p>
          <w:p w14:paraId="68CC3ECE" w14:textId="77777777" w:rsidR="00C614F2" w:rsidRPr="00C614F2" w:rsidRDefault="00C614F2" w:rsidP="00C614F2">
            <w:pPr>
              <w:pStyle w:val="ListBullet"/>
              <w:numPr>
                <w:ilvl w:val="0"/>
                <w:numId w:val="21"/>
              </w:numPr>
              <w:ind w:left="888"/>
              <w:rPr>
                <w:b w:val="0"/>
              </w:rPr>
            </w:pPr>
            <w:r w:rsidRPr="00C614F2">
              <w:rPr>
                <w:b w:val="0"/>
              </w:rPr>
              <w:t>rubbish and recycling bins</w:t>
            </w:r>
          </w:p>
          <w:p w14:paraId="16943A57" w14:textId="7E924EEE" w:rsidR="000C5CDF" w:rsidRPr="00931A5B" w:rsidRDefault="00C614F2" w:rsidP="00C614F2">
            <w:pPr>
              <w:pStyle w:val="ListBullet"/>
              <w:numPr>
                <w:ilvl w:val="0"/>
                <w:numId w:val="21"/>
              </w:numPr>
              <w:ind w:left="888"/>
              <w:rPr>
                <w:rStyle w:val="normaltextrun"/>
                <w:rFonts w:cs="Arial"/>
                <w:bCs/>
              </w:rPr>
            </w:pPr>
            <w:r w:rsidRPr="00C614F2">
              <w:rPr>
                <w:b w:val="0"/>
              </w:rPr>
              <w:t>drinking fountains.</w:t>
            </w:r>
            <w:r w:rsidRPr="00C614F2">
              <w:rPr>
                <w:rStyle w:val="normaltextrun"/>
                <w:rFonts w:cs="Arial"/>
                <w:bCs/>
              </w:rPr>
              <w:t xml:space="preserve">  </w:t>
            </w:r>
          </w:p>
        </w:tc>
        <w:tc>
          <w:tcPr>
            <w:tcW w:w="6263" w:type="dxa"/>
          </w:tcPr>
          <w:p w14:paraId="4F8EDAC5" w14:textId="4AFE63D7" w:rsidR="000C5CDF" w:rsidRPr="008C0CA4" w:rsidRDefault="00AF7AD4" w:rsidP="000B5E12">
            <w:pPr>
              <w:pStyle w:val="List"/>
              <w:numPr>
                <w:ilvl w:val="0"/>
                <w:numId w:val="120"/>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8C0CA4">
              <w:rPr>
                <w:rStyle w:val="normaltextrun"/>
                <w:rFonts w:cs="Arial"/>
                <w:szCs w:val="18"/>
              </w:rPr>
              <w:lastRenderedPageBreak/>
              <w:t xml:space="preserve">Must comply with the requirements and conditions of </w:t>
            </w:r>
            <w:r w:rsidRPr="005B280F">
              <w:rPr>
                <w:rStyle w:val="normaltextrun"/>
                <w:rFonts w:cs="Arial"/>
                <w:b/>
                <w:bCs/>
                <w:szCs w:val="18"/>
              </w:rPr>
              <w:t>Category 6. Services (exemption 6.1).</w:t>
            </w:r>
            <w:r w:rsidRPr="008C0CA4">
              <w:rPr>
                <w:rStyle w:val="normaltextrun"/>
                <w:rFonts w:cs="Arial"/>
                <w:szCs w:val="18"/>
              </w:rPr>
              <w:t xml:space="preserve"> </w:t>
            </w:r>
          </w:p>
        </w:tc>
      </w:tr>
      <w:tr w:rsidR="00AF7AD4" w14:paraId="62FC6774" w14:textId="77777777" w:rsidTr="00342B9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363365A5" w14:textId="0D9F259D" w:rsidR="00AF7AD4" w:rsidRPr="00C614F2" w:rsidRDefault="0019256D" w:rsidP="0001239F">
            <w:pPr>
              <w:pStyle w:val="ListBullet"/>
              <w:numPr>
                <w:ilvl w:val="1"/>
                <w:numId w:val="54"/>
              </w:numPr>
              <w:ind w:left="609" w:hanging="609"/>
              <w:rPr>
                <w:rStyle w:val="normaltextrun"/>
                <w:rFonts w:cs="Arial"/>
                <w:b w:val="0"/>
              </w:rPr>
            </w:pPr>
            <w:r w:rsidRPr="00050481">
              <w:rPr>
                <w:rStyle w:val="normaltextrun"/>
                <w:rFonts w:cs="Arial"/>
                <w:bCs/>
              </w:rPr>
              <w:t>Maintenance, repair, upgrade</w:t>
            </w:r>
            <w:r w:rsidRPr="0019256D">
              <w:rPr>
                <w:rStyle w:val="normaltextrun"/>
                <w:rFonts w:cs="Arial"/>
                <w:b w:val="0"/>
              </w:rPr>
              <w:t xml:space="preserve"> and replacement of existing </w:t>
            </w:r>
            <w:r w:rsidRPr="00050481">
              <w:rPr>
                <w:rStyle w:val="normaltextrun"/>
                <w:rFonts w:cs="Arial"/>
                <w:bCs/>
              </w:rPr>
              <w:t>public and operational lighting</w:t>
            </w:r>
            <w:r w:rsidRPr="0019256D">
              <w:rPr>
                <w:rStyle w:val="normaltextrun"/>
                <w:rFonts w:cs="Arial"/>
                <w:b w:val="0"/>
              </w:rPr>
              <w:t xml:space="preserve"> at rail stations, stops and platforms, and within rail corridors.</w:t>
            </w:r>
          </w:p>
        </w:tc>
        <w:tc>
          <w:tcPr>
            <w:tcW w:w="6263" w:type="dxa"/>
          </w:tcPr>
          <w:p w14:paraId="6CCF2CF3" w14:textId="5BBDC327" w:rsidR="00AF7AD4" w:rsidRPr="008C0CA4" w:rsidRDefault="00797BE2" w:rsidP="000B5E12">
            <w:pPr>
              <w:pStyle w:val="List"/>
              <w:numPr>
                <w:ilvl w:val="0"/>
                <w:numId w:val="121"/>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8C0CA4">
              <w:rPr>
                <w:rStyle w:val="normaltextrun"/>
                <w:rFonts w:cs="Arial"/>
                <w:szCs w:val="18"/>
              </w:rPr>
              <w:t xml:space="preserve">Must comply with the requirements and conditions of </w:t>
            </w:r>
            <w:r w:rsidRPr="008C0CA4">
              <w:rPr>
                <w:rStyle w:val="normaltextrun"/>
                <w:rFonts w:cs="Arial"/>
                <w:b/>
                <w:szCs w:val="18"/>
              </w:rPr>
              <w:t xml:space="preserve">Category </w:t>
            </w:r>
            <w:r w:rsidRPr="008C0CA4">
              <w:rPr>
                <w:rStyle w:val="normaltextrun"/>
                <w:rFonts w:cs="Arial"/>
                <w:b/>
                <w:szCs w:val="18"/>
              </w:rPr>
              <w:fldChar w:fldCharType="begin"/>
            </w:r>
            <w:r w:rsidRPr="008C0CA4">
              <w:rPr>
                <w:rStyle w:val="normaltextrun"/>
                <w:rFonts w:cs="Arial"/>
                <w:b/>
                <w:szCs w:val="18"/>
              </w:rPr>
              <w:instrText xml:space="preserve"> REF _Ref120803107 \h  \* MERGEFORMAT </w:instrText>
            </w:r>
            <w:r w:rsidRPr="008C0CA4">
              <w:rPr>
                <w:rStyle w:val="normaltextrun"/>
                <w:rFonts w:cs="Arial"/>
                <w:b/>
                <w:szCs w:val="18"/>
              </w:rPr>
            </w:r>
            <w:r w:rsidRPr="008C0CA4">
              <w:rPr>
                <w:rStyle w:val="normaltextrun"/>
                <w:rFonts w:cs="Arial"/>
                <w:b/>
                <w:szCs w:val="18"/>
              </w:rPr>
              <w:fldChar w:fldCharType="separate"/>
            </w:r>
            <w:r w:rsidRPr="008C0CA4">
              <w:rPr>
                <w:b/>
              </w:rPr>
              <w:t>6. Services</w:t>
            </w:r>
            <w:r w:rsidRPr="008C0CA4">
              <w:rPr>
                <w:rStyle w:val="normaltextrun"/>
                <w:rFonts w:cs="Arial"/>
                <w:b/>
                <w:szCs w:val="18"/>
              </w:rPr>
              <w:fldChar w:fldCharType="end"/>
            </w:r>
            <w:r w:rsidRPr="008C0CA4">
              <w:rPr>
                <w:rStyle w:val="normaltextrun"/>
                <w:rFonts w:cs="Arial"/>
                <w:b/>
                <w:szCs w:val="18"/>
              </w:rPr>
              <w:t xml:space="preserve"> (exemption 6.4)</w:t>
            </w:r>
            <w:r w:rsidRPr="008C0CA4">
              <w:rPr>
                <w:rStyle w:val="normaltextrun"/>
                <w:rFonts w:cs="Arial"/>
                <w:bCs/>
                <w:szCs w:val="18"/>
              </w:rPr>
              <w:t>.</w:t>
            </w:r>
          </w:p>
        </w:tc>
      </w:tr>
      <w:tr w:rsidR="00797BE2" w14:paraId="3E602C30" w14:textId="77777777" w:rsidTr="00342B99">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DEC7672" w14:textId="77777777" w:rsidR="00562445" w:rsidRPr="00562445" w:rsidRDefault="00562445" w:rsidP="0001239F">
            <w:pPr>
              <w:pStyle w:val="ListBullet"/>
              <w:numPr>
                <w:ilvl w:val="1"/>
                <w:numId w:val="54"/>
              </w:numPr>
              <w:ind w:left="609" w:hanging="609"/>
              <w:rPr>
                <w:rStyle w:val="normaltextrun"/>
                <w:rFonts w:cs="Arial"/>
                <w:b w:val="0"/>
                <w:bCs/>
              </w:rPr>
            </w:pPr>
            <w:r w:rsidRPr="00050481">
              <w:rPr>
                <w:rStyle w:val="normaltextrun"/>
                <w:rFonts w:cs="Arial"/>
              </w:rPr>
              <w:t>Repair</w:t>
            </w:r>
            <w:r w:rsidRPr="00562445">
              <w:rPr>
                <w:rStyle w:val="normaltextrun"/>
                <w:rFonts w:cs="Arial"/>
                <w:b w:val="0"/>
                <w:bCs/>
              </w:rPr>
              <w:t xml:space="preserve">, </w:t>
            </w:r>
            <w:r w:rsidRPr="00050481">
              <w:rPr>
                <w:rStyle w:val="normaltextrun"/>
                <w:rFonts w:cs="Arial"/>
              </w:rPr>
              <w:t>upgrade</w:t>
            </w:r>
            <w:r w:rsidRPr="00562445">
              <w:rPr>
                <w:rStyle w:val="normaltextrun"/>
                <w:rFonts w:cs="Arial"/>
                <w:b w:val="0"/>
                <w:bCs/>
              </w:rPr>
              <w:t xml:space="preserve"> and replacement of existing communications and control systems required for train and tram operations at rail station, stops and platforms, and within </w:t>
            </w:r>
            <w:r w:rsidRPr="00050481">
              <w:rPr>
                <w:rStyle w:val="normaltextrun"/>
                <w:rFonts w:cs="Arial"/>
              </w:rPr>
              <w:t>rail corridors</w:t>
            </w:r>
            <w:r w:rsidRPr="00562445">
              <w:rPr>
                <w:rStyle w:val="normaltextrun"/>
                <w:rFonts w:cs="Arial"/>
                <w:b w:val="0"/>
                <w:bCs/>
              </w:rPr>
              <w:t xml:space="preserve">, including: </w:t>
            </w:r>
          </w:p>
          <w:p w14:paraId="6388BDD1" w14:textId="77777777" w:rsidR="00562445" w:rsidRPr="00562445" w:rsidRDefault="00562445" w:rsidP="00562445">
            <w:pPr>
              <w:pStyle w:val="ListBullet"/>
              <w:numPr>
                <w:ilvl w:val="0"/>
                <w:numId w:val="21"/>
              </w:numPr>
              <w:ind w:left="888"/>
              <w:rPr>
                <w:b w:val="0"/>
              </w:rPr>
            </w:pPr>
            <w:r w:rsidRPr="00562445">
              <w:rPr>
                <w:b w:val="0"/>
              </w:rPr>
              <w:t>signalling equipment</w:t>
            </w:r>
          </w:p>
          <w:p w14:paraId="0FE6E2EE" w14:textId="77777777" w:rsidR="00562445" w:rsidRPr="00562445" w:rsidRDefault="00562445" w:rsidP="00562445">
            <w:pPr>
              <w:pStyle w:val="ListBullet"/>
              <w:numPr>
                <w:ilvl w:val="0"/>
                <w:numId w:val="21"/>
              </w:numPr>
              <w:ind w:left="888"/>
              <w:rPr>
                <w:b w:val="0"/>
              </w:rPr>
            </w:pPr>
            <w:r w:rsidRPr="00562445">
              <w:rPr>
                <w:b w:val="0"/>
              </w:rPr>
              <w:t>emergency telephones</w:t>
            </w:r>
          </w:p>
          <w:p w14:paraId="279C7C6F" w14:textId="77777777" w:rsidR="00562445" w:rsidRPr="00562445" w:rsidRDefault="00562445" w:rsidP="00562445">
            <w:pPr>
              <w:pStyle w:val="ListBullet"/>
              <w:numPr>
                <w:ilvl w:val="0"/>
                <w:numId w:val="21"/>
              </w:numPr>
              <w:ind w:left="888"/>
              <w:rPr>
                <w:b w:val="0"/>
              </w:rPr>
            </w:pPr>
            <w:r w:rsidRPr="00562445">
              <w:rPr>
                <w:b w:val="0"/>
              </w:rPr>
              <w:t>communications cupboards</w:t>
            </w:r>
          </w:p>
          <w:p w14:paraId="395E7C1A" w14:textId="77777777" w:rsidR="00562445" w:rsidRPr="00562445" w:rsidRDefault="00562445" w:rsidP="00562445">
            <w:pPr>
              <w:pStyle w:val="ListBullet"/>
              <w:numPr>
                <w:ilvl w:val="0"/>
                <w:numId w:val="21"/>
              </w:numPr>
              <w:ind w:left="888"/>
              <w:rPr>
                <w:b w:val="0"/>
              </w:rPr>
            </w:pPr>
            <w:r w:rsidRPr="00562445">
              <w:rPr>
                <w:b w:val="0"/>
              </w:rPr>
              <w:t>train detection and wayside devices</w:t>
            </w:r>
          </w:p>
          <w:p w14:paraId="76B4B9D3" w14:textId="78CBB9BF" w:rsidR="00797BE2" w:rsidRPr="0019256D" w:rsidRDefault="00562445" w:rsidP="00562445">
            <w:pPr>
              <w:pStyle w:val="ListBullet"/>
              <w:numPr>
                <w:ilvl w:val="0"/>
                <w:numId w:val="21"/>
              </w:numPr>
              <w:ind w:left="888"/>
              <w:rPr>
                <w:rStyle w:val="normaltextrun"/>
                <w:rFonts w:cs="Arial"/>
              </w:rPr>
            </w:pPr>
            <w:r w:rsidRPr="00562445">
              <w:rPr>
                <w:b w:val="0"/>
              </w:rPr>
              <w:t>combined service routes.</w:t>
            </w:r>
          </w:p>
        </w:tc>
        <w:tc>
          <w:tcPr>
            <w:tcW w:w="6263" w:type="dxa"/>
          </w:tcPr>
          <w:p w14:paraId="0E49C03A" w14:textId="6AE3E7D6" w:rsidR="00797BE2" w:rsidRPr="008C0CA4" w:rsidRDefault="004662D6" w:rsidP="000B5E12">
            <w:pPr>
              <w:pStyle w:val="List"/>
              <w:numPr>
                <w:ilvl w:val="0"/>
                <w:numId w:val="122"/>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8C0CA4">
              <w:rPr>
                <w:rStyle w:val="normaltextrun"/>
                <w:rFonts w:cs="Arial"/>
                <w:szCs w:val="18"/>
              </w:rPr>
              <w:t xml:space="preserve">Must comply with the requirements and conditions of </w:t>
            </w:r>
            <w:r w:rsidRPr="008C0CA4">
              <w:rPr>
                <w:rStyle w:val="normaltextrun"/>
                <w:rFonts w:cs="Arial"/>
                <w:b/>
                <w:szCs w:val="18"/>
              </w:rPr>
              <w:t xml:space="preserve">Category </w:t>
            </w:r>
            <w:r w:rsidRPr="008C0CA4">
              <w:rPr>
                <w:rStyle w:val="normaltextrun"/>
                <w:rFonts w:cs="Arial"/>
                <w:b/>
                <w:szCs w:val="18"/>
              </w:rPr>
              <w:fldChar w:fldCharType="begin"/>
            </w:r>
            <w:r w:rsidRPr="008C0CA4">
              <w:rPr>
                <w:rStyle w:val="normaltextrun"/>
                <w:rFonts w:cs="Arial"/>
                <w:b/>
                <w:szCs w:val="18"/>
              </w:rPr>
              <w:instrText xml:space="preserve"> REF _Ref120803124 \h  \* MERGEFORMAT </w:instrText>
            </w:r>
            <w:r w:rsidRPr="008C0CA4">
              <w:rPr>
                <w:rStyle w:val="normaltextrun"/>
                <w:rFonts w:cs="Arial"/>
                <w:b/>
                <w:szCs w:val="18"/>
              </w:rPr>
            </w:r>
            <w:r w:rsidRPr="008C0CA4">
              <w:rPr>
                <w:rStyle w:val="normaltextrun"/>
                <w:rFonts w:cs="Arial"/>
                <w:b/>
                <w:szCs w:val="18"/>
              </w:rPr>
              <w:fldChar w:fldCharType="separate"/>
            </w:r>
            <w:r w:rsidRPr="008C0CA4">
              <w:rPr>
                <w:b/>
              </w:rPr>
              <w:t>6. Services</w:t>
            </w:r>
            <w:r w:rsidRPr="008C0CA4">
              <w:rPr>
                <w:rStyle w:val="normaltextrun"/>
                <w:rFonts w:cs="Arial"/>
                <w:b/>
                <w:szCs w:val="18"/>
              </w:rPr>
              <w:fldChar w:fldCharType="end"/>
            </w:r>
            <w:r w:rsidRPr="008C0CA4">
              <w:rPr>
                <w:rStyle w:val="normaltextrun"/>
                <w:rFonts w:cs="Arial"/>
                <w:b/>
                <w:szCs w:val="18"/>
              </w:rPr>
              <w:t xml:space="preserve"> (6.1)</w:t>
            </w:r>
            <w:r w:rsidRPr="008C0CA4">
              <w:rPr>
                <w:rStyle w:val="normaltextrun"/>
                <w:rFonts w:cs="Arial"/>
                <w:szCs w:val="18"/>
              </w:rPr>
              <w:t>.</w:t>
            </w:r>
          </w:p>
        </w:tc>
      </w:tr>
      <w:tr w:rsidR="004662D6" w14:paraId="6041E41E" w14:textId="77777777" w:rsidTr="00342B9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0FD7862E" w14:textId="19A5584E" w:rsidR="004662D6" w:rsidRPr="00562445" w:rsidRDefault="0098490B" w:rsidP="0001239F">
            <w:pPr>
              <w:pStyle w:val="ListBullet"/>
              <w:numPr>
                <w:ilvl w:val="1"/>
                <w:numId w:val="54"/>
              </w:numPr>
              <w:ind w:left="609" w:hanging="609"/>
              <w:rPr>
                <w:rStyle w:val="normaltextrun"/>
                <w:rFonts w:cs="Arial"/>
                <w:b w:val="0"/>
                <w:bCs/>
              </w:rPr>
            </w:pPr>
            <w:r w:rsidRPr="00050481">
              <w:rPr>
                <w:rStyle w:val="normaltextrun"/>
                <w:rFonts w:cs="Arial"/>
              </w:rPr>
              <w:t>Resurfacing</w:t>
            </w:r>
            <w:r w:rsidRPr="0098490B">
              <w:rPr>
                <w:rStyle w:val="normaltextrun"/>
                <w:rFonts w:cs="Arial"/>
                <w:b w:val="0"/>
                <w:bCs/>
              </w:rPr>
              <w:t xml:space="preserve"> of the existing bitumen, concrete or asphalt surfaces of tram or train rail platforms.</w:t>
            </w:r>
          </w:p>
        </w:tc>
        <w:tc>
          <w:tcPr>
            <w:tcW w:w="6263" w:type="dxa"/>
          </w:tcPr>
          <w:p w14:paraId="51C58272" w14:textId="77777777" w:rsidR="00AD4E2B" w:rsidRPr="008C0CA4" w:rsidRDefault="00AD4E2B" w:rsidP="000B5E12">
            <w:pPr>
              <w:pStyle w:val="List"/>
              <w:numPr>
                <w:ilvl w:val="0"/>
                <w:numId w:val="123"/>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8C0CA4">
              <w:rPr>
                <w:rStyle w:val="normaltextrun"/>
                <w:rFonts w:cs="Arial"/>
                <w:szCs w:val="18"/>
              </w:rPr>
              <w:t>Must not include works or activities to coping on rail platforms.</w:t>
            </w:r>
          </w:p>
          <w:p w14:paraId="212A3086" w14:textId="77777777" w:rsidR="00AD4E2B" w:rsidRPr="00AD4E2B" w:rsidRDefault="00AD4E2B" w:rsidP="0001239F">
            <w:pPr>
              <w:pStyle w:val="List"/>
              <w:numPr>
                <w:ilvl w:val="0"/>
                <w:numId w:val="106"/>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AD4E2B">
              <w:rPr>
                <w:rStyle w:val="normaltextrun"/>
                <w:rFonts w:cs="Arial"/>
                <w:szCs w:val="18"/>
              </w:rPr>
              <w:t xml:space="preserve">Must not include works or activities to brick or stone fascia in track pits. </w:t>
            </w:r>
          </w:p>
          <w:p w14:paraId="5A433B2C" w14:textId="6A9447BD" w:rsidR="004662D6" w:rsidRPr="006B71EF" w:rsidRDefault="00AD4E2B" w:rsidP="0001239F">
            <w:pPr>
              <w:pStyle w:val="List"/>
              <w:numPr>
                <w:ilvl w:val="0"/>
                <w:numId w:val="106"/>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AD4E2B">
              <w:rPr>
                <w:rStyle w:val="normaltextrun"/>
                <w:rFonts w:cs="Arial"/>
                <w:szCs w:val="18"/>
              </w:rPr>
              <w:t xml:space="preserve">Any works to remove or manage graffiti must comply with the requirements and conditions of </w:t>
            </w:r>
            <w:r w:rsidRPr="00F9152B">
              <w:rPr>
                <w:rStyle w:val="normaltextrun"/>
                <w:rFonts w:cs="Arial"/>
                <w:b/>
                <w:bCs/>
                <w:szCs w:val="18"/>
              </w:rPr>
              <w:t>Category 1. Maintenance and cleaning (exemptions 1.3 and 1.4).</w:t>
            </w:r>
          </w:p>
        </w:tc>
      </w:tr>
      <w:tr w:rsidR="00AD4E2B" w14:paraId="56A5248A" w14:textId="77777777" w:rsidTr="00342B99">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3CD6A23F" w14:textId="0C8A7B1C" w:rsidR="00AD4E2B" w:rsidRPr="0001239F" w:rsidRDefault="00B24FB0" w:rsidP="0001239F">
            <w:pPr>
              <w:pStyle w:val="ListBullet"/>
              <w:numPr>
                <w:ilvl w:val="1"/>
                <w:numId w:val="54"/>
              </w:numPr>
              <w:ind w:left="609" w:hanging="609"/>
              <w:rPr>
                <w:rStyle w:val="normaltextrun"/>
                <w:rFonts w:cs="Arial"/>
                <w:b w:val="0"/>
              </w:rPr>
            </w:pPr>
            <w:r w:rsidRPr="0001239F">
              <w:rPr>
                <w:rStyle w:val="normaltextrun"/>
                <w:rFonts w:cs="Arial"/>
                <w:b w:val="0"/>
              </w:rPr>
              <w:t>Dismantling and removal of prefabricated office/storage/temporary construction depot facilities.</w:t>
            </w:r>
          </w:p>
        </w:tc>
        <w:tc>
          <w:tcPr>
            <w:tcW w:w="6263" w:type="dxa"/>
          </w:tcPr>
          <w:p w14:paraId="03DBF29B" w14:textId="77777777" w:rsidR="00121584" w:rsidRPr="00F9152B" w:rsidRDefault="00121584" w:rsidP="000B5E12">
            <w:pPr>
              <w:pStyle w:val="List"/>
              <w:numPr>
                <w:ilvl w:val="0"/>
                <w:numId w:val="124"/>
              </w:numPr>
              <w:cnfStyle w:val="000000000000" w:firstRow="0" w:lastRow="0" w:firstColumn="0" w:lastColumn="0" w:oddVBand="0" w:evenVBand="0" w:oddHBand="0" w:evenHBand="0" w:firstRowFirstColumn="0" w:firstRowLastColumn="0" w:lastRowFirstColumn="0" w:lastRowLastColumn="0"/>
              <w:rPr>
                <w:rStyle w:val="normaltextrun"/>
                <w:rFonts w:cs="Arial"/>
                <w:b/>
                <w:bCs/>
                <w:szCs w:val="18"/>
              </w:rPr>
            </w:pPr>
            <w:r w:rsidRPr="008C0CA4">
              <w:rPr>
                <w:rStyle w:val="normaltextrun"/>
                <w:rFonts w:cs="Arial"/>
                <w:szCs w:val="18"/>
              </w:rPr>
              <w:t xml:space="preserve">Works or activities must be limited to prefabricated and temporary structures and facilities erected after the registered place was included in the </w:t>
            </w:r>
            <w:r w:rsidRPr="00F9152B">
              <w:rPr>
                <w:rStyle w:val="normaltextrun"/>
                <w:rFonts w:cs="Arial"/>
                <w:b/>
                <w:bCs/>
                <w:szCs w:val="18"/>
              </w:rPr>
              <w:t>Victorian Heritage Register.</w:t>
            </w:r>
          </w:p>
          <w:p w14:paraId="111B1299" w14:textId="27F6E13A" w:rsidR="00AD4E2B" w:rsidRPr="00AD4E2B" w:rsidRDefault="00121584" w:rsidP="0001239F">
            <w:pPr>
              <w:pStyle w:val="List"/>
              <w:numPr>
                <w:ilvl w:val="0"/>
                <w:numId w:val="106"/>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121584">
              <w:rPr>
                <w:rStyle w:val="normaltextrun"/>
                <w:rFonts w:cs="Arial"/>
                <w:szCs w:val="18"/>
              </w:rPr>
              <w:t xml:space="preserve">Any works or activities involving the dismantling of services must comply with the requirements and conditions of </w:t>
            </w:r>
            <w:r w:rsidRPr="00F9152B">
              <w:rPr>
                <w:rStyle w:val="normaltextrun"/>
                <w:rFonts w:cs="Arial"/>
                <w:b/>
                <w:bCs/>
                <w:szCs w:val="18"/>
              </w:rPr>
              <w:t>Category 6. Services.</w:t>
            </w:r>
          </w:p>
        </w:tc>
      </w:tr>
      <w:tr w:rsidR="00D92A26" w14:paraId="6D89C6CE" w14:textId="77777777" w:rsidTr="00342B9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1E54B9E" w14:textId="756C468D" w:rsidR="00D92A26" w:rsidRPr="0001239F" w:rsidRDefault="00D92A26" w:rsidP="0001239F">
            <w:pPr>
              <w:pStyle w:val="ListBullet"/>
              <w:numPr>
                <w:ilvl w:val="1"/>
                <w:numId w:val="54"/>
              </w:numPr>
              <w:ind w:left="609" w:hanging="609"/>
              <w:rPr>
                <w:rStyle w:val="normaltextrun"/>
                <w:rFonts w:cs="Arial"/>
                <w:b w:val="0"/>
              </w:rPr>
            </w:pPr>
            <w:r w:rsidRPr="00365D40">
              <w:rPr>
                <w:rStyle w:val="normaltextrun"/>
                <w:rFonts w:cs="Arial"/>
                <w:bCs/>
              </w:rPr>
              <w:t>Maintenance</w:t>
            </w:r>
            <w:r w:rsidRPr="0001239F">
              <w:rPr>
                <w:rStyle w:val="normaltextrun"/>
                <w:rFonts w:cs="Arial"/>
                <w:b w:val="0"/>
              </w:rPr>
              <w:t xml:space="preserve">, removal, </w:t>
            </w:r>
            <w:r w:rsidRPr="00365D40">
              <w:rPr>
                <w:rStyle w:val="normaltextrun"/>
                <w:rFonts w:cs="Arial"/>
                <w:bCs/>
              </w:rPr>
              <w:t>upgrade</w:t>
            </w:r>
            <w:r w:rsidRPr="0001239F">
              <w:rPr>
                <w:rStyle w:val="normaltextrun"/>
                <w:rFonts w:cs="Arial"/>
                <w:b w:val="0"/>
              </w:rPr>
              <w:t xml:space="preserve"> or replacement of track lubricators.</w:t>
            </w:r>
          </w:p>
        </w:tc>
        <w:tc>
          <w:tcPr>
            <w:tcW w:w="6263" w:type="dxa"/>
          </w:tcPr>
          <w:p w14:paraId="6492C483" w14:textId="264EBCAC" w:rsidR="00D92A26" w:rsidRPr="008C0CA4" w:rsidRDefault="00DD1487" w:rsidP="000B5E12">
            <w:pPr>
              <w:pStyle w:val="List"/>
              <w:numPr>
                <w:ilvl w:val="0"/>
                <w:numId w:val="125"/>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8C0CA4">
              <w:rPr>
                <w:rStyle w:val="normaltextrun"/>
                <w:rFonts w:cs="Arial"/>
              </w:rPr>
              <w:t>Must not introduce new track lubricators in new locations.</w:t>
            </w:r>
          </w:p>
        </w:tc>
      </w:tr>
      <w:tr w:rsidR="003B0217" w:rsidRPr="00FB4339" w14:paraId="7CA66FBD" w14:textId="77777777" w:rsidTr="00A71B2E">
        <w:trPr>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7C878E" w:themeFill="accent4"/>
          </w:tcPr>
          <w:p w14:paraId="321CED06" w14:textId="2195484A" w:rsidR="003B0217" w:rsidRPr="00FB4339" w:rsidRDefault="00A74CB2" w:rsidP="00431ACF">
            <w:pPr>
              <w:spacing w:before="80"/>
            </w:pPr>
            <w:r w:rsidRPr="00365D40">
              <w:rPr>
                <w:color w:val="FFFFFF" w:themeColor="background1"/>
              </w:rPr>
              <w:t>ROAD</w:t>
            </w:r>
          </w:p>
        </w:tc>
        <w:tc>
          <w:tcPr>
            <w:tcW w:w="6263" w:type="dxa"/>
            <w:shd w:val="clear" w:color="auto" w:fill="7C878E" w:themeFill="accent4"/>
          </w:tcPr>
          <w:p w14:paraId="1ABDC11F" w14:textId="77777777" w:rsidR="003B0217" w:rsidRPr="00FB4339" w:rsidRDefault="003B0217" w:rsidP="00431ACF">
            <w:pPr>
              <w:spacing w:before="80"/>
              <w:cnfStyle w:val="000000000000" w:firstRow="0" w:lastRow="0" w:firstColumn="0" w:lastColumn="0" w:oddVBand="0" w:evenVBand="0" w:oddHBand="0" w:evenHBand="0" w:firstRowFirstColumn="0" w:firstRowLastColumn="0" w:lastRowFirstColumn="0" w:lastRowLastColumn="0"/>
            </w:pPr>
          </w:p>
        </w:tc>
      </w:tr>
      <w:tr w:rsidR="000D5C02" w14:paraId="2E88341F" w14:textId="77777777" w:rsidTr="000D5C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5C5B87A5" w14:textId="77777777" w:rsidR="006D5F79" w:rsidRPr="006D5F79" w:rsidRDefault="006D5F79" w:rsidP="0001239F">
            <w:pPr>
              <w:pStyle w:val="ListBullet"/>
              <w:numPr>
                <w:ilvl w:val="1"/>
                <w:numId w:val="54"/>
              </w:numPr>
              <w:ind w:left="609" w:hanging="609"/>
              <w:rPr>
                <w:rStyle w:val="normaltextrun"/>
                <w:b w:val="0"/>
                <w:bCs/>
              </w:rPr>
            </w:pPr>
            <w:r w:rsidRPr="00365D40">
              <w:rPr>
                <w:rStyle w:val="normaltextrun"/>
              </w:rPr>
              <w:t>Maintenance</w:t>
            </w:r>
            <w:r w:rsidRPr="006D5F79">
              <w:rPr>
                <w:rStyle w:val="normaltextrun"/>
                <w:b w:val="0"/>
                <w:bCs/>
              </w:rPr>
              <w:t xml:space="preserve">, </w:t>
            </w:r>
            <w:r w:rsidRPr="00365D40">
              <w:rPr>
                <w:rStyle w:val="normaltextrun"/>
              </w:rPr>
              <w:t>upgrade</w:t>
            </w:r>
            <w:r w:rsidRPr="006D5F79">
              <w:rPr>
                <w:rStyle w:val="normaltextrun"/>
                <w:b w:val="0"/>
                <w:bCs/>
              </w:rPr>
              <w:t xml:space="preserve"> and replacement of existing drainage within </w:t>
            </w:r>
            <w:r w:rsidRPr="00365D40">
              <w:rPr>
                <w:rStyle w:val="normaltextrun"/>
              </w:rPr>
              <w:t>road reserves</w:t>
            </w:r>
            <w:r w:rsidRPr="006D5F79">
              <w:rPr>
                <w:rStyle w:val="normaltextrun"/>
                <w:b w:val="0"/>
                <w:bCs/>
              </w:rPr>
              <w:t>, including:</w:t>
            </w:r>
          </w:p>
          <w:p w14:paraId="3E6FB556" w14:textId="77777777" w:rsidR="006D5F79" w:rsidRPr="006D5F79" w:rsidRDefault="006D5F79" w:rsidP="006D5F79">
            <w:pPr>
              <w:pStyle w:val="ListBullet"/>
              <w:numPr>
                <w:ilvl w:val="0"/>
                <w:numId w:val="21"/>
              </w:numPr>
              <w:ind w:left="888"/>
              <w:rPr>
                <w:b w:val="0"/>
                <w:bCs/>
              </w:rPr>
            </w:pPr>
            <w:r w:rsidRPr="006D5F79">
              <w:rPr>
                <w:b w:val="0"/>
                <w:bCs/>
              </w:rPr>
              <w:t>open drains</w:t>
            </w:r>
          </w:p>
          <w:p w14:paraId="5E8C6966" w14:textId="77777777" w:rsidR="006D5F79" w:rsidRPr="006D5F79" w:rsidRDefault="006D5F79" w:rsidP="006D5F79">
            <w:pPr>
              <w:pStyle w:val="ListBullet"/>
              <w:numPr>
                <w:ilvl w:val="0"/>
                <w:numId w:val="21"/>
              </w:numPr>
              <w:ind w:left="888"/>
              <w:rPr>
                <w:b w:val="0"/>
                <w:bCs/>
              </w:rPr>
            </w:pPr>
            <w:r w:rsidRPr="006D5F79">
              <w:rPr>
                <w:b w:val="0"/>
                <w:bCs/>
              </w:rPr>
              <w:t>culverts</w:t>
            </w:r>
          </w:p>
          <w:p w14:paraId="4BB460FF" w14:textId="77777777" w:rsidR="006D5F79" w:rsidRPr="006D5F79" w:rsidRDefault="006D5F79" w:rsidP="006D5F79">
            <w:pPr>
              <w:pStyle w:val="ListBullet"/>
              <w:numPr>
                <w:ilvl w:val="0"/>
                <w:numId w:val="21"/>
              </w:numPr>
              <w:ind w:left="888"/>
              <w:rPr>
                <w:b w:val="0"/>
                <w:bCs/>
              </w:rPr>
            </w:pPr>
            <w:r w:rsidRPr="006D5F79">
              <w:rPr>
                <w:b w:val="0"/>
                <w:bCs/>
              </w:rPr>
              <w:t>kerb and channel</w:t>
            </w:r>
          </w:p>
          <w:p w14:paraId="7053EB68" w14:textId="61F9E28A" w:rsidR="000D5C02" w:rsidRPr="00DE796E" w:rsidRDefault="006D5F79" w:rsidP="006D5F79">
            <w:pPr>
              <w:pStyle w:val="ListBullet"/>
              <w:numPr>
                <w:ilvl w:val="0"/>
                <w:numId w:val="21"/>
              </w:numPr>
              <w:ind w:left="888"/>
            </w:pPr>
            <w:r w:rsidRPr="006D5F79">
              <w:rPr>
                <w:b w:val="0"/>
                <w:bCs/>
              </w:rPr>
              <w:t>drainage pits</w:t>
            </w:r>
          </w:p>
        </w:tc>
        <w:tc>
          <w:tcPr>
            <w:tcW w:w="6263" w:type="dxa"/>
          </w:tcPr>
          <w:p w14:paraId="3E16A8F5" w14:textId="77777777" w:rsidR="00F52B72" w:rsidRDefault="00F52B72" w:rsidP="000B5E12">
            <w:pPr>
              <w:pStyle w:val="List"/>
              <w:numPr>
                <w:ilvl w:val="0"/>
                <w:numId w:val="126"/>
              </w:numPr>
              <w:cnfStyle w:val="000000010000" w:firstRow="0" w:lastRow="0" w:firstColumn="0" w:lastColumn="0" w:oddVBand="0" w:evenVBand="0" w:oddHBand="0" w:evenHBand="1" w:firstRowFirstColumn="0" w:firstRowLastColumn="0" w:lastRowFirstColumn="0" w:lastRowLastColumn="0"/>
            </w:pPr>
            <w:r>
              <w:t xml:space="preserve">Any subsurface works or activities must comply with the requirements and conditions of </w:t>
            </w:r>
            <w:r w:rsidRPr="00365D40">
              <w:rPr>
                <w:b/>
                <w:bCs/>
              </w:rPr>
              <w:t>Category 6. Services (exemption 6.3)</w:t>
            </w:r>
            <w:r>
              <w:t>.</w:t>
            </w:r>
          </w:p>
          <w:p w14:paraId="065C8BF6" w14:textId="1F66344B" w:rsidR="00F52B72" w:rsidRDefault="00F52B72" w:rsidP="0001239F">
            <w:pPr>
              <w:pStyle w:val="List"/>
              <w:numPr>
                <w:ilvl w:val="0"/>
                <w:numId w:val="106"/>
              </w:numPr>
              <w:cnfStyle w:val="000000010000" w:firstRow="0" w:lastRow="0" w:firstColumn="0" w:lastColumn="0" w:oddVBand="0" w:evenVBand="0" w:oddHBand="0" w:evenHBand="1" w:firstRowFirstColumn="0" w:firstRowLastColumn="0" w:lastRowFirstColumn="0" w:lastRowLastColumn="0"/>
            </w:pPr>
            <w:r>
              <w:t>Improvement works must not involve ground disturbance works beyond the level of previous disturbance associated with existing drainage.</w:t>
            </w:r>
          </w:p>
          <w:p w14:paraId="5E7AF7FB" w14:textId="2771FE63" w:rsidR="000D5C02" w:rsidRDefault="00F52B72" w:rsidP="0001239F">
            <w:pPr>
              <w:pStyle w:val="List"/>
              <w:numPr>
                <w:ilvl w:val="0"/>
                <w:numId w:val="106"/>
              </w:numPr>
              <w:cnfStyle w:val="000000010000" w:firstRow="0" w:lastRow="0" w:firstColumn="0" w:lastColumn="0" w:oddVBand="0" w:evenVBand="0" w:oddHBand="0" w:evenHBand="1" w:firstRowFirstColumn="0" w:firstRowLastColumn="0" w:lastRowFirstColumn="0" w:lastRowLastColumn="0"/>
            </w:pPr>
            <w:r>
              <w:t>There must be no works or activities to brick, bluestone and other masonry paths, driveways, kerbs and channels.</w:t>
            </w:r>
          </w:p>
        </w:tc>
      </w:tr>
      <w:tr w:rsidR="00F52B72" w14:paraId="3E99876E" w14:textId="77777777" w:rsidTr="000D5C02">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0F4854AC" w14:textId="14026AE7" w:rsidR="00F52B72" w:rsidRPr="00F40554" w:rsidRDefault="00F862B6" w:rsidP="0001239F">
            <w:pPr>
              <w:pStyle w:val="ListBullet"/>
              <w:numPr>
                <w:ilvl w:val="1"/>
                <w:numId w:val="54"/>
              </w:numPr>
              <w:ind w:left="609" w:hanging="609"/>
              <w:rPr>
                <w:rStyle w:val="normaltextrun"/>
                <w:b w:val="0"/>
              </w:rPr>
            </w:pPr>
            <w:r w:rsidRPr="00F40554">
              <w:rPr>
                <w:rStyle w:val="normaltextrun"/>
                <w:b w:val="0"/>
              </w:rPr>
              <w:lastRenderedPageBreak/>
              <w:t>Operation of existing stockpile sites within road reserves.</w:t>
            </w:r>
          </w:p>
        </w:tc>
        <w:tc>
          <w:tcPr>
            <w:tcW w:w="6263" w:type="dxa"/>
          </w:tcPr>
          <w:p w14:paraId="64E4F50B" w14:textId="7F4035D4" w:rsidR="00F52B72" w:rsidRDefault="00C137FA" w:rsidP="000B5E12">
            <w:pPr>
              <w:pStyle w:val="List"/>
              <w:numPr>
                <w:ilvl w:val="0"/>
                <w:numId w:val="127"/>
              </w:numPr>
              <w:cnfStyle w:val="000000000000" w:firstRow="0" w:lastRow="0" w:firstColumn="0" w:lastColumn="0" w:oddVBand="0" w:evenVBand="0" w:oddHBand="0" w:evenHBand="0" w:firstRowFirstColumn="0" w:firstRowLastColumn="0" w:lastRowFirstColumn="0" w:lastRowLastColumn="0"/>
            </w:pPr>
            <w:r w:rsidRPr="008C0CA4">
              <w:rPr>
                <w:rStyle w:val="normaltextrun"/>
                <w:rFonts w:cs="Arial"/>
                <w:szCs w:val="18"/>
              </w:rPr>
              <w:t xml:space="preserve">Any access to existing subsurface utilities must comply with the requirements and conditions of </w:t>
            </w:r>
            <w:r w:rsidRPr="008C0CA4">
              <w:rPr>
                <w:rStyle w:val="normaltextrun"/>
                <w:rFonts w:cs="Arial"/>
                <w:b/>
                <w:szCs w:val="18"/>
              </w:rPr>
              <w:t xml:space="preserve">Category </w:t>
            </w:r>
            <w:r w:rsidRPr="008C0CA4">
              <w:rPr>
                <w:rStyle w:val="normaltextrun"/>
                <w:rFonts w:cs="Arial"/>
                <w:b/>
                <w:szCs w:val="18"/>
              </w:rPr>
              <w:fldChar w:fldCharType="begin"/>
            </w:r>
            <w:r w:rsidRPr="008C0CA4">
              <w:rPr>
                <w:rStyle w:val="normaltextrun"/>
                <w:rFonts w:cs="Arial"/>
                <w:b/>
                <w:szCs w:val="18"/>
              </w:rPr>
              <w:instrText xml:space="preserve"> REF _Ref120803182 \h  \* MERGEFORMAT </w:instrText>
            </w:r>
            <w:r w:rsidRPr="008C0CA4">
              <w:rPr>
                <w:rStyle w:val="normaltextrun"/>
                <w:rFonts w:cs="Arial"/>
                <w:b/>
                <w:szCs w:val="18"/>
              </w:rPr>
            </w:r>
            <w:r w:rsidRPr="008C0CA4">
              <w:rPr>
                <w:rStyle w:val="normaltextrun"/>
                <w:rFonts w:cs="Arial"/>
                <w:b/>
                <w:szCs w:val="18"/>
              </w:rPr>
              <w:fldChar w:fldCharType="separate"/>
            </w:r>
            <w:r w:rsidRPr="008C0CA4">
              <w:rPr>
                <w:b/>
              </w:rPr>
              <w:t>6. Services</w:t>
            </w:r>
            <w:r w:rsidRPr="008C0CA4">
              <w:rPr>
                <w:rStyle w:val="normaltextrun"/>
                <w:rFonts w:cs="Arial"/>
                <w:b/>
                <w:szCs w:val="18"/>
              </w:rPr>
              <w:fldChar w:fldCharType="end"/>
            </w:r>
            <w:r w:rsidRPr="008C0CA4">
              <w:rPr>
                <w:rStyle w:val="normaltextrun"/>
                <w:rFonts w:cs="Arial"/>
                <w:b/>
                <w:szCs w:val="18"/>
              </w:rPr>
              <w:t xml:space="preserve"> (exemption 6.3)</w:t>
            </w:r>
            <w:r w:rsidRPr="008C0CA4">
              <w:rPr>
                <w:rStyle w:val="normaltextrun"/>
                <w:rFonts w:cs="Arial"/>
                <w:szCs w:val="18"/>
              </w:rPr>
              <w:t>.</w:t>
            </w:r>
          </w:p>
        </w:tc>
      </w:tr>
      <w:tr w:rsidR="009B3B4B" w14:paraId="11F32970" w14:textId="77777777" w:rsidTr="000D5C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4473C09E" w14:textId="77777777" w:rsidR="000D5D84" w:rsidRPr="000D5D84" w:rsidRDefault="000D5D84" w:rsidP="0001239F">
            <w:pPr>
              <w:pStyle w:val="ListBullet"/>
              <w:numPr>
                <w:ilvl w:val="1"/>
                <w:numId w:val="54"/>
              </w:numPr>
              <w:ind w:left="609" w:hanging="609"/>
              <w:rPr>
                <w:rStyle w:val="normaltextrun"/>
                <w:bCs/>
              </w:rPr>
            </w:pPr>
            <w:r w:rsidRPr="00F40554">
              <w:rPr>
                <w:rStyle w:val="normaltextrun"/>
                <w:b w:val="0"/>
              </w:rPr>
              <w:t xml:space="preserve">Installation, </w:t>
            </w:r>
            <w:r w:rsidRPr="005C1287">
              <w:rPr>
                <w:rStyle w:val="normaltextrun"/>
                <w:bCs/>
              </w:rPr>
              <w:t>maintenance</w:t>
            </w:r>
            <w:r w:rsidRPr="00F40554">
              <w:rPr>
                <w:rStyle w:val="normaltextrun"/>
                <w:b w:val="0"/>
              </w:rPr>
              <w:t xml:space="preserve">, removal, </w:t>
            </w:r>
            <w:r w:rsidRPr="005C1287">
              <w:rPr>
                <w:rStyle w:val="normaltextrun"/>
                <w:bCs/>
              </w:rPr>
              <w:t>upgrade</w:t>
            </w:r>
            <w:r w:rsidRPr="00F40554">
              <w:rPr>
                <w:rStyle w:val="normaltextrun"/>
                <w:b w:val="0"/>
              </w:rPr>
              <w:t xml:space="preserve">, and replacement of traffic signage within </w:t>
            </w:r>
            <w:r w:rsidRPr="005C1287">
              <w:rPr>
                <w:rStyle w:val="normaltextrun"/>
                <w:bCs/>
              </w:rPr>
              <w:t>road reserves</w:t>
            </w:r>
            <w:r w:rsidRPr="00F40554">
              <w:rPr>
                <w:rStyle w:val="normaltextrun"/>
                <w:b w:val="0"/>
              </w:rPr>
              <w:t>, including</w:t>
            </w:r>
            <w:r w:rsidRPr="000D5D84">
              <w:rPr>
                <w:rStyle w:val="normaltextrun"/>
                <w:bCs/>
              </w:rPr>
              <w:t xml:space="preserve">: </w:t>
            </w:r>
          </w:p>
          <w:p w14:paraId="27B146DD" w14:textId="77777777" w:rsidR="000D5D84" w:rsidRPr="000D5D84" w:rsidRDefault="000D5D84" w:rsidP="000D5D84">
            <w:pPr>
              <w:pStyle w:val="ListBullet"/>
              <w:numPr>
                <w:ilvl w:val="0"/>
                <w:numId w:val="21"/>
              </w:numPr>
              <w:ind w:left="888"/>
              <w:rPr>
                <w:b w:val="0"/>
              </w:rPr>
            </w:pPr>
            <w:r w:rsidRPr="000D5D84">
              <w:rPr>
                <w:b w:val="0"/>
              </w:rPr>
              <w:t>regulatory signs</w:t>
            </w:r>
          </w:p>
          <w:p w14:paraId="56F8617A" w14:textId="77777777" w:rsidR="000D5D84" w:rsidRPr="000D5D84" w:rsidRDefault="000D5D84" w:rsidP="000D5D84">
            <w:pPr>
              <w:pStyle w:val="ListBullet"/>
              <w:numPr>
                <w:ilvl w:val="0"/>
                <w:numId w:val="21"/>
              </w:numPr>
              <w:ind w:left="888"/>
              <w:rPr>
                <w:b w:val="0"/>
              </w:rPr>
            </w:pPr>
            <w:r w:rsidRPr="000D5D84">
              <w:rPr>
                <w:b w:val="0"/>
              </w:rPr>
              <w:t>warning signs</w:t>
            </w:r>
          </w:p>
          <w:p w14:paraId="11C07351" w14:textId="77777777" w:rsidR="000D5D84" w:rsidRPr="000D5D84" w:rsidRDefault="000D5D84" w:rsidP="000D5D84">
            <w:pPr>
              <w:pStyle w:val="ListBullet"/>
              <w:numPr>
                <w:ilvl w:val="0"/>
                <w:numId w:val="21"/>
              </w:numPr>
              <w:ind w:left="888"/>
              <w:rPr>
                <w:b w:val="0"/>
              </w:rPr>
            </w:pPr>
            <w:r w:rsidRPr="000D5D84">
              <w:rPr>
                <w:b w:val="0"/>
              </w:rPr>
              <w:t>freeway and guide signs</w:t>
            </w:r>
          </w:p>
          <w:p w14:paraId="1F14B6C8" w14:textId="77777777" w:rsidR="000D5D84" w:rsidRPr="000D5D84" w:rsidRDefault="000D5D84" w:rsidP="000D5D84">
            <w:pPr>
              <w:pStyle w:val="ListBullet"/>
              <w:numPr>
                <w:ilvl w:val="0"/>
                <w:numId w:val="21"/>
              </w:numPr>
              <w:ind w:left="888"/>
              <w:rPr>
                <w:b w:val="0"/>
              </w:rPr>
            </w:pPr>
            <w:r w:rsidRPr="000D5D84">
              <w:rPr>
                <w:b w:val="0"/>
              </w:rPr>
              <w:t>tourist and service signs</w:t>
            </w:r>
          </w:p>
          <w:p w14:paraId="78B4CDA7" w14:textId="77777777" w:rsidR="000D5D84" w:rsidRPr="000D5D84" w:rsidRDefault="000D5D84" w:rsidP="000D5D84">
            <w:pPr>
              <w:pStyle w:val="ListBullet"/>
              <w:numPr>
                <w:ilvl w:val="0"/>
                <w:numId w:val="21"/>
              </w:numPr>
              <w:ind w:left="888"/>
              <w:rPr>
                <w:b w:val="0"/>
              </w:rPr>
            </w:pPr>
            <w:r w:rsidRPr="000D5D84">
              <w:rPr>
                <w:b w:val="0"/>
              </w:rPr>
              <w:t>street signs</w:t>
            </w:r>
          </w:p>
          <w:p w14:paraId="4B4265F2" w14:textId="77777777" w:rsidR="000D5D84" w:rsidRPr="000D5D84" w:rsidRDefault="000D5D84" w:rsidP="000D5D84">
            <w:pPr>
              <w:pStyle w:val="ListBullet"/>
              <w:numPr>
                <w:ilvl w:val="0"/>
                <w:numId w:val="21"/>
              </w:numPr>
              <w:ind w:left="888"/>
              <w:rPr>
                <w:b w:val="0"/>
              </w:rPr>
            </w:pPr>
            <w:r w:rsidRPr="000D5D84">
              <w:rPr>
                <w:b w:val="0"/>
              </w:rPr>
              <w:t>signs displaying parking information</w:t>
            </w:r>
          </w:p>
          <w:p w14:paraId="4D4DCC81" w14:textId="77777777" w:rsidR="000D5D84" w:rsidRPr="000D5D84" w:rsidRDefault="000D5D84" w:rsidP="000D5D84">
            <w:pPr>
              <w:pStyle w:val="ListBullet"/>
              <w:numPr>
                <w:ilvl w:val="0"/>
                <w:numId w:val="21"/>
              </w:numPr>
              <w:ind w:left="888"/>
              <w:rPr>
                <w:b w:val="0"/>
              </w:rPr>
            </w:pPr>
            <w:r w:rsidRPr="000D5D84">
              <w:rPr>
                <w:b w:val="0"/>
              </w:rPr>
              <w:t>kilometre posts</w:t>
            </w:r>
          </w:p>
          <w:p w14:paraId="40ED5D75" w14:textId="3CAB57AA" w:rsidR="009B3B4B" w:rsidRPr="00F862B6" w:rsidRDefault="000D5D84" w:rsidP="000D5D84">
            <w:pPr>
              <w:pStyle w:val="ListBullet"/>
              <w:numPr>
                <w:ilvl w:val="0"/>
                <w:numId w:val="21"/>
              </w:numPr>
              <w:ind w:left="888"/>
              <w:rPr>
                <w:rStyle w:val="normaltextrun"/>
                <w:bCs/>
              </w:rPr>
            </w:pPr>
            <w:r w:rsidRPr="000D5D84">
              <w:rPr>
                <w:b w:val="0"/>
              </w:rPr>
              <w:t>survey pegs</w:t>
            </w:r>
          </w:p>
        </w:tc>
        <w:tc>
          <w:tcPr>
            <w:tcW w:w="6263" w:type="dxa"/>
          </w:tcPr>
          <w:p w14:paraId="4E3E4DB1" w14:textId="77777777" w:rsidR="00630B2E" w:rsidRPr="008C0CA4" w:rsidRDefault="00630B2E" w:rsidP="000B5E12">
            <w:pPr>
              <w:pStyle w:val="List"/>
              <w:numPr>
                <w:ilvl w:val="0"/>
                <w:numId w:val="128"/>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8C0CA4">
              <w:rPr>
                <w:rStyle w:val="normaltextrun"/>
                <w:rFonts w:cs="Arial"/>
                <w:szCs w:val="18"/>
              </w:rPr>
              <w:t xml:space="preserve">The requirements and conditions of </w:t>
            </w:r>
            <w:r w:rsidRPr="005C1287">
              <w:rPr>
                <w:rStyle w:val="normaltextrun"/>
                <w:rFonts w:cs="Arial"/>
                <w:b/>
                <w:bCs/>
                <w:szCs w:val="18"/>
              </w:rPr>
              <w:t>Category 11. Signage</w:t>
            </w:r>
            <w:r w:rsidRPr="008C0CA4">
              <w:rPr>
                <w:rStyle w:val="normaltextrun"/>
                <w:rFonts w:cs="Arial"/>
                <w:szCs w:val="18"/>
              </w:rPr>
              <w:t xml:space="preserve"> do not apply to this exemption.</w:t>
            </w:r>
          </w:p>
          <w:p w14:paraId="4737522C" w14:textId="77777777" w:rsidR="00630B2E" w:rsidRPr="00630B2E" w:rsidRDefault="00630B2E" w:rsidP="0001239F">
            <w:pPr>
              <w:pStyle w:val="List"/>
              <w:numPr>
                <w:ilvl w:val="0"/>
                <w:numId w:val="106"/>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630B2E">
              <w:rPr>
                <w:rStyle w:val="normaltextrun"/>
                <w:rFonts w:cs="Arial"/>
                <w:szCs w:val="18"/>
              </w:rPr>
              <w:t xml:space="preserve">Must not include works and activities to kilometre posts and mile markers included in the </w:t>
            </w:r>
            <w:r w:rsidRPr="005C1287">
              <w:rPr>
                <w:rStyle w:val="normaltextrun"/>
                <w:rFonts w:cs="Arial"/>
                <w:b/>
                <w:bCs/>
                <w:szCs w:val="18"/>
              </w:rPr>
              <w:t>Victorian Heritage Register</w:t>
            </w:r>
            <w:r w:rsidRPr="00630B2E">
              <w:rPr>
                <w:rStyle w:val="normaltextrun"/>
                <w:rFonts w:cs="Arial"/>
                <w:szCs w:val="18"/>
              </w:rPr>
              <w:t xml:space="preserve"> in their own right.</w:t>
            </w:r>
          </w:p>
          <w:p w14:paraId="6D27263F" w14:textId="10B0C287" w:rsidR="009B3B4B" w:rsidRPr="00630B2E" w:rsidRDefault="00630B2E" w:rsidP="0001239F">
            <w:pPr>
              <w:pStyle w:val="List"/>
              <w:numPr>
                <w:ilvl w:val="0"/>
                <w:numId w:val="106"/>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630B2E">
              <w:rPr>
                <w:rStyle w:val="normaltextrun"/>
                <w:rFonts w:cs="Arial"/>
                <w:szCs w:val="18"/>
              </w:rPr>
              <w:t>Must not remove, relocate, replace or install any advertising, promotional or commercial signage.</w:t>
            </w:r>
          </w:p>
        </w:tc>
      </w:tr>
      <w:tr w:rsidR="00A20D49" w14:paraId="7516E057" w14:textId="77777777" w:rsidTr="000D5C02">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0F1FD2AC" w14:textId="77777777" w:rsidR="00F40554" w:rsidRPr="00F40554" w:rsidRDefault="00F40554" w:rsidP="0001239F">
            <w:pPr>
              <w:pStyle w:val="ListBullet"/>
              <w:numPr>
                <w:ilvl w:val="1"/>
                <w:numId w:val="54"/>
              </w:numPr>
              <w:ind w:left="609" w:hanging="609"/>
              <w:rPr>
                <w:rStyle w:val="normaltextrun"/>
                <w:b w:val="0"/>
              </w:rPr>
            </w:pPr>
            <w:r w:rsidRPr="00F40554">
              <w:rPr>
                <w:rStyle w:val="normaltextrun"/>
                <w:b w:val="0"/>
              </w:rPr>
              <w:t xml:space="preserve">Road markings and delineation works or activities within </w:t>
            </w:r>
            <w:r w:rsidRPr="005C1287">
              <w:rPr>
                <w:rStyle w:val="normaltextrun"/>
                <w:bCs/>
              </w:rPr>
              <w:t>road reserves</w:t>
            </w:r>
            <w:r w:rsidRPr="00F40554">
              <w:rPr>
                <w:rStyle w:val="normaltextrun"/>
                <w:b w:val="0"/>
              </w:rPr>
              <w:t>, including the installation, removal and replacement of:</w:t>
            </w:r>
          </w:p>
          <w:p w14:paraId="52E1C5C2" w14:textId="77777777" w:rsidR="00F40554" w:rsidRPr="00F40554" w:rsidRDefault="00F40554" w:rsidP="00F40554">
            <w:pPr>
              <w:pStyle w:val="ListBullet"/>
              <w:numPr>
                <w:ilvl w:val="0"/>
                <w:numId w:val="21"/>
              </w:numPr>
              <w:ind w:left="888"/>
              <w:rPr>
                <w:b w:val="0"/>
              </w:rPr>
            </w:pPr>
            <w:r w:rsidRPr="00F40554">
              <w:rPr>
                <w:b w:val="0"/>
              </w:rPr>
              <w:t>Road and line markings</w:t>
            </w:r>
          </w:p>
          <w:p w14:paraId="3A6C82F0" w14:textId="77777777" w:rsidR="00F40554" w:rsidRPr="00F40554" w:rsidRDefault="00F40554" w:rsidP="00F40554">
            <w:pPr>
              <w:pStyle w:val="ListBullet"/>
              <w:numPr>
                <w:ilvl w:val="0"/>
                <w:numId w:val="21"/>
              </w:numPr>
              <w:ind w:left="888"/>
              <w:rPr>
                <w:b w:val="0"/>
              </w:rPr>
            </w:pPr>
            <w:r w:rsidRPr="00F40554">
              <w:rPr>
                <w:b w:val="0"/>
              </w:rPr>
              <w:t>Audio Tactical Line Marking (ATLM)</w:t>
            </w:r>
          </w:p>
          <w:p w14:paraId="13B820FC" w14:textId="77777777" w:rsidR="00A20D49" w:rsidRPr="00BE589E" w:rsidRDefault="00F40554" w:rsidP="00F40554">
            <w:pPr>
              <w:pStyle w:val="ListBullet"/>
              <w:numPr>
                <w:ilvl w:val="0"/>
                <w:numId w:val="21"/>
              </w:numPr>
              <w:ind w:left="888"/>
              <w:rPr>
                <w:b w:val="0"/>
              </w:rPr>
            </w:pPr>
            <w:r w:rsidRPr="00F40554">
              <w:rPr>
                <w:b w:val="0"/>
              </w:rPr>
              <w:t>cycle lanes</w:t>
            </w:r>
          </w:p>
          <w:p w14:paraId="7C0A8DFF" w14:textId="1C1577E9" w:rsidR="00BE589E" w:rsidRPr="00F40554" w:rsidRDefault="00BE589E" w:rsidP="00F40554">
            <w:pPr>
              <w:pStyle w:val="ListBullet"/>
              <w:numPr>
                <w:ilvl w:val="0"/>
                <w:numId w:val="21"/>
              </w:numPr>
              <w:ind w:left="888"/>
              <w:rPr>
                <w:rStyle w:val="normaltextrun"/>
                <w:b w:val="0"/>
              </w:rPr>
            </w:pPr>
            <w:r w:rsidRPr="00BE589E">
              <w:rPr>
                <w:rStyle w:val="normaltextrun"/>
                <w:b w:val="0"/>
              </w:rPr>
              <w:t>raised reflective pavement markers.</w:t>
            </w:r>
          </w:p>
        </w:tc>
        <w:tc>
          <w:tcPr>
            <w:tcW w:w="6263" w:type="dxa"/>
          </w:tcPr>
          <w:p w14:paraId="3D5EB07C" w14:textId="77777777" w:rsidR="00B6450D" w:rsidRPr="008C0CA4" w:rsidRDefault="00B6450D" w:rsidP="000B5E12">
            <w:pPr>
              <w:pStyle w:val="List"/>
              <w:numPr>
                <w:ilvl w:val="0"/>
                <w:numId w:val="129"/>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8C0CA4">
              <w:rPr>
                <w:rStyle w:val="normaltextrun"/>
                <w:rFonts w:cs="Arial"/>
                <w:szCs w:val="18"/>
              </w:rPr>
              <w:t>Road markings must not be installed on brick, bluestone and other masonry paths, driveways, kerbs and channels.</w:t>
            </w:r>
          </w:p>
          <w:p w14:paraId="3BF65B3C" w14:textId="0F95F4B4" w:rsidR="00A20D49" w:rsidRPr="00B6450D" w:rsidRDefault="00B6450D" w:rsidP="0001239F">
            <w:pPr>
              <w:pStyle w:val="List"/>
              <w:numPr>
                <w:ilvl w:val="0"/>
                <w:numId w:val="106"/>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B6450D">
              <w:rPr>
                <w:rStyle w:val="normaltextrun"/>
                <w:rFonts w:cs="Arial"/>
                <w:szCs w:val="18"/>
              </w:rPr>
              <w:t>Must be undertaken by, or with the approval of, the relevant public authority or local municipal Council.</w:t>
            </w:r>
          </w:p>
        </w:tc>
      </w:tr>
      <w:tr w:rsidR="00A156F3" w14:paraId="2639DC1A" w14:textId="77777777" w:rsidTr="000D5C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101DE3E" w14:textId="77777777" w:rsidR="000A4BA9" w:rsidRPr="000A4BA9" w:rsidRDefault="000A4BA9" w:rsidP="0001239F">
            <w:pPr>
              <w:pStyle w:val="ListBullet"/>
              <w:numPr>
                <w:ilvl w:val="1"/>
                <w:numId w:val="54"/>
              </w:numPr>
              <w:ind w:left="609" w:hanging="609"/>
              <w:rPr>
                <w:rStyle w:val="normaltextrun"/>
                <w:b w:val="0"/>
              </w:rPr>
            </w:pPr>
            <w:r w:rsidRPr="005C1287">
              <w:rPr>
                <w:rStyle w:val="normaltextrun"/>
                <w:bCs/>
              </w:rPr>
              <w:t>Maintenance</w:t>
            </w:r>
            <w:r w:rsidRPr="000A4BA9">
              <w:rPr>
                <w:rStyle w:val="normaltextrun"/>
                <w:b w:val="0"/>
              </w:rPr>
              <w:t xml:space="preserve">, </w:t>
            </w:r>
            <w:r w:rsidRPr="005C1287">
              <w:rPr>
                <w:rStyle w:val="normaltextrun"/>
                <w:bCs/>
              </w:rPr>
              <w:t>repair</w:t>
            </w:r>
            <w:r w:rsidRPr="000A4BA9">
              <w:rPr>
                <w:rStyle w:val="normaltextrun"/>
                <w:b w:val="0"/>
              </w:rPr>
              <w:t xml:space="preserve">, </w:t>
            </w:r>
            <w:r w:rsidRPr="005C1287">
              <w:rPr>
                <w:rStyle w:val="normaltextrun"/>
                <w:bCs/>
              </w:rPr>
              <w:t>upgrade</w:t>
            </w:r>
            <w:r w:rsidRPr="000A4BA9">
              <w:rPr>
                <w:rStyle w:val="normaltextrun"/>
                <w:b w:val="0"/>
              </w:rPr>
              <w:t xml:space="preserve"> and replacement of existing road safety infrastructure within </w:t>
            </w:r>
            <w:r w:rsidRPr="00585FA2">
              <w:rPr>
                <w:rStyle w:val="normaltextrun"/>
                <w:bCs/>
              </w:rPr>
              <w:t>road reserves</w:t>
            </w:r>
            <w:r w:rsidRPr="000A4BA9">
              <w:rPr>
                <w:rStyle w:val="normaltextrun"/>
                <w:b w:val="0"/>
              </w:rPr>
              <w:t>, including:</w:t>
            </w:r>
          </w:p>
          <w:p w14:paraId="5FB7A8CB" w14:textId="77777777" w:rsidR="000A4BA9" w:rsidRPr="000A4BA9" w:rsidRDefault="000A4BA9" w:rsidP="000A4BA9">
            <w:pPr>
              <w:pStyle w:val="ListBullet"/>
              <w:numPr>
                <w:ilvl w:val="0"/>
                <w:numId w:val="21"/>
              </w:numPr>
              <w:ind w:left="888"/>
              <w:rPr>
                <w:b w:val="0"/>
                <w:bCs/>
              </w:rPr>
            </w:pPr>
            <w:r w:rsidRPr="000A4BA9">
              <w:rPr>
                <w:b w:val="0"/>
                <w:bCs/>
              </w:rPr>
              <w:t xml:space="preserve">traffic signalling </w:t>
            </w:r>
          </w:p>
          <w:p w14:paraId="23D35D66" w14:textId="77777777" w:rsidR="000A4BA9" w:rsidRPr="000A4BA9" w:rsidRDefault="000A4BA9" w:rsidP="000A4BA9">
            <w:pPr>
              <w:pStyle w:val="ListBullet"/>
              <w:numPr>
                <w:ilvl w:val="0"/>
                <w:numId w:val="21"/>
              </w:numPr>
              <w:ind w:left="888"/>
              <w:rPr>
                <w:b w:val="0"/>
                <w:bCs/>
              </w:rPr>
            </w:pPr>
            <w:proofErr w:type="gramStart"/>
            <w:r w:rsidRPr="000A4BA9">
              <w:rPr>
                <w:b w:val="0"/>
                <w:bCs/>
              </w:rPr>
              <w:t>street-lights</w:t>
            </w:r>
            <w:proofErr w:type="gramEnd"/>
          </w:p>
          <w:p w14:paraId="7EB2C9DF" w14:textId="77777777" w:rsidR="000A4BA9" w:rsidRPr="000A4BA9" w:rsidRDefault="000A4BA9" w:rsidP="000A4BA9">
            <w:pPr>
              <w:pStyle w:val="ListBullet"/>
              <w:numPr>
                <w:ilvl w:val="0"/>
                <w:numId w:val="21"/>
              </w:numPr>
              <w:ind w:left="888"/>
              <w:rPr>
                <w:b w:val="0"/>
                <w:bCs/>
              </w:rPr>
            </w:pPr>
            <w:r w:rsidRPr="000A4BA9">
              <w:rPr>
                <w:b w:val="0"/>
                <w:bCs/>
              </w:rPr>
              <w:t>gantries</w:t>
            </w:r>
          </w:p>
          <w:p w14:paraId="11978E35" w14:textId="2BF77C94" w:rsidR="00A156F3" w:rsidRPr="00F40554" w:rsidRDefault="000A4BA9" w:rsidP="000A4BA9">
            <w:pPr>
              <w:pStyle w:val="ListBullet"/>
              <w:numPr>
                <w:ilvl w:val="0"/>
                <w:numId w:val="21"/>
              </w:numPr>
              <w:ind w:left="888"/>
              <w:rPr>
                <w:rStyle w:val="normaltextrun"/>
                <w:b w:val="0"/>
              </w:rPr>
            </w:pPr>
            <w:r w:rsidRPr="000A4BA9">
              <w:rPr>
                <w:b w:val="0"/>
                <w:bCs/>
              </w:rPr>
              <w:t>safety barriers.</w:t>
            </w:r>
          </w:p>
        </w:tc>
        <w:tc>
          <w:tcPr>
            <w:tcW w:w="6263" w:type="dxa"/>
          </w:tcPr>
          <w:p w14:paraId="3B9DE5A8" w14:textId="77777777" w:rsidR="004B7284" w:rsidRPr="008C0CA4" w:rsidRDefault="004B7284" w:rsidP="000B5E12">
            <w:pPr>
              <w:pStyle w:val="List"/>
              <w:numPr>
                <w:ilvl w:val="0"/>
                <w:numId w:val="130"/>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8C0CA4">
              <w:rPr>
                <w:rStyle w:val="normaltextrun"/>
                <w:rFonts w:cs="Arial"/>
                <w:szCs w:val="18"/>
              </w:rPr>
              <w:t xml:space="preserve">Any subsurface works or activities must comply with the requirements and conditions of </w:t>
            </w:r>
            <w:r w:rsidRPr="005C1287">
              <w:rPr>
                <w:rStyle w:val="normaltextrun"/>
                <w:rFonts w:cs="Arial"/>
                <w:b/>
                <w:bCs/>
                <w:szCs w:val="18"/>
              </w:rPr>
              <w:t>Category 6. Services (exemption 6.3)</w:t>
            </w:r>
            <w:r w:rsidRPr="008C0CA4">
              <w:rPr>
                <w:rStyle w:val="normaltextrun"/>
                <w:rFonts w:cs="Arial"/>
                <w:szCs w:val="18"/>
              </w:rPr>
              <w:t>.</w:t>
            </w:r>
          </w:p>
          <w:p w14:paraId="7E373003" w14:textId="338023B7" w:rsidR="00A156F3" w:rsidRPr="00B6450D" w:rsidRDefault="004B7284" w:rsidP="0001239F">
            <w:pPr>
              <w:pStyle w:val="List"/>
              <w:numPr>
                <w:ilvl w:val="0"/>
                <w:numId w:val="106"/>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4B7284">
              <w:rPr>
                <w:rStyle w:val="normaltextrun"/>
                <w:rFonts w:cs="Arial"/>
                <w:szCs w:val="18"/>
              </w:rPr>
              <w:t>Replacement and upgraded elements must match existing in location and must not exceed existing elements in scale and footprint.</w:t>
            </w:r>
          </w:p>
        </w:tc>
      </w:tr>
      <w:tr w:rsidR="004B7284" w14:paraId="08AF3197" w14:textId="77777777" w:rsidTr="000D5C02">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279C67AA" w14:textId="77777777" w:rsidR="00237383" w:rsidRPr="00237383" w:rsidRDefault="00237383" w:rsidP="0001239F">
            <w:pPr>
              <w:pStyle w:val="ListBullet"/>
              <w:numPr>
                <w:ilvl w:val="1"/>
                <w:numId w:val="54"/>
              </w:numPr>
              <w:ind w:left="609" w:hanging="609"/>
              <w:rPr>
                <w:rStyle w:val="normaltextrun"/>
                <w:b w:val="0"/>
                <w:bCs/>
              </w:rPr>
            </w:pPr>
            <w:r w:rsidRPr="00237383">
              <w:rPr>
                <w:rStyle w:val="normaltextrun"/>
                <w:b w:val="0"/>
                <w:bCs/>
              </w:rPr>
              <w:t xml:space="preserve">Installation and removal of temporary road safety infrastructure within </w:t>
            </w:r>
            <w:r w:rsidRPr="00585FA2">
              <w:rPr>
                <w:rStyle w:val="normaltextrun"/>
              </w:rPr>
              <w:t>road reserves</w:t>
            </w:r>
            <w:r w:rsidRPr="00237383">
              <w:rPr>
                <w:rStyle w:val="normaltextrun"/>
                <w:b w:val="0"/>
                <w:bCs/>
              </w:rPr>
              <w:t>, including:</w:t>
            </w:r>
          </w:p>
          <w:p w14:paraId="3641A19A" w14:textId="77777777" w:rsidR="00237383" w:rsidRPr="00237383" w:rsidRDefault="00237383" w:rsidP="00237383">
            <w:pPr>
              <w:pStyle w:val="ListBullet"/>
              <w:numPr>
                <w:ilvl w:val="0"/>
                <w:numId w:val="21"/>
              </w:numPr>
              <w:ind w:left="888"/>
              <w:rPr>
                <w:b w:val="0"/>
              </w:rPr>
            </w:pPr>
            <w:r w:rsidRPr="00237383">
              <w:rPr>
                <w:b w:val="0"/>
              </w:rPr>
              <w:t>traffic signalling</w:t>
            </w:r>
          </w:p>
          <w:p w14:paraId="0EE1574E" w14:textId="77777777" w:rsidR="00237383" w:rsidRPr="00237383" w:rsidRDefault="00237383" w:rsidP="00237383">
            <w:pPr>
              <w:pStyle w:val="ListBullet"/>
              <w:numPr>
                <w:ilvl w:val="0"/>
                <w:numId w:val="21"/>
              </w:numPr>
              <w:ind w:left="888"/>
              <w:rPr>
                <w:b w:val="0"/>
              </w:rPr>
            </w:pPr>
            <w:r w:rsidRPr="00237383">
              <w:rPr>
                <w:b w:val="0"/>
              </w:rPr>
              <w:t>traffic signage</w:t>
            </w:r>
          </w:p>
          <w:p w14:paraId="75DF1450" w14:textId="77777777" w:rsidR="00237383" w:rsidRPr="00237383" w:rsidRDefault="00237383" w:rsidP="00237383">
            <w:pPr>
              <w:pStyle w:val="ListBullet"/>
              <w:numPr>
                <w:ilvl w:val="0"/>
                <w:numId w:val="21"/>
              </w:numPr>
              <w:ind w:left="888"/>
              <w:rPr>
                <w:b w:val="0"/>
              </w:rPr>
            </w:pPr>
            <w:r w:rsidRPr="00237383">
              <w:rPr>
                <w:b w:val="0"/>
              </w:rPr>
              <w:t>lighting</w:t>
            </w:r>
          </w:p>
          <w:p w14:paraId="0A1B3E1F" w14:textId="77777777" w:rsidR="00237383" w:rsidRPr="00237383" w:rsidRDefault="00237383" w:rsidP="00237383">
            <w:pPr>
              <w:pStyle w:val="ListBullet"/>
              <w:numPr>
                <w:ilvl w:val="0"/>
                <w:numId w:val="21"/>
              </w:numPr>
              <w:ind w:left="888"/>
              <w:rPr>
                <w:b w:val="0"/>
              </w:rPr>
            </w:pPr>
            <w:r w:rsidRPr="00237383">
              <w:rPr>
                <w:b w:val="0"/>
              </w:rPr>
              <w:t xml:space="preserve">safety barriers </w:t>
            </w:r>
          </w:p>
          <w:p w14:paraId="522AE4E1" w14:textId="77777777" w:rsidR="00237383" w:rsidRPr="00237383" w:rsidRDefault="00237383" w:rsidP="00237383">
            <w:pPr>
              <w:pStyle w:val="ListBullet"/>
              <w:numPr>
                <w:ilvl w:val="0"/>
                <w:numId w:val="21"/>
              </w:numPr>
              <w:ind w:left="888"/>
              <w:rPr>
                <w:b w:val="0"/>
              </w:rPr>
            </w:pPr>
            <w:r w:rsidRPr="00237383">
              <w:rPr>
                <w:b w:val="0"/>
              </w:rPr>
              <w:t>security fencing</w:t>
            </w:r>
          </w:p>
          <w:p w14:paraId="529B7FBA" w14:textId="77777777" w:rsidR="00237383" w:rsidRPr="00237383" w:rsidRDefault="00237383" w:rsidP="00237383">
            <w:pPr>
              <w:pStyle w:val="ListBullet"/>
              <w:numPr>
                <w:ilvl w:val="0"/>
                <w:numId w:val="21"/>
              </w:numPr>
              <w:ind w:left="888"/>
              <w:rPr>
                <w:b w:val="0"/>
              </w:rPr>
            </w:pPr>
            <w:r w:rsidRPr="00237383">
              <w:rPr>
                <w:b w:val="0"/>
              </w:rPr>
              <w:t>vehicle crossovers</w:t>
            </w:r>
          </w:p>
          <w:p w14:paraId="43E39E6E" w14:textId="327FE34E" w:rsidR="004B7284" w:rsidRPr="000A4BA9" w:rsidRDefault="00237383" w:rsidP="00237383">
            <w:pPr>
              <w:pStyle w:val="ListBullet"/>
              <w:numPr>
                <w:ilvl w:val="0"/>
                <w:numId w:val="21"/>
              </w:numPr>
              <w:ind w:left="888"/>
              <w:rPr>
                <w:rStyle w:val="normaltextrun"/>
              </w:rPr>
            </w:pPr>
            <w:r w:rsidRPr="00237383">
              <w:rPr>
                <w:b w:val="0"/>
              </w:rPr>
              <w:t>scaffolding.</w:t>
            </w:r>
          </w:p>
        </w:tc>
        <w:tc>
          <w:tcPr>
            <w:tcW w:w="6263" w:type="dxa"/>
          </w:tcPr>
          <w:p w14:paraId="4A876D82" w14:textId="77777777" w:rsidR="00170D3C" w:rsidRPr="00B34D1C" w:rsidRDefault="00170D3C" w:rsidP="000B5E12">
            <w:pPr>
              <w:pStyle w:val="List"/>
              <w:numPr>
                <w:ilvl w:val="0"/>
                <w:numId w:val="156"/>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B34D1C">
              <w:rPr>
                <w:rStyle w:val="normaltextrun"/>
                <w:rFonts w:cs="Arial"/>
                <w:szCs w:val="18"/>
              </w:rPr>
              <w:t xml:space="preserve">Must be freestanding and not involve new </w:t>
            </w:r>
            <w:r w:rsidRPr="00585FA2">
              <w:rPr>
                <w:rStyle w:val="normaltextrun"/>
                <w:rFonts w:cs="Arial"/>
                <w:b/>
                <w:bCs/>
                <w:szCs w:val="18"/>
              </w:rPr>
              <w:t>penetrations</w:t>
            </w:r>
            <w:r w:rsidRPr="00B34D1C">
              <w:rPr>
                <w:rStyle w:val="normaltextrun"/>
                <w:rFonts w:cs="Arial"/>
                <w:szCs w:val="18"/>
              </w:rPr>
              <w:t xml:space="preserve"> into or fixings to </w:t>
            </w:r>
            <w:r w:rsidRPr="00585FA2">
              <w:rPr>
                <w:rStyle w:val="normaltextrun"/>
                <w:rFonts w:cs="Arial"/>
                <w:b/>
                <w:bCs/>
                <w:szCs w:val="18"/>
              </w:rPr>
              <w:t>fabric</w:t>
            </w:r>
            <w:r w:rsidRPr="00B34D1C">
              <w:rPr>
                <w:rStyle w:val="normaltextrun"/>
                <w:rFonts w:cs="Arial"/>
                <w:szCs w:val="18"/>
              </w:rPr>
              <w:t xml:space="preserve"> associated with the registered place. </w:t>
            </w:r>
          </w:p>
          <w:p w14:paraId="662C41F8" w14:textId="40B067B5" w:rsidR="00170D3C" w:rsidRPr="00170D3C" w:rsidRDefault="00170D3C" w:rsidP="0001239F">
            <w:pPr>
              <w:pStyle w:val="List"/>
              <w:numPr>
                <w:ilvl w:val="0"/>
                <w:numId w:val="106"/>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170D3C">
              <w:rPr>
                <w:rStyle w:val="normaltextrun"/>
                <w:rFonts w:cs="Arial"/>
                <w:szCs w:val="18"/>
              </w:rPr>
              <w:t xml:space="preserve">The conditions and requirements of </w:t>
            </w:r>
            <w:r w:rsidRPr="00585FA2">
              <w:rPr>
                <w:rStyle w:val="normaltextrun"/>
                <w:rFonts w:cs="Arial"/>
                <w:b/>
                <w:bCs/>
                <w:szCs w:val="18"/>
              </w:rPr>
              <w:t>Category 7. Safety and security (exemption 7.7)</w:t>
            </w:r>
            <w:r w:rsidRPr="00170D3C">
              <w:rPr>
                <w:rStyle w:val="normaltextrun"/>
                <w:rFonts w:cs="Arial"/>
                <w:szCs w:val="18"/>
              </w:rPr>
              <w:t xml:space="preserve"> do not apply to this exemption.</w:t>
            </w:r>
          </w:p>
          <w:p w14:paraId="0E41ADA4" w14:textId="4D72D672" w:rsidR="004B7284" w:rsidRPr="00190035" w:rsidRDefault="00170D3C" w:rsidP="0001239F">
            <w:pPr>
              <w:pStyle w:val="List"/>
              <w:numPr>
                <w:ilvl w:val="0"/>
                <w:numId w:val="106"/>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170D3C">
              <w:rPr>
                <w:rStyle w:val="normaltextrun"/>
                <w:rFonts w:cs="Arial"/>
                <w:szCs w:val="18"/>
              </w:rPr>
              <w:t>Must be removed after a maximum period of 6 months.</w:t>
            </w:r>
          </w:p>
        </w:tc>
      </w:tr>
      <w:tr w:rsidR="00A73B77" w14:paraId="76A9CA59" w14:textId="77777777" w:rsidTr="000D5C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EE8A2EA" w14:textId="77777777" w:rsidR="00336C8E" w:rsidRPr="00336C8E" w:rsidRDefault="00336C8E" w:rsidP="0001239F">
            <w:pPr>
              <w:pStyle w:val="ListBullet"/>
              <w:numPr>
                <w:ilvl w:val="1"/>
                <w:numId w:val="54"/>
              </w:numPr>
              <w:ind w:left="609" w:hanging="609"/>
              <w:rPr>
                <w:rStyle w:val="normaltextrun"/>
                <w:b w:val="0"/>
                <w:bCs/>
              </w:rPr>
            </w:pPr>
            <w:r w:rsidRPr="00AF5A82">
              <w:rPr>
                <w:rStyle w:val="normaltextrun"/>
              </w:rPr>
              <w:t>Maintenance</w:t>
            </w:r>
            <w:r w:rsidRPr="00336C8E">
              <w:rPr>
                <w:rStyle w:val="normaltextrun"/>
                <w:b w:val="0"/>
                <w:bCs/>
              </w:rPr>
              <w:t xml:space="preserve">, </w:t>
            </w:r>
            <w:r w:rsidRPr="00AF5A82">
              <w:rPr>
                <w:rStyle w:val="normaltextrun"/>
              </w:rPr>
              <w:t>repair</w:t>
            </w:r>
            <w:r w:rsidRPr="00336C8E">
              <w:rPr>
                <w:rStyle w:val="normaltextrun"/>
                <w:b w:val="0"/>
                <w:bCs/>
              </w:rPr>
              <w:t xml:space="preserve">, </w:t>
            </w:r>
            <w:r w:rsidRPr="00AF5A82">
              <w:rPr>
                <w:rStyle w:val="normaltextrun"/>
              </w:rPr>
              <w:t>upgrade</w:t>
            </w:r>
            <w:r w:rsidRPr="00336C8E">
              <w:rPr>
                <w:rStyle w:val="normaltextrun"/>
                <w:b w:val="0"/>
                <w:bCs/>
              </w:rPr>
              <w:t xml:space="preserve"> and replacement of existing road safety services within </w:t>
            </w:r>
            <w:r w:rsidRPr="00AF5A82">
              <w:rPr>
                <w:rStyle w:val="normaltextrun"/>
              </w:rPr>
              <w:t>road reserves</w:t>
            </w:r>
            <w:r w:rsidRPr="00336C8E">
              <w:rPr>
                <w:rStyle w:val="normaltextrun"/>
                <w:b w:val="0"/>
                <w:bCs/>
              </w:rPr>
              <w:t>, including:</w:t>
            </w:r>
          </w:p>
          <w:p w14:paraId="6DBEDB2C" w14:textId="77777777" w:rsidR="00336C8E" w:rsidRPr="00336C8E" w:rsidRDefault="00336C8E" w:rsidP="00336C8E">
            <w:pPr>
              <w:pStyle w:val="ListBullet"/>
              <w:numPr>
                <w:ilvl w:val="0"/>
                <w:numId w:val="21"/>
              </w:numPr>
              <w:ind w:left="888"/>
              <w:rPr>
                <w:b w:val="0"/>
                <w:bCs/>
              </w:rPr>
            </w:pPr>
            <w:r w:rsidRPr="00336C8E">
              <w:rPr>
                <w:b w:val="0"/>
                <w:bCs/>
              </w:rPr>
              <w:t>fire hydrants</w:t>
            </w:r>
          </w:p>
          <w:p w14:paraId="4DEB240A" w14:textId="77777777" w:rsidR="00336C8E" w:rsidRPr="00336C8E" w:rsidRDefault="00336C8E" w:rsidP="00336C8E">
            <w:pPr>
              <w:pStyle w:val="ListBullet"/>
              <w:numPr>
                <w:ilvl w:val="0"/>
                <w:numId w:val="21"/>
              </w:numPr>
              <w:ind w:left="888"/>
              <w:rPr>
                <w:b w:val="0"/>
                <w:bCs/>
              </w:rPr>
            </w:pPr>
            <w:r w:rsidRPr="00336C8E">
              <w:rPr>
                <w:b w:val="0"/>
                <w:bCs/>
              </w:rPr>
              <w:t>speed cameras</w:t>
            </w:r>
          </w:p>
          <w:p w14:paraId="14F7291B" w14:textId="50D2739E" w:rsidR="00A73B77" w:rsidRPr="00237383" w:rsidRDefault="00336C8E" w:rsidP="00336C8E">
            <w:pPr>
              <w:pStyle w:val="ListBullet"/>
              <w:numPr>
                <w:ilvl w:val="0"/>
                <w:numId w:val="21"/>
              </w:numPr>
              <w:ind w:left="888"/>
              <w:rPr>
                <w:rStyle w:val="normaltextrun"/>
                <w:b w:val="0"/>
                <w:bCs/>
              </w:rPr>
            </w:pPr>
            <w:r w:rsidRPr="00336C8E">
              <w:rPr>
                <w:b w:val="0"/>
                <w:bCs/>
              </w:rPr>
              <w:t>emergency telephones.</w:t>
            </w:r>
          </w:p>
        </w:tc>
        <w:tc>
          <w:tcPr>
            <w:tcW w:w="6263" w:type="dxa"/>
          </w:tcPr>
          <w:p w14:paraId="1ED37855" w14:textId="77777777" w:rsidR="00610909" w:rsidRPr="008C0CA4" w:rsidRDefault="00610909" w:rsidP="000B5E12">
            <w:pPr>
              <w:pStyle w:val="List"/>
              <w:numPr>
                <w:ilvl w:val="0"/>
                <w:numId w:val="131"/>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8C0CA4">
              <w:rPr>
                <w:rStyle w:val="normaltextrun"/>
                <w:rFonts w:cs="Arial"/>
                <w:szCs w:val="18"/>
              </w:rPr>
              <w:t xml:space="preserve">Any subsurface works or activities must comply with the requirements and conditions </w:t>
            </w:r>
            <w:r w:rsidRPr="00AF5A82">
              <w:rPr>
                <w:rStyle w:val="normaltextrun"/>
                <w:rFonts w:cs="Arial"/>
                <w:b/>
                <w:bCs/>
                <w:szCs w:val="18"/>
              </w:rPr>
              <w:t>of Category 6. Services (exemption 6.3)</w:t>
            </w:r>
            <w:r w:rsidRPr="008C0CA4">
              <w:rPr>
                <w:rStyle w:val="normaltextrun"/>
                <w:rFonts w:cs="Arial"/>
                <w:szCs w:val="18"/>
              </w:rPr>
              <w:t>.</w:t>
            </w:r>
          </w:p>
          <w:p w14:paraId="31BC23C8" w14:textId="77777777" w:rsidR="00610909" w:rsidRPr="00610909" w:rsidRDefault="00610909" w:rsidP="000B5E12">
            <w:pPr>
              <w:pStyle w:val="List"/>
              <w:numPr>
                <w:ilvl w:val="0"/>
                <w:numId w:val="108"/>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610909">
              <w:rPr>
                <w:rStyle w:val="normaltextrun"/>
                <w:rFonts w:cs="Arial"/>
                <w:szCs w:val="18"/>
              </w:rPr>
              <w:t xml:space="preserve">Must be undertaken by, or with the approval of, the relevant public authority or local municipal Council. </w:t>
            </w:r>
          </w:p>
          <w:p w14:paraId="19B56D66" w14:textId="77777777" w:rsidR="00610909" w:rsidRPr="00610909" w:rsidRDefault="00610909" w:rsidP="000B5E12">
            <w:pPr>
              <w:pStyle w:val="List"/>
              <w:numPr>
                <w:ilvl w:val="0"/>
                <w:numId w:val="108"/>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610909">
              <w:rPr>
                <w:rStyle w:val="normaltextrun"/>
                <w:rFonts w:cs="Arial"/>
                <w:szCs w:val="18"/>
              </w:rPr>
              <w:t xml:space="preserve">Replacement and </w:t>
            </w:r>
            <w:r w:rsidRPr="00AF5A82">
              <w:rPr>
                <w:rStyle w:val="normaltextrun"/>
                <w:rFonts w:cs="Arial"/>
                <w:b/>
                <w:bCs/>
                <w:szCs w:val="18"/>
              </w:rPr>
              <w:t>upgraded</w:t>
            </w:r>
            <w:r w:rsidRPr="00610909">
              <w:rPr>
                <w:rStyle w:val="normaltextrun"/>
                <w:rFonts w:cs="Arial"/>
                <w:szCs w:val="18"/>
              </w:rPr>
              <w:t xml:space="preserve"> elements must match existing in </w:t>
            </w:r>
            <w:proofErr w:type="gramStart"/>
            <w:r w:rsidRPr="00610909">
              <w:rPr>
                <w:rStyle w:val="normaltextrun"/>
                <w:rFonts w:cs="Arial"/>
                <w:szCs w:val="18"/>
              </w:rPr>
              <w:t>location, and</w:t>
            </w:r>
            <w:proofErr w:type="gramEnd"/>
            <w:r w:rsidRPr="00610909">
              <w:rPr>
                <w:rStyle w:val="normaltextrun"/>
                <w:rFonts w:cs="Arial"/>
                <w:szCs w:val="18"/>
              </w:rPr>
              <w:t xml:space="preserve"> must not exceed existing elements in size or footprint.</w:t>
            </w:r>
          </w:p>
          <w:p w14:paraId="68F0BDAF" w14:textId="6032AF4E" w:rsidR="00A73B77" w:rsidRPr="00170D3C" w:rsidRDefault="00610909" w:rsidP="000B5E12">
            <w:pPr>
              <w:pStyle w:val="List"/>
              <w:numPr>
                <w:ilvl w:val="0"/>
                <w:numId w:val="108"/>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610909">
              <w:rPr>
                <w:rStyle w:val="normaltextrun"/>
                <w:rFonts w:cs="Arial"/>
                <w:szCs w:val="18"/>
              </w:rPr>
              <w:t>Services must not be installed in new locations.</w:t>
            </w:r>
          </w:p>
        </w:tc>
      </w:tr>
      <w:tr w:rsidR="00610909" w14:paraId="6D61E0CC" w14:textId="77777777" w:rsidTr="000D5C02">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4F13F47D" w14:textId="19A8FF61" w:rsidR="00F20909" w:rsidRPr="00F20909" w:rsidRDefault="00F20909" w:rsidP="0001239F">
            <w:pPr>
              <w:pStyle w:val="ListBullet"/>
              <w:numPr>
                <w:ilvl w:val="1"/>
                <w:numId w:val="54"/>
              </w:numPr>
              <w:ind w:left="609" w:hanging="609"/>
              <w:rPr>
                <w:rStyle w:val="normaltextrun"/>
                <w:b w:val="0"/>
              </w:rPr>
            </w:pPr>
            <w:r w:rsidRPr="002520B1">
              <w:rPr>
                <w:rStyle w:val="normaltextrun"/>
                <w:bCs/>
              </w:rPr>
              <w:lastRenderedPageBreak/>
              <w:t>Maintenance</w:t>
            </w:r>
            <w:r w:rsidRPr="00F20909">
              <w:rPr>
                <w:rStyle w:val="normaltextrun"/>
                <w:b w:val="0"/>
              </w:rPr>
              <w:t xml:space="preserve">, </w:t>
            </w:r>
            <w:r w:rsidRPr="002520B1">
              <w:rPr>
                <w:rStyle w:val="normaltextrun"/>
                <w:bCs/>
              </w:rPr>
              <w:t>repair</w:t>
            </w:r>
            <w:r w:rsidRPr="00F20909">
              <w:rPr>
                <w:rStyle w:val="normaltextrun"/>
                <w:b w:val="0"/>
              </w:rPr>
              <w:t xml:space="preserve">, </w:t>
            </w:r>
            <w:r w:rsidRPr="002520B1">
              <w:rPr>
                <w:rStyle w:val="normaltextrun"/>
                <w:bCs/>
              </w:rPr>
              <w:t>upgrade</w:t>
            </w:r>
            <w:r w:rsidRPr="00F20909">
              <w:rPr>
                <w:rStyle w:val="normaltextrun"/>
                <w:b w:val="0"/>
              </w:rPr>
              <w:t xml:space="preserve"> and replacement of existing street furniture within </w:t>
            </w:r>
            <w:r w:rsidRPr="002520B1">
              <w:rPr>
                <w:rStyle w:val="normaltextrun"/>
                <w:bCs/>
              </w:rPr>
              <w:t>road reserves</w:t>
            </w:r>
            <w:r w:rsidRPr="00F20909">
              <w:rPr>
                <w:rStyle w:val="normaltextrun"/>
                <w:b w:val="0"/>
              </w:rPr>
              <w:t xml:space="preserve"> previously installed in accordance with an approval issued under Part 5 of the </w:t>
            </w:r>
            <w:hyperlink r:id="rId110" w:history="1">
              <w:r w:rsidRPr="00A60970">
                <w:rPr>
                  <w:rStyle w:val="Hyperlink"/>
                  <w:b w:val="0"/>
                </w:rPr>
                <w:t>Heritage Act 2017 (Vic)</w:t>
              </w:r>
            </w:hyperlink>
            <w:r w:rsidRPr="00F20909">
              <w:rPr>
                <w:rStyle w:val="normaltextrun"/>
                <w:b w:val="0"/>
              </w:rPr>
              <w:t xml:space="preserve"> or corresponding previous law, limited to: </w:t>
            </w:r>
          </w:p>
          <w:p w14:paraId="4B9745E9" w14:textId="77777777" w:rsidR="00F20909" w:rsidRPr="00F20909" w:rsidRDefault="00F20909" w:rsidP="00F20909">
            <w:pPr>
              <w:pStyle w:val="ListBullet"/>
              <w:numPr>
                <w:ilvl w:val="0"/>
                <w:numId w:val="21"/>
              </w:numPr>
              <w:ind w:left="888"/>
              <w:rPr>
                <w:b w:val="0"/>
              </w:rPr>
            </w:pPr>
            <w:r w:rsidRPr="00F20909">
              <w:rPr>
                <w:b w:val="0"/>
              </w:rPr>
              <w:t>bicycle racks</w:t>
            </w:r>
          </w:p>
          <w:p w14:paraId="0561E812" w14:textId="77777777" w:rsidR="00F20909" w:rsidRPr="00F20909" w:rsidRDefault="00F20909" w:rsidP="00F20909">
            <w:pPr>
              <w:pStyle w:val="ListBullet"/>
              <w:numPr>
                <w:ilvl w:val="0"/>
                <w:numId w:val="21"/>
              </w:numPr>
              <w:ind w:left="888"/>
              <w:rPr>
                <w:b w:val="0"/>
              </w:rPr>
            </w:pPr>
            <w:r w:rsidRPr="00F20909">
              <w:rPr>
                <w:b w:val="0"/>
              </w:rPr>
              <w:t>drinking fountains</w:t>
            </w:r>
          </w:p>
          <w:p w14:paraId="1810A7A6" w14:textId="77777777" w:rsidR="00F20909" w:rsidRPr="00F20909" w:rsidRDefault="00F20909" w:rsidP="00F20909">
            <w:pPr>
              <w:pStyle w:val="ListBullet"/>
              <w:numPr>
                <w:ilvl w:val="0"/>
                <w:numId w:val="21"/>
              </w:numPr>
              <w:ind w:left="888"/>
              <w:rPr>
                <w:b w:val="0"/>
              </w:rPr>
            </w:pPr>
            <w:r w:rsidRPr="00F20909">
              <w:rPr>
                <w:b w:val="0"/>
              </w:rPr>
              <w:t>public seating</w:t>
            </w:r>
          </w:p>
          <w:p w14:paraId="51FC4C1E" w14:textId="77777777" w:rsidR="00F20909" w:rsidRPr="00F20909" w:rsidRDefault="00F20909" w:rsidP="00F20909">
            <w:pPr>
              <w:pStyle w:val="ListBullet"/>
              <w:numPr>
                <w:ilvl w:val="0"/>
                <w:numId w:val="21"/>
              </w:numPr>
              <w:ind w:left="888"/>
              <w:rPr>
                <w:b w:val="0"/>
              </w:rPr>
            </w:pPr>
            <w:r w:rsidRPr="00F20909">
              <w:rPr>
                <w:b w:val="0"/>
              </w:rPr>
              <w:t>street furniture associated with bus and tram stops</w:t>
            </w:r>
          </w:p>
          <w:p w14:paraId="5700F94F" w14:textId="77777777" w:rsidR="00F20909" w:rsidRPr="00F20909" w:rsidRDefault="00F20909" w:rsidP="00F20909">
            <w:pPr>
              <w:pStyle w:val="ListBullet"/>
              <w:numPr>
                <w:ilvl w:val="0"/>
                <w:numId w:val="21"/>
              </w:numPr>
              <w:ind w:left="888"/>
              <w:rPr>
                <w:b w:val="0"/>
              </w:rPr>
            </w:pPr>
            <w:r w:rsidRPr="00F20909">
              <w:rPr>
                <w:b w:val="0"/>
              </w:rPr>
              <w:t>parking meters</w:t>
            </w:r>
          </w:p>
          <w:p w14:paraId="0314349B" w14:textId="5B692071" w:rsidR="00610909" w:rsidRPr="00336C8E" w:rsidRDefault="00F20909" w:rsidP="00F20909">
            <w:pPr>
              <w:pStyle w:val="ListBullet"/>
              <w:numPr>
                <w:ilvl w:val="0"/>
                <w:numId w:val="21"/>
              </w:numPr>
              <w:ind w:left="888"/>
              <w:rPr>
                <w:rStyle w:val="normaltextrun"/>
                <w:bCs/>
              </w:rPr>
            </w:pPr>
            <w:r w:rsidRPr="00F20909">
              <w:rPr>
                <w:b w:val="0"/>
              </w:rPr>
              <w:t>rubbish and recycling bins.</w:t>
            </w:r>
          </w:p>
        </w:tc>
        <w:tc>
          <w:tcPr>
            <w:tcW w:w="6263" w:type="dxa"/>
          </w:tcPr>
          <w:p w14:paraId="64209FFD" w14:textId="77777777" w:rsidR="0020642C" w:rsidRPr="008C0CA4" w:rsidRDefault="0020642C" w:rsidP="000B5E12">
            <w:pPr>
              <w:pStyle w:val="List"/>
              <w:numPr>
                <w:ilvl w:val="0"/>
                <w:numId w:val="132"/>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8C0CA4">
              <w:rPr>
                <w:rStyle w:val="normaltextrun"/>
                <w:rFonts w:cs="Arial"/>
                <w:szCs w:val="18"/>
              </w:rPr>
              <w:t xml:space="preserve">Any subsurface works or activities must comply with the requirements and conditions of </w:t>
            </w:r>
            <w:r w:rsidRPr="00DF647C">
              <w:rPr>
                <w:rStyle w:val="normaltextrun"/>
                <w:rFonts w:cs="Arial"/>
                <w:b/>
                <w:bCs/>
                <w:szCs w:val="18"/>
              </w:rPr>
              <w:t>Category 6. Services (exemption 6.3)</w:t>
            </w:r>
            <w:r w:rsidRPr="008C0CA4">
              <w:rPr>
                <w:rStyle w:val="normaltextrun"/>
                <w:rFonts w:cs="Arial"/>
                <w:szCs w:val="18"/>
              </w:rPr>
              <w:t>.</w:t>
            </w:r>
          </w:p>
          <w:p w14:paraId="52A690CA" w14:textId="77777777" w:rsidR="0020642C" w:rsidRPr="0020642C" w:rsidRDefault="0020642C" w:rsidP="000B5E12">
            <w:pPr>
              <w:pStyle w:val="List"/>
              <w:numPr>
                <w:ilvl w:val="0"/>
                <w:numId w:val="108"/>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20642C">
              <w:rPr>
                <w:rStyle w:val="normaltextrun"/>
                <w:rFonts w:cs="Arial"/>
                <w:szCs w:val="18"/>
              </w:rPr>
              <w:t xml:space="preserve">Must be undertaken by, or with the approval of, the relevant public authority or local municipal Council. </w:t>
            </w:r>
          </w:p>
          <w:p w14:paraId="5B0D7417" w14:textId="77777777" w:rsidR="0020642C" w:rsidRPr="0020642C" w:rsidRDefault="0020642C" w:rsidP="000B5E12">
            <w:pPr>
              <w:pStyle w:val="List"/>
              <w:numPr>
                <w:ilvl w:val="0"/>
                <w:numId w:val="108"/>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20642C">
              <w:rPr>
                <w:rStyle w:val="normaltextrun"/>
                <w:rFonts w:cs="Arial"/>
                <w:szCs w:val="18"/>
              </w:rPr>
              <w:t>Replacement and upgraded elements much match existing in scale and location.</w:t>
            </w:r>
          </w:p>
          <w:p w14:paraId="2E2B86F9" w14:textId="77777777" w:rsidR="0020642C" w:rsidRPr="0020642C" w:rsidRDefault="0020642C" w:rsidP="000B5E12">
            <w:pPr>
              <w:pStyle w:val="List"/>
              <w:numPr>
                <w:ilvl w:val="0"/>
                <w:numId w:val="108"/>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20642C">
              <w:rPr>
                <w:rStyle w:val="normaltextrun"/>
                <w:rFonts w:cs="Arial"/>
                <w:szCs w:val="18"/>
              </w:rPr>
              <w:t xml:space="preserve">Must not include works or activities to street furniture included in the </w:t>
            </w:r>
            <w:r w:rsidRPr="00DF647C">
              <w:rPr>
                <w:rStyle w:val="normaltextrun"/>
                <w:rFonts w:cs="Arial"/>
                <w:b/>
                <w:bCs/>
                <w:szCs w:val="18"/>
              </w:rPr>
              <w:t>Victorian Heritage Register</w:t>
            </w:r>
            <w:r w:rsidRPr="0020642C">
              <w:rPr>
                <w:rStyle w:val="normaltextrun"/>
                <w:rFonts w:cs="Arial"/>
                <w:szCs w:val="18"/>
              </w:rPr>
              <w:t xml:space="preserve"> in its own right. </w:t>
            </w:r>
          </w:p>
          <w:p w14:paraId="3932CFFD" w14:textId="03B39928" w:rsidR="00610909" w:rsidRPr="0020642C" w:rsidRDefault="0020642C" w:rsidP="000B5E12">
            <w:pPr>
              <w:pStyle w:val="List"/>
              <w:numPr>
                <w:ilvl w:val="0"/>
                <w:numId w:val="108"/>
              </w:numPr>
              <w:cnfStyle w:val="000000000000" w:firstRow="0" w:lastRow="0" w:firstColumn="0" w:lastColumn="0" w:oddVBand="0" w:evenVBand="0" w:oddHBand="0" w:evenHBand="0" w:firstRowFirstColumn="0" w:firstRowLastColumn="0" w:lastRowFirstColumn="0" w:lastRowLastColumn="0"/>
              <w:rPr>
                <w:rStyle w:val="normaltextrun"/>
                <w:rFonts w:cs="Arial"/>
                <w:szCs w:val="18"/>
              </w:rPr>
            </w:pPr>
            <w:r w:rsidRPr="0020642C">
              <w:rPr>
                <w:rStyle w:val="normaltextrun"/>
                <w:rFonts w:cs="Arial"/>
                <w:szCs w:val="18"/>
              </w:rPr>
              <w:t xml:space="preserve">Street furniture must not be installed in new locations.  </w:t>
            </w:r>
          </w:p>
        </w:tc>
      </w:tr>
      <w:tr w:rsidR="0020642C" w14:paraId="4FE38BF9" w14:textId="77777777" w:rsidTr="000D5C02">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4C1B8D01" w14:textId="77777777" w:rsidR="00325220" w:rsidRPr="00325220" w:rsidRDefault="00325220" w:rsidP="0001239F">
            <w:pPr>
              <w:pStyle w:val="ListBullet"/>
              <w:numPr>
                <w:ilvl w:val="1"/>
                <w:numId w:val="54"/>
              </w:numPr>
              <w:ind w:left="609" w:hanging="609"/>
              <w:rPr>
                <w:rStyle w:val="normaltextrun"/>
                <w:b w:val="0"/>
              </w:rPr>
            </w:pPr>
            <w:r w:rsidRPr="00DF647C">
              <w:rPr>
                <w:rStyle w:val="normaltextrun"/>
                <w:bCs/>
              </w:rPr>
              <w:t>Resurfacing</w:t>
            </w:r>
            <w:r w:rsidRPr="00325220">
              <w:rPr>
                <w:rStyle w:val="normaltextrun"/>
                <w:b w:val="0"/>
              </w:rPr>
              <w:t xml:space="preserve"> of the following existing elements: </w:t>
            </w:r>
          </w:p>
          <w:p w14:paraId="57FD4EB5" w14:textId="77777777" w:rsidR="00325220" w:rsidRPr="00325220" w:rsidRDefault="00325220" w:rsidP="00325220">
            <w:pPr>
              <w:pStyle w:val="ListBullet"/>
              <w:numPr>
                <w:ilvl w:val="0"/>
                <w:numId w:val="21"/>
              </w:numPr>
              <w:ind w:left="888"/>
              <w:rPr>
                <w:b w:val="0"/>
                <w:bCs/>
              </w:rPr>
            </w:pPr>
            <w:r w:rsidRPr="00325220">
              <w:rPr>
                <w:b w:val="0"/>
                <w:bCs/>
              </w:rPr>
              <w:t>asphalt and concrete roadways</w:t>
            </w:r>
          </w:p>
          <w:p w14:paraId="2BC14C73" w14:textId="77777777" w:rsidR="00325220" w:rsidRPr="00325220" w:rsidRDefault="00325220" w:rsidP="00325220">
            <w:pPr>
              <w:pStyle w:val="ListBullet"/>
              <w:numPr>
                <w:ilvl w:val="0"/>
                <w:numId w:val="21"/>
              </w:numPr>
              <w:ind w:left="888"/>
              <w:rPr>
                <w:b w:val="0"/>
                <w:bCs/>
              </w:rPr>
            </w:pPr>
            <w:r w:rsidRPr="00325220">
              <w:rPr>
                <w:b w:val="0"/>
                <w:bCs/>
              </w:rPr>
              <w:t>gravel and sealed roadways</w:t>
            </w:r>
          </w:p>
          <w:p w14:paraId="319E9153" w14:textId="77777777" w:rsidR="00325220" w:rsidRPr="00325220" w:rsidRDefault="00325220" w:rsidP="00325220">
            <w:pPr>
              <w:pStyle w:val="ListBullet"/>
              <w:numPr>
                <w:ilvl w:val="0"/>
                <w:numId w:val="21"/>
              </w:numPr>
              <w:ind w:left="888"/>
              <w:rPr>
                <w:b w:val="0"/>
                <w:bCs/>
              </w:rPr>
            </w:pPr>
            <w:r w:rsidRPr="00325220">
              <w:rPr>
                <w:b w:val="0"/>
                <w:bCs/>
              </w:rPr>
              <w:t>unsealed roadways</w:t>
            </w:r>
          </w:p>
          <w:p w14:paraId="2B39E3D0" w14:textId="77777777" w:rsidR="00325220" w:rsidRPr="00325220" w:rsidRDefault="00325220" w:rsidP="00325220">
            <w:pPr>
              <w:pStyle w:val="ListBullet"/>
              <w:numPr>
                <w:ilvl w:val="0"/>
                <w:numId w:val="21"/>
              </w:numPr>
              <w:ind w:left="888"/>
              <w:rPr>
                <w:b w:val="0"/>
                <w:bCs/>
              </w:rPr>
            </w:pPr>
            <w:r w:rsidRPr="00325220">
              <w:rPr>
                <w:b w:val="0"/>
                <w:bCs/>
              </w:rPr>
              <w:t>paths</w:t>
            </w:r>
          </w:p>
          <w:p w14:paraId="66E5610D" w14:textId="77777777" w:rsidR="00325220" w:rsidRPr="00325220" w:rsidRDefault="00325220" w:rsidP="00325220">
            <w:pPr>
              <w:pStyle w:val="ListBullet"/>
              <w:numPr>
                <w:ilvl w:val="0"/>
                <w:numId w:val="21"/>
              </w:numPr>
              <w:ind w:left="888"/>
              <w:rPr>
                <w:b w:val="0"/>
                <w:bCs/>
              </w:rPr>
            </w:pPr>
            <w:r w:rsidRPr="00325220">
              <w:rPr>
                <w:b w:val="0"/>
                <w:bCs/>
              </w:rPr>
              <w:t>driveways</w:t>
            </w:r>
          </w:p>
          <w:p w14:paraId="08C91C4C" w14:textId="77777777" w:rsidR="00325220" w:rsidRPr="00325220" w:rsidRDefault="00325220" w:rsidP="00325220">
            <w:pPr>
              <w:pStyle w:val="ListBullet"/>
              <w:numPr>
                <w:ilvl w:val="0"/>
                <w:numId w:val="21"/>
              </w:numPr>
              <w:ind w:left="888"/>
              <w:rPr>
                <w:b w:val="0"/>
                <w:bCs/>
              </w:rPr>
            </w:pPr>
            <w:r w:rsidRPr="00325220">
              <w:rPr>
                <w:b w:val="0"/>
                <w:bCs/>
              </w:rPr>
              <w:t>kerbs</w:t>
            </w:r>
          </w:p>
          <w:p w14:paraId="264F4AA8" w14:textId="77777777" w:rsidR="00325220" w:rsidRPr="00325220" w:rsidRDefault="00325220" w:rsidP="00325220">
            <w:pPr>
              <w:pStyle w:val="ListBullet"/>
              <w:numPr>
                <w:ilvl w:val="0"/>
                <w:numId w:val="21"/>
              </w:numPr>
              <w:ind w:left="888"/>
              <w:rPr>
                <w:b w:val="0"/>
                <w:bCs/>
              </w:rPr>
            </w:pPr>
            <w:r w:rsidRPr="00325220">
              <w:rPr>
                <w:b w:val="0"/>
                <w:bCs/>
              </w:rPr>
              <w:t>channels</w:t>
            </w:r>
          </w:p>
          <w:p w14:paraId="4AEFC79A" w14:textId="77777777" w:rsidR="00325220" w:rsidRPr="00325220" w:rsidRDefault="00325220" w:rsidP="00325220">
            <w:pPr>
              <w:pStyle w:val="ListBullet"/>
              <w:numPr>
                <w:ilvl w:val="0"/>
                <w:numId w:val="21"/>
              </w:numPr>
              <w:ind w:left="888"/>
              <w:rPr>
                <w:b w:val="0"/>
                <w:bCs/>
              </w:rPr>
            </w:pPr>
            <w:r w:rsidRPr="00325220">
              <w:rPr>
                <w:b w:val="0"/>
                <w:bCs/>
              </w:rPr>
              <w:t>speed bumps</w:t>
            </w:r>
          </w:p>
          <w:p w14:paraId="6BC93E1A" w14:textId="77777777" w:rsidR="00325220" w:rsidRPr="00325220" w:rsidRDefault="00325220" w:rsidP="00325220">
            <w:pPr>
              <w:pStyle w:val="ListBullet"/>
              <w:numPr>
                <w:ilvl w:val="0"/>
                <w:numId w:val="21"/>
              </w:numPr>
              <w:ind w:left="888"/>
              <w:rPr>
                <w:b w:val="0"/>
                <w:bCs/>
              </w:rPr>
            </w:pPr>
            <w:r w:rsidRPr="00325220">
              <w:rPr>
                <w:b w:val="0"/>
                <w:bCs/>
              </w:rPr>
              <w:t>sealed shoulders</w:t>
            </w:r>
          </w:p>
          <w:p w14:paraId="22605F83" w14:textId="77777777" w:rsidR="00325220" w:rsidRPr="00325220" w:rsidRDefault="00325220" w:rsidP="00325220">
            <w:pPr>
              <w:pStyle w:val="ListBullet"/>
              <w:numPr>
                <w:ilvl w:val="0"/>
                <w:numId w:val="21"/>
              </w:numPr>
              <w:ind w:left="888"/>
              <w:rPr>
                <w:b w:val="0"/>
                <w:bCs/>
              </w:rPr>
            </w:pPr>
            <w:r w:rsidRPr="00325220">
              <w:rPr>
                <w:b w:val="0"/>
                <w:bCs/>
              </w:rPr>
              <w:t>gravel shoulders</w:t>
            </w:r>
          </w:p>
          <w:p w14:paraId="663CE600" w14:textId="77777777" w:rsidR="00325220" w:rsidRPr="00325220" w:rsidRDefault="00325220" w:rsidP="00325220">
            <w:pPr>
              <w:pStyle w:val="ListBullet"/>
              <w:numPr>
                <w:ilvl w:val="0"/>
                <w:numId w:val="21"/>
              </w:numPr>
              <w:ind w:left="888"/>
              <w:rPr>
                <w:b w:val="0"/>
                <w:bCs/>
              </w:rPr>
            </w:pPr>
            <w:r w:rsidRPr="00325220">
              <w:rPr>
                <w:b w:val="0"/>
                <w:bCs/>
              </w:rPr>
              <w:t>pedestrian refuges</w:t>
            </w:r>
          </w:p>
          <w:p w14:paraId="09D89309" w14:textId="49507DCB" w:rsidR="0020642C" w:rsidRPr="00F20909" w:rsidRDefault="00325220" w:rsidP="00325220">
            <w:pPr>
              <w:pStyle w:val="ListBullet"/>
              <w:numPr>
                <w:ilvl w:val="0"/>
                <w:numId w:val="21"/>
              </w:numPr>
              <w:ind w:left="888"/>
              <w:rPr>
                <w:rStyle w:val="normaltextrun"/>
                <w:b w:val="0"/>
              </w:rPr>
            </w:pPr>
            <w:r w:rsidRPr="00325220">
              <w:rPr>
                <w:b w:val="0"/>
                <w:bCs/>
              </w:rPr>
              <w:t>splitter islands.</w:t>
            </w:r>
          </w:p>
        </w:tc>
        <w:tc>
          <w:tcPr>
            <w:tcW w:w="6263" w:type="dxa"/>
          </w:tcPr>
          <w:p w14:paraId="50A5AD0C" w14:textId="77777777" w:rsidR="00994BB8" w:rsidRPr="008C0CA4" w:rsidRDefault="00994BB8" w:rsidP="000B5E12">
            <w:pPr>
              <w:pStyle w:val="List"/>
              <w:numPr>
                <w:ilvl w:val="0"/>
                <w:numId w:val="133"/>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8C0CA4">
              <w:rPr>
                <w:rStyle w:val="normaltextrun"/>
                <w:rFonts w:cs="Arial"/>
                <w:szCs w:val="18"/>
              </w:rPr>
              <w:t>There must be no works or activities to brick, bluestone and other masonry paths, driveways, kerbs and channels.</w:t>
            </w:r>
          </w:p>
          <w:p w14:paraId="7EEC8587" w14:textId="77777777" w:rsidR="00994BB8" w:rsidRPr="00994BB8" w:rsidRDefault="00994BB8" w:rsidP="000B5E12">
            <w:pPr>
              <w:pStyle w:val="List"/>
              <w:numPr>
                <w:ilvl w:val="0"/>
                <w:numId w:val="108"/>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994BB8">
              <w:rPr>
                <w:rStyle w:val="normaltextrun"/>
                <w:rFonts w:cs="Arial"/>
                <w:szCs w:val="18"/>
              </w:rPr>
              <w:t>Must use matching materials only (for example an asphalt roadway may only be resurfaced with asphalt).</w:t>
            </w:r>
          </w:p>
          <w:p w14:paraId="548D6835" w14:textId="52CB7E3C" w:rsidR="0020642C" w:rsidRPr="0020642C" w:rsidRDefault="00994BB8" w:rsidP="000B5E12">
            <w:pPr>
              <w:pStyle w:val="List"/>
              <w:numPr>
                <w:ilvl w:val="0"/>
                <w:numId w:val="108"/>
              </w:numPr>
              <w:cnfStyle w:val="000000010000" w:firstRow="0" w:lastRow="0" w:firstColumn="0" w:lastColumn="0" w:oddVBand="0" w:evenVBand="0" w:oddHBand="0" w:evenHBand="1" w:firstRowFirstColumn="0" w:firstRowLastColumn="0" w:lastRowFirstColumn="0" w:lastRowLastColumn="0"/>
              <w:rPr>
                <w:rStyle w:val="normaltextrun"/>
                <w:rFonts w:cs="Arial"/>
                <w:szCs w:val="18"/>
              </w:rPr>
            </w:pPr>
            <w:r w:rsidRPr="00994BB8">
              <w:rPr>
                <w:rStyle w:val="normaltextrun"/>
                <w:rFonts w:cs="Arial"/>
                <w:szCs w:val="18"/>
              </w:rPr>
              <w:t>Must not alter alignment, width or grade.</w:t>
            </w:r>
          </w:p>
        </w:tc>
      </w:tr>
    </w:tbl>
    <w:p w14:paraId="551ED769" w14:textId="77777777" w:rsidR="00BC7DFB" w:rsidRPr="00DE5D79" w:rsidRDefault="00BC7DFB" w:rsidP="00BC7DFB">
      <w:pPr>
        <w:pStyle w:val="BodyText"/>
        <w:rPr>
          <w:b/>
          <w:bCs/>
          <w:lang w:eastAsia="en-AU"/>
        </w:rPr>
      </w:pPr>
      <w:r w:rsidRPr="00DE5D79">
        <w:rPr>
          <w:b/>
          <w:bCs/>
          <w:lang w:eastAsia="en-AU"/>
        </w:rPr>
        <w:t>Useful resources</w:t>
      </w:r>
    </w:p>
    <w:p w14:paraId="155E9E17" w14:textId="0E4A3A4B" w:rsidR="00C46190" w:rsidRPr="001E1011" w:rsidRDefault="003A3895" w:rsidP="001E1011">
      <w:pPr>
        <w:pStyle w:val="BodyText"/>
        <w:rPr>
          <w:rStyle w:val="Hyperlink"/>
          <w:rFonts w:asciiTheme="minorHAnsi" w:hAnsiTheme="minorHAnsi" w:cstheme="minorHAnsi"/>
          <w:b/>
          <w:bCs/>
          <w:i/>
          <w:iCs/>
          <w:color w:val="0071CE" w:themeColor="accent6"/>
          <w:u w:val="none"/>
        </w:rPr>
      </w:pPr>
      <w:r w:rsidRPr="001E1011">
        <w:rPr>
          <w:rStyle w:val="Hyperlink"/>
          <w:rFonts w:asciiTheme="minorHAnsi" w:hAnsiTheme="minorHAnsi" w:cstheme="minorHAnsi"/>
          <w:b/>
          <w:bCs/>
          <w:iCs/>
          <w:color w:val="0071CE" w:themeColor="accent6"/>
          <w:u w:val="none"/>
        </w:rPr>
        <w:fldChar w:fldCharType="begin"/>
      </w:r>
      <w:r w:rsidRPr="001E1011">
        <w:rPr>
          <w:rStyle w:val="Hyperlink"/>
          <w:rFonts w:asciiTheme="minorHAnsi" w:hAnsiTheme="minorHAnsi" w:cstheme="minorHAnsi"/>
          <w:b/>
          <w:bCs/>
          <w:iCs/>
          <w:color w:val="0071CE" w:themeColor="accent6"/>
          <w:u w:val="none"/>
        </w:rPr>
        <w:instrText>HYPERLINK "https://www.legislation.vic.gov.au/in-force/acts/electricity-safety-act-1998/083"</w:instrText>
      </w:r>
      <w:r w:rsidRPr="001E1011">
        <w:rPr>
          <w:rStyle w:val="Hyperlink"/>
          <w:rFonts w:asciiTheme="minorHAnsi" w:hAnsiTheme="minorHAnsi" w:cstheme="minorHAnsi"/>
          <w:b/>
          <w:bCs/>
          <w:iCs/>
          <w:color w:val="0071CE" w:themeColor="accent6"/>
          <w:u w:val="none"/>
        </w:rPr>
      </w:r>
      <w:r w:rsidRPr="001E1011">
        <w:rPr>
          <w:rStyle w:val="Hyperlink"/>
          <w:rFonts w:asciiTheme="minorHAnsi" w:hAnsiTheme="minorHAnsi" w:cstheme="minorHAnsi"/>
          <w:b/>
          <w:bCs/>
          <w:iCs/>
          <w:color w:val="0071CE" w:themeColor="accent6"/>
          <w:u w:val="none"/>
        </w:rPr>
        <w:fldChar w:fldCharType="separate"/>
      </w:r>
      <w:r w:rsidR="00C46190" w:rsidRPr="001E1011">
        <w:rPr>
          <w:rStyle w:val="Hyperlink"/>
          <w:rFonts w:asciiTheme="minorHAnsi" w:hAnsiTheme="minorHAnsi" w:cstheme="minorHAnsi"/>
          <w:b/>
          <w:bCs/>
          <w:i/>
          <w:iCs/>
          <w:color w:val="0071CE" w:themeColor="accent6"/>
          <w:u w:val="none"/>
        </w:rPr>
        <w:t>Electricity Safety Act 1998 (Vic)</w:t>
      </w:r>
    </w:p>
    <w:p w14:paraId="69E3A634" w14:textId="31CD1653" w:rsidR="00C46190" w:rsidRPr="001E1011" w:rsidRDefault="003A3895" w:rsidP="001E1011">
      <w:pPr>
        <w:pStyle w:val="BodyText"/>
        <w:rPr>
          <w:rStyle w:val="Hyperlink"/>
          <w:rFonts w:asciiTheme="minorHAnsi" w:hAnsiTheme="minorHAnsi" w:cstheme="minorHAnsi"/>
          <w:b/>
          <w:bCs/>
          <w:i/>
          <w:iCs/>
          <w:color w:val="0071CE" w:themeColor="accent6"/>
          <w:u w:val="none"/>
        </w:rPr>
      </w:pPr>
      <w:r w:rsidRPr="001E1011">
        <w:rPr>
          <w:rStyle w:val="Hyperlink"/>
          <w:rFonts w:asciiTheme="minorHAnsi" w:hAnsiTheme="minorHAnsi" w:cstheme="minorHAnsi"/>
          <w:b/>
          <w:bCs/>
          <w:iCs/>
          <w:color w:val="0071CE" w:themeColor="accent6"/>
          <w:u w:val="none"/>
        </w:rPr>
        <w:fldChar w:fldCharType="end"/>
      </w:r>
      <w:r w:rsidR="004344AD" w:rsidRPr="001E1011">
        <w:rPr>
          <w:rStyle w:val="Hyperlink"/>
          <w:rFonts w:asciiTheme="minorHAnsi" w:hAnsiTheme="minorHAnsi" w:cstheme="minorHAnsi"/>
          <w:b/>
          <w:bCs/>
          <w:iCs/>
          <w:color w:val="0071CE" w:themeColor="accent6"/>
          <w:u w:val="none"/>
        </w:rPr>
        <w:fldChar w:fldCharType="begin"/>
      </w:r>
      <w:r w:rsidR="004344AD" w:rsidRPr="001E1011">
        <w:rPr>
          <w:rStyle w:val="Hyperlink"/>
          <w:rFonts w:asciiTheme="minorHAnsi" w:hAnsiTheme="minorHAnsi" w:cstheme="minorHAnsi"/>
          <w:b/>
          <w:bCs/>
          <w:iCs/>
          <w:color w:val="0071CE" w:themeColor="accent6"/>
          <w:u w:val="none"/>
        </w:rPr>
        <w:instrText>HYPERLINK "https://www.legislation.vic.gov.au/in-force/acts/road-management-act-2004/065"</w:instrText>
      </w:r>
      <w:r w:rsidR="004344AD" w:rsidRPr="001E1011">
        <w:rPr>
          <w:rStyle w:val="Hyperlink"/>
          <w:rFonts w:asciiTheme="minorHAnsi" w:hAnsiTheme="minorHAnsi" w:cstheme="minorHAnsi"/>
          <w:b/>
          <w:bCs/>
          <w:iCs/>
          <w:color w:val="0071CE" w:themeColor="accent6"/>
          <w:u w:val="none"/>
        </w:rPr>
      </w:r>
      <w:r w:rsidR="004344AD" w:rsidRPr="001E1011">
        <w:rPr>
          <w:rStyle w:val="Hyperlink"/>
          <w:rFonts w:asciiTheme="minorHAnsi" w:hAnsiTheme="minorHAnsi" w:cstheme="minorHAnsi"/>
          <w:b/>
          <w:bCs/>
          <w:iCs/>
          <w:color w:val="0071CE" w:themeColor="accent6"/>
          <w:u w:val="none"/>
        </w:rPr>
        <w:fldChar w:fldCharType="separate"/>
      </w:r>
      <w:r w:rsidR="00C46190" w:rsidRPr="001E1011">
        <w:rPr>
          <w:rStyle w:val="Hyperlink"/>
          <w:rFonts w:asciiTheme="minorHAnsi" w:hAnsiTheme="minorHAnsi" w:cstheme="minorHAnsi"/>
          <w:b/>
          <w:bCs/>
          <w:i/>
          <w:iCs/>
          <w:color w:val="0071CE" w:themeColor="accent6"/>
          <w:u w:val="none"/>
        </w:rPr>
        <w:t>Road Management Act 2004 (Vic)</w:t>
      </w:r>
    </w:p>
    <w:p w14:paraId="03F9B730" w14:textId="71F1DC18" w:rsidR="00194022" w:rsidRDefault="004344AD" w:rsidP="001E1011">
      <w:pPr>
        <w:pStyle w:val="BodyText"/>
      </w:pPr>
      <w:r w:rsidRPr="001E1011">
        <w:rPr>
          <w:rStyle w:val="Hyperlink"/>
          <w:rFonts w:asciiTheme="minorHAnsi" w:hAnsiTheme="minorHAnsi" w:cstheme="minorHAnsi"/>
          <w:b/>
          <w:bCs/>
          <w:iCs/>
          <w:color w:val="0071CE" w:themeColor="accent6"/>
          <w:u w:val="none"/>
        </w:rPr>
        <w:fldChar w:fldCharType="end"/>
      </w:r>
    </w:p>
    <w:p w14:paraId="66B8A4D8" w14:textId="77777777" w:rsidR="00194022" w:rsidRDefault="00194022" w:rsidP="001A32B6"/>
    <w:p w14:paraId="09ED6A4F" w14:textId="77777777" w:rsidR="00194022" w:rsidRDefault="00194022" w:rsidP="001A32B6"/>
    <w:p w14:paraId="3EBC9C30" w14:textId="77777777" w:rsidR="00194022" w:rsidRDefault="00194022" w:rsidP="001A32B6"/>
    <w:p w14:paraId="4CEB5701" w14:textId="77777777" w:rsidR="00194022" w:rsidRDefault="00194022" w:rsidP="001A32B6"/>
    <w:p w14:paraId="69CFEB8F" w14:textId="77777777" w:rsidR="00194022" w:rsidRDefault="00194022" w:rsidP="001A32B6"/>
    <w:p w14:paraId="7C9BA35B" w14:textId="77777777" w:rsidR="00194022" w:rsidRDefault="00194022" w:rsidP="001A32B6"/>
    <w:p w14:paraId="2CAB8DAA" w14:textId="77777777" w:rsidR="0001239F" w:rsidRDefault="0001239F">
      <w:pPr>
        <w:spacing w:before="0" w:after="160" w:line="259" w:lineRule="auto"/>
        <w:rPr>
          <w:rFonts w:asciiTheme="majorHAnsi" w:eastAsiaTheme="majorEastAsia" w:hAnsiTheme="majorHAnsi" w:cstheme="majorBidi"/>
          <w:b/>
          <w:sz w:val="24"/>
          <w:szCs w:val="26"/>
        </w:rPr>
      </w:pPr>
      <w:r>
        <w:br w:type="page"/>
      </w:r>
    </w:p>
    <w:p w14:paraId="3F2774A0" w14:textId="6CCA6C59" w:rsidR="00194022" w:rsidRDefault="00C46190" w:rsidP="00C46190">
      <w:pPr>
        <w:pStyle w:val="Heading2"/>
        <w:numPr>
          <w:ilvl w:val="0"/>
          <w:numId w:val="9"/>
        </w:numPr>
        <w:tabs>
          <w:tab w:val="num" w:pos="284"/>
        </w:tabs>
        <w:ind w:left="284" w:hanging="284"/>
      </w:pPr>
      <w:bookmarkStart w:id="72" w:name="_Toc173498695"/>
      <w:r>
        <w:lastRenderedPageBreak/>
        <w:t>13. Agricultural operations</w:t>
      </w:r>
      <w:bookmarkEnd w:id="72"/>
    </w:p>
    <w:tbl>
      <w:tblPr>
        <w:tblStyle w:val="DTPDefaulttable"/>
        <w:tblW w:w="4940" w:type="pct"/>
        <w:tblLook w:val="05E0" w:firstRow="1" w:lastRow="1" w:firstColumn="1" w:lastColumn="1" w:noHBand="0" w:noVBand="1"/>
      </w:tblPr>
      <w:tblGrid>
        <w:gridCol w:w="4380"/>
        <w:gridCol w:w="6263"/>
      </w:tblGrid>
      <w:tr w:rsidR="00C46190" w:rsidRPr="00FB4339" w14:paraId="3DBB7AAC" w14:textId="77777777" w:rsidTr="00431ACF">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71CE" w:themeFill="accent6"/>
          </w:tcPr>
          <w:p w14:paraId="1D7950F6" w14:textId="77777777" w:rsidR="00C46190" w:rsidRPr="00FB4339" w:rsidRDefault="00C46190" w:rsidP="00431ACF">
            <w:pPr>
              <w:spacing w:before="80"/>
            </w:pPr>
          </w:p>
        </w:tc>
        <w:tc>
          <w:tcPr>
            <w:tcW w:w="6263" w:type="dxa"/>
            <w:shd w:val="clear" w:color="auto" w:fill="0071CE" w:themeFill="accent6"/>
          </w:tcPr>
          <w:p w14:paraId="5223AD48" w14:textId="77777777" w:rsidR="00C46190" w:rsidRPr="004344AD" w:rsidRDefault="00C46190" w:rsidP="00431ACF">
            <w:pPr>
              <w:spacing w:before="80"/>
              <w:cnfStyle w:val="100000000000" w:firstRow="1" w:lastRow="0" w:firstColumn="0" w:lastColumn="0" w:oddVBand="0" w:evenVBand="0" w:oddHBand="0" w:evenHBand="0" w:firstRowFirstColumn="0" w:firstRowLastColumn="0" w:lastRowFirstColumn="0" w:lastRowLastColumn="0"/>
              <w:rPr>
                <w:bCs/>
              </w:rPr>
            </w:pPr>
            <w:r w:rsidRPr="004344AD">
              <w:rPr>
                <w:bCs/>
              </w:rPr>
              <w:t>Category conditions</w:t>
            </w:r>
          </w:p>
        </w:tc>
      </w:tr>
      <w:tr w:rsidR="00C46190" w14:paraId="6284485E" w14:textId="77777777" w:rsidTr="00C46190">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057E2EB6" w14:textId="77777777" w:rsidR="00C46190" w:rsidRPr="004C0890" w:rsidRDefault="00C46190" w:rsidP="0001239F">
            <w:pPr>
              <w:pStyle w:val="ListBullet"/>
              <w:numPr>
                <w:ilvl w:val="0"/>
                <w:numId w:val="54"/>
              </w:numPr>
              <w:ind w:left="600" w:hanging="600"/>
              <w:rPr>
                <w:b w:val="0"/>
                <w:bCs/>
              </w:rPr>
            </w:pPr>
            <w:r w:rsidRPr="0028641D">
              <w:rPr>
                <w:rStyle w:val="normaltextrun"/>
                <w:b w:val="0"/>
                <w:bCs/>
              </w:rPr>
              <w:t>These conditions apply to all works and activities exempted by this category.</w:t>
            </w:r>
          </w:p>
        </w:tc>
        <w:tc>
          <w:tcPr>
            <w:tcW w:w="6263" w:type="dxa"/>
          </w:tcPr>
          <w:p w14:paraId="7DC19D33" w14:textId="77777777" w:rsidR="00C75F6C" w:rsidRPr="00C75F6C" w:rsidRDefault="00C75F6C" w:rsidP="000B5E12">
            <w:pPr>
              <w:pStyle w:val="List"/>
              <w:numPr>
                <w:ilvl w:val="0"/>
                <w:numId w:val="157"/>
              </w:numPr>
              <w:cnfStyle w:val="000000000000" w:firstRow="0" w:lastRow="0" w:firstColumn="0" w:lastColumn="0" w:oddVBand="0" w:evenVBand="0" w:oddHBand="0" w:evenHBand="0" w:firstRowFirstColumn="0" w:firstRowLastColumn="0" w:lastRowFirstColumn="0" w:lastRowLastColumn="0"/>
              <w:rPr>
                <w:rStyle w:val="normaltextrun"/>
              </w:rPr>
            </w:pPr>
            <w:r w:rsidRPr="00C75F6C">
              <w:rPr>
                <w:rStyle w:val="normaltextrun"/>
              </w:rPr>
              <w:t xml:space="preserve">New structures, facilities and services must not be installed in new locations unless an exemption expressly allows it (for example </w:t>
            </w:r>
            <w:r w:rsidRPr="00AB0705">
              <w:rPr>
                <w:rStyle w:val="normaltextrun"/>
                <w:b/>
                <w:bCs/>
              </w:rPr>
              <w:t>exemption 13.4</w:t>
            </w:r>
            <w:r w:rsidRPr="00C75F6C">
              <w:rPr>
                <w:rStyle w:val="normaltextrun"/>
              </w:rPr>
              <w:t>).</w:t>
            </w:r>
          </w:p>
          <w:p w14:paraId="675FD53C" w14:textId="07B897DB" w:rsidR="00C46190" w:rsidRDefault="00C75F6C" w:rsidP="000B5E12">
            <w:pPr>
              <w:pStyle w:val="List"/>
              <w:numPr>
                <w:ilvl w:val="0"/>
                <w:numId w:val="134"/>
              </w:numPr>
              <w:cnfStyle w:val="000000000000" w:firstRow="0" w:lastRow="0" w:firstColumn="0" w:lastColumn="0" w:oddVBand="0" w:evenVBand="0" w:oddHBand="0" w:evenHBand="0" w:firstRowFirstColumn="0" w:firstRowLastColumn="0" w:lastRowFirstColumn="0" w:lastRowLastColumn="0"/>
            </w:pPr>
            <w:r w:rsidRPr="00C75F6C">
              <w:rPr>
                <w:rStyle w:val="normaltextrun"/>
              </w:rPr>
              <w:t xml:space="preserve">Works or activities must not harm </w:t>
            </w:r>
            <w:proofErr w:type="gramStart"/>
            <w:r w:rsidRPr="00AB0705">
              <w:rPr>
                <w:rStyle w:val="normaltextrun"/>
                <w:b/>
                <w:bCs/>
              </w:rPr>
              <w:t>early</w:t>
            </w:r>
            <w:proofErr w:type="gramEnd"/>
            <w:r w:rsidRPr="00AB0705">
              <w:rPr>
                <w:rStyle w:val="normaltextrun"/>
                <w:b/>
                <w:bCs/>
              </w:rPr>
              <w:t xml:space="preserve"> or original fabric</w:t>
            </w:r>
            <w:r w:rsidRPr="00C75F6C">
              <w:rPr>
                <w:rStyle w:val="normaltextrun"/>
              </w:rPr>
              <w:t xml:space="preserve"> associated with the registered place, including </w:t>
            </w:r>
            <w:r w:rsidRPr="00AB0705">
              <w:rPr>
                <w:rStyle w:val="normaltextrun"/>
                <w:b/>
                <w:bCs/>
              </w:rPr>
              <w:t>landscape features</w:t>
            </w:r>
            <w:r w:rsidRPr="00C75F6C">
              <w:rPr>
                <w:rStyle w:val="normaltextrun"/>
              </w:rPr>
              <w:t xml:space="preserve">, built structures, historic signage or </w:t>
            </w:r>
            <w:r w:rsidRPr="00AB0705">
              <w:rPr>
                <w:rStyle w:val="normaltextrun"/>
                <w:b/>
                <w:bCs/>
              </w:rPr>
              <w:t>historical archaeological remains</w:t>
            </w:r>
            <w:r w:rsidRPr="00C75F6C">
              <w:rPr>
                <w:rStyle w:val="normaltextrun"/>
              </w:rPr>
              <w:t>.</w:t>
            </w:r>
          </w:p>
        </w:tc>
      </w:tr>
      <w:tr w:rsidR="008B34CA" w:rsidRPr="00FB4339" w14:paraId="5731CED3" w14:textId="77777777" w:rsidTr="00A71B2E">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B2A9" w:themeFill="accent5"/>
          </w:tcPr>
          <w:p w14:paraId="72392E91" w14:textId="77777777" w:rsidR="008B34CA" w:rsidRPr="004344AD" w:rsidRDefault="008B34CA" w:rsidP="009A0D19">
            <w:pPr>
              <w:spacing w:before="80"/>
              <w:rPr>
                <w:color w:val="FFFFFF" w:themeColor="background1"/>
              </w:rPr>
            </w:pPr>
            <w:r w:rsidRPr="004344AD">
              <w:rPr>
                <w:color w:val="FFFFFF" w:themeColor="background1"/>
              </w:rPr>
              <w:t>Exemptions</w:t>
            </w:r>
          </w:p>
        </w:tc>
        <w:tc>
          <w:tcPr>
            <w:tcW w:w="6263" w:type="dxa"/>
            <w:shd w:val="clear" w:color="auto" w:fill="00B2A9" w:themeFill="accent5"/>
          </w:tcPr>
          <w:p w14:paraId="16BC771A" w14:textId="77777777" w:rsidR="008B34CA" w:rsidRPr="004344AD" w:rsidRDefault="008B34CA" w:rsidP="009A0D19">
            <w:pPr>
              <w:spacing w:before="80"/>
              <w:cnfStyle w:val="000000010000" w:firstRow="0" w:lastRow="0" w:firstColumn="0" w:lastColumn="0" w:oddVBand="0" w:evenVBand="0" w:oddHBand="0" w:evenHBand="1" w:firstRowFirstColumn="0" w:firstRowLastColumn="0" w:lastRowFirstColumn="0" w:lastRowLastColumn="0"/>
              <w:rPr>
                <w:b/>
                <w:color w:val="FFFFFF" w:themeColor="background1"/>
              </w:rPr>
            </w:pPr>
            <w:r w:rsidRPr="004344AD">
              <w:rPr>
                <w:b/>
                <w:color w:val="FFFFFF" w:themeColor="background1"/>
              </w:rPr>
              <w:t>Exemption conditions</w:t>
            </w:r>
          </w:p>
        </w:tc>
      </w:tr>
      <w:tr w:rsidR="00C75F6C" w14:paraId="0F27A91D" w14:textId="77777777" w:rsidTr="00C75F6C">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987DE66" w14:textId="77777777" w:rsidR="0017583A" w:rsidRPr="0017583A" w:rsidRDefault="0017583A" w:rsidP="0001239F">
            <w:pPr>
              <w:pStyle w:val="ListBullet"/>
              <w:numPr>
                <w:ilvl w:val="1"/>
                <w:numId w:val="54"/>
              </w:numPr>
              <w:ind w:left="609" w:hanging="609"/>
              <w:rPr>
                <w:rStyle w:val="normaltextrun"/>
                <w:b w:val="0"/>
                <w:bCs/>
              </w:rPr>
            </w:pPr>
            <w:r w:rsidRPr="0017583A">
              <w:rPr>
                <w:rStyle w:val="normaltextrun"/>
                <w:b w:val="0"/>
                <w:bCs/>
              </w:rPr>
              <w:t xml:space="preserve">Works or activities associated with existing </w:t>
            </w:r>
            <w:r w:rsidRPr="00AB0705">
              <w:rPr>
                <w:rStyle w:val="normaltextrun"/>
              </w:rPr>
              <w:t>agricultural operations</w:t>
            </w:r>
            <w:r w:rsidRPr="0017583A">
              <w:rPr>
                <w:rStyle w:val="normaltextrun"/>
                <w:b w:val="0"/>
                <w:bCs/>
              </w:rPr>
              <w:t xml:space="preserve"> at a registered place, such as:</w:t>
            </w:r>
          </w:p>
          <w:p w14:paraId="1C6BF03C" w14:textId="77777777" w:rsidR="0017583A" w:rsidRPr="00AF07E7" w:rsidRDefault="0017583A" w:rsidP="00AF07E7">
            <w:pPr>
              <w:pStyle w:val="ListBullet"/>
              <w:numPr>
                <w:ilvl w:val="0"/>
                <w:numId w:val="21"/>
              </w:numPr>
              <w:ind w:left="888"/>
              <w:rPr>
                <w:b w:val="0"/>
                <w:bCs/>
              </w:rPr>
            </w:pPr>
            <w:r w:rsidRPr="00AF07E7">
              <w:rPr>
                <w:b w:val="0"/>
                <w:bCs/>
              </w:rPr>
              <w:t>management of livestock, such as shearing, grazing and stock rotation including the use of portable fencing</w:t>
            </w:r>
          </w:p>
          <w:p w14:paraId="73EBE6F7" w14:textId="77777777" w:rsidR="0017583A" w:rsidRPr="00AF07E7" w:rsidRDefault="0017583A" w:rsidP="00AF07E7">
            <w:pPr>
              <w:pStyle w:val="ListBullet"/>
              <w:numPr>
                <w:ilvl w:val="0"/>
                <w:numId w:val="21"/>
              </w:numPr>
              <w:ind w:left="888"/>
              <w:rPr>
                <w:b w:val="0"/>
                <w:bCs/>
              </w:rPr>
            </w:pPr>
            <w:r w:rsidRPr="00AF07E7">
              <w:rPr>
                <w:b w:val="0"/>
                <w:bCs/>
              </w:rPr>
              <w:t>cropping and harvesting activities</w:t>
            </w:r>
          </w:p>
          <w:p w14:paraId="3BBBBE57" w14:textId="3C088246" w:rsidR="00C75F6C" w:rsidRPr="00DE796E" w:rsidRDefault="0017583A" w:rsidP="00AF07E7">
            <w:pPr>
              <w:pStyle w:val="ListBullet"/>
              <w:numPr>
                <w:ilvl w:val="0"/>
                <w:numId w:val="21"/>
              </w:numPr>
              <w:ind w:left="888"/>
            </w:pPr>
            <w:r w:rsidRPr="00AF07E7">
              <w:rPr>
                <w:b w:val="0"/>
                <w:bCs/>
              </w:rPr>
              <w:t>production activities (for example dairying, wine production, grain milling and the like).</w:t>
            </w:r>
          </w:p>
        </w:tc>
        <w:tc>
          <w:tcPr>
            <w:tcW w:w="6263" w:type="dxa"/>
          </w:tcPr>
          <w:p w14:paraId="2C81EB2B" w14:textId="2FDEC109" w:rsidR="00C75F6C" w:rsidRDefault="00C75F6C" w:rsidP="00925103">
            <w:pPr>
              <w:pStyle w:val="List"/>
              <w:numPr>
                <w:ilvl w:val="0"/>
                <w:numId w:val="0"/>
              </w:numPr>
              <w:ind w:left="284" w:hanging="284"/>
              <w:cnfStyle w:val="000000000000" w:firstRow="0" w:lastRow="0" w:firstColumn="0" w:lastColumn="0" w:oddVBand="0" w:evenVBand="0" w:oddHBand="0" w:evenHBand="0" w:firstRowFirstColumn="0" w:firstRowLastColumn="0" w:lastRowFirstColumn="0" w:lastRowLastColumn="0"/>
            </w:pPr>
          </w:p>
        </w:tc>
      </w:tr>
      <w:tr w:rsidR="00C75F6C" w14:paraId="2F8D21F9" w14:textId="77777777" w:rsidTr="00C75F6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6B041C54" w14:textId="1CB0A14C" w:rsidR="00C75F6C" w:rsidRPr="00AF07E7" w:rsidRDefault="00DF6E81" w:rsidP="0001239F">
            <w:pPr>
              <w:pStyle w:val="ListBullet"/>
              <w:numPr>
                <w:ilvl w:val="1"/>
                <w:numId w:val="54"/>
              </w:numPr>
              <w:ind w:left="609" w:hanging="609"/>
              <w:rPr>
                <w:rStyle w:val="normaltextrun"/>
                <w:b w:val="0"/>
              </w:rPr>
            </w:pPr>
            <w:r w:rsidRPr="00AB0705">
              <w:rPr>
                <w:rStyle w:val="normaltextrun"/>
                <w:bCs/>
              </w:rPr>
              <w:t>Maintenance</w:t>
            </w:r>
            <w:r w:rsidRPr="00AF07E7">
              <w:rPr>
                <w:rStyle w:val="normaltextrun"/>
                <w:b w:val="0"/>
              </w:rPr>
              <w:t xml:space="preserve"> and </w:t>
            </w:r>
            <w:r w:rsidRPr="00AB0705">
              <w:rPr>
                <w:rStyle w:val="normaltextrun"/>
                <w:bCs/>
              </w:rPr>
              <w:t>repair</w:t>
            </w:r>
            <w:r w:rsidRPr="00AF07E7">
              <w:rPr>
                <w:rStyle w:val="normaltextrun"/>
                <w:b w:val="0"/>
              </w:rPr>
              <w:t xml:space="preserve"> of all existing structures, equipment and infrastructure required for the continuation of existing </w:t>
            </w:r>
            <w:r w:rsidRPr="00AB0705">
              <w:rPr>
                <w:rStyle w:val="normaltextrun"/>
                <w:bCs/>
              </w:rPr>
              <w:t>agricultural operations</w:t>
            </w:r>
            <w:r w:rsidRPr="00AF07E7">
              <w:rPr>
                <w:rStyle w:val="normaltextrun"/>
                <w:b w:val="0"/>
              </w:rPr>
              <w:t xml:space="preserve"> at a registered place</w:t>
            </w:r>
          </w:p>
        </w:tc>
        <w:tc>
          <w:tcPr>
            <w:tcW w:w="6263" w:type="dxa"/>
          </w:tcPr>
          <w:p w14:paraId="6B2FD78D" w14:textId="77777777" w:rsidR="00AF07E7" w:rsidRDefault="00AF07E7" w:rsidP="000B5E12">
            <w:pPr>
              <w:pStyle w:val="List"/>
              <w:numPr>
                <w:ilvl w:val="0"/>
                <w:numId w:val="135"/>
              </w:numPr>
              <w:cnfStyle w:val="000000010000" w:firstRow="0" w:lastRow="0" w:firstColumn="0" w:lastColumn="0" w:oddVBand="0" w:evenVBand="0" w:oddHBand="0" w:evenHBand="1" w:firstRowFirstColumn="0" w:firstRowLastColumn="0" w:lastRowFirstColumn="0" w:lastRowLastColumn="0"/>
            </w:pPr>
            <w:r>
              <w:t xml:space="preserve">Must comply with the requirements and conditions of </w:t>
            </w:r>
            <w:r w:rsidRPr="00AB0705">
              <w:rPr>
                <w:b/>
                <w:bCs/>
              </w:rPr>
              <w:t>Category 1. Maintenance and cleaning</w:t>
            </w:r>
            <w:r>
              <w:t xml:space="preserve"> and </w:t>
            </w:r>
            <w:r w:rsidRPr="00AB0705">
              <w:rPr>
                <w:b/>
                <w:bCs/>
              </w:rPr>
              <w:t>Category 2. Minor repairs</w:t>
            </w:r>
            <w:r>
              <w:t>.</w:t>
            </w:r>
          </w:p>
          <w:p w14:paraId="17BFAE44" w14:textId="256D3190" w:rsidR="00C75F6C" w:rsidRPr="001E1427" w:rsidRDefault="00AF07E7" w:rsidP="000B5E12">
            <w:pPr>
              <w:pStyle w:val="List"/>
              <w:numPr>
                <w:ilvl w:val="0"/>
                <w:numId w:val="109"/>
              </w:numPr>
              <w:cnfStyle w:val="000000010000" w:firstRow="0" w:lastRow="0" w:firstColumn="0" w:lastColumn="0" w:oddVBand="0" w:evenVBand="0" w:oddHBand="0" w:evenHBand="1" w:firstRowFirstColumn="0" w:firstRowLastColumn="0" w:lastRowFirstColumn="0" w:lastRowLastColumn="0"/>
            </w:pPr>
            <w:r>
              <w:t xml:space="preserve">Any painting works or activities must comply with the requirements and conditions of </w:t>
            </w:r>
            <w:r w:rsidRPr="00AB0705">
              <w:rPr>
                <w:b/>
                <w:bCs/>
              </w:rPr>
              <w:t>Category 3. Painting and wallpapering</w:t>
            </w:r>
            <w:r>
              <w:t>.</w:t>
            </w:r>
          </w:p>
        </w:tc>
      </w:tr>
      <w:tr w:rsidR="00AF07E7" w14:paraId="56186EF5" w14:textId="77777777" w:rsidTr="00C75F6C">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7C8782CC" w14:textId="77777777" w:rsidR="007047A3" w:rsidRPr="007047A3" w:rsidRDefault="007047A3" w:rsidP="0001239F">
            <w:pPr>
              <w:pStyle w:val="ListBullet"/>
              <w:numPr>
                <w:ilvl w:val="1"/>
                <w:numId w:val="54"/>
              </w:numPr>
              <w:ind w:left="609" w:hanging="609"/>
              <w:rPr>
                <w:rStyle w:val="normaltextrun"/>
                <w:b w:val="0"/>
              </w:rPr>
            </w:pPr>
            <w:r w:rsidRPr="007047A3">
              <w:rPr>
                <w:rStyle w:val="normaltextrun"/>
                <w:b w:val="0"/>
              </w:rPr>
              <w:t xml:space="preserve">Replacement, </w:t>
            </w:r>
            <w:r w:rsidRPr="00DA3C84">
              <w:rPr>
                <w:rStyle w:val="normaltextrun"/>
                <w:bCs/>
              </w:rPr>
              <w:t>upgrade</w:t>
            </w:r>
            <w:r w:rsidRPr="007047A3">
              <w:rPr>
                <w:rStyle w:val="normaltextrun"/>
                <w:b w:val="0"/>
              </w:rPr>
              <w:t xml:space="preserve"> and removal of existing structures required for the continuation of existing </w:t>
            </w:r>
            <w:r w:rsidRPr="00DA3C84">
              <w:rPr>
                <w:rStyle w:val="normaltextrun"/>
                <w:bCs/>
              </w:rPr>
              <w:t>agricultural operations</w:t>
            </w:r>
            <w:r w:rsidRPr="007047A3">
              <w:rPr>
                <w:rStyle w:val="normaltextrun"/>
                <w:b w:val="0"/>
              </w:rPr>
              <w:t xml:space="preserve"> at a registered place, that were erected or installed after the registered place was included in the </w:t>
            </w:r>
            <w:r w:rsidRPr="00DA3C84">
              <w:rPr>
                <w:rStyle w:val="normaltextrun"/>
                <w:bCs/>
              </w:rPr>
              <w:t>Victorian Heritage Register</w:t>
            </w:r>
            <w:r w:rsidRPr="007047A3">
              <w:rPr>
                <w:rStyle w:val="normaltextrun"/>
                <w:b w:val="0"/>
              </w:rPr>
              <w:t>, limited to:</w:t>
            </w:r>
          </w:p>
          <w:p w14:paraId="75B1D081" w14:textId="77777777" w:rsidR="007047A3" w:rsidRPr="007047A3" w:rsidRDefault="007047A3" w:rsidP="007047A3">
            <w:pPr>
              <w:pStyle w:val="ListBullet"/>
              <w:numPr>
                <w:ilvl w:val="0"/>
                <w:numId w:val="21"/>
              </w:numPr>
              <w:ind w:left="888"/>
              <w:rPr>
                <w:b w:val="0"/>
              </w:rPr>
            </w:pPr>
            <w:r w:rsidRPr="007047A3">
              <w:rPr>
                <w:b w:val="0"/>
              </w:rPr>
              <w:t>sheds</w:t>
            </w:r>
          </w:p>
          <w:p w14:paraId="4198E391" w14:textId="77777777" w:rsidR="007047A3" w:rsidRPr="007047A3" w:rsidRDefault="007047A3" w:rsidP="007047A3">
            <w:pPr>
              <w:pStyle w:val="ListBullet"/>
              <w:numPr>
                <w:ilvl w:val="0"/>
                <w:numId w:val="21"/>
              </w:numPr>
              <w:ind w:left="888"/>
              <w:rPr>
                <w:b w:val="0"/>
              </w:rPr>
            </w:pPr>
            <w:r w:rsidRPr="007047A3">
              <w:rPr>
                <w:b w:val="0"/>
              </w:rPr>
              <w:t>animal enclosures and accommodation (for example kennels, aviaries, poultry sheds etc.)</w:t>
            </w:r>
          </w:p>
          <w:p w14:paraId="215F1183" w14:textId="77777777" w:rsidR="007047A3" w:rsidRPr="007047A3" w:rsidRDefault="007047A3" w:rsidP="007047A3">
            <w:pPr>
              <w:pStyle w:val="ListBullet"/>
              <w:numPr>
                <w:ilvl w:val="0"/>
                <w:numId w:val="21"/>
              </w:numPr>
              <w:ind w:left="888"/>
              <w:rPr>
                <w:b w:val="0"/>
              </w:rPr>
            </w:pPr>
            <w:r w:rsidRPr="007047A3">
              <w:rPr>
                <w:b w:val="0"/>
              </w:rPr>
              <w:t>paddock fences and gates</w:t>
            </w:r>
          </w:p>
          <w:p w14:paraId="572F8E47" w14:textId="77777777" w:rsidR="007047A3" w:rsidRPr="007047A3" w:rsidRDefault="007047A3" w:rsidP="007047A3">
            <w:pPr>
              <w:pStyle w:val="ListBullet"/>
              <w:numPr>
                <w:ilvl w:val="0"/>
                <w:numId w:val="21"/>
              </w:numPr>
              <w:ind w:left="888"/>
              <w:rPr>
                <w:b w:val="0"/>
              </w:rPr>
            </w:pPr>
            <w:r w:rsidRPr="007047A3">
              <w:rPr>
                <w:b w:val="0"/>
              </w:rPr>
              <w:t>troughs</w:t>
            </w:r>
          </w:p>
          <w:p w14:paraId="567222C4" w14:textId="77777777" w:rsidR="007047A3" w:rsidRPr="007047A3" w:rsidRDefault="007047A3" w:rsidP="007047A3">
            <w:pPr>
              <w:pStyle w:val="ListBullet"/>
              <w:numPr>
                <w:ilvl w:val="0"/>
                <w:numId w:val="21"/>
              </w:numPr>
              <w:ind w:left="888"/>
              <w:rPr>
                <w:b w:val="0"/>
              </w:rPr>
            </w:pPr>
            <w:r w:rsidRPr="007047A3">
              <w:rPr>
                <w:b w:val="0"/>
              </w:rPr>
              <w:t>open water channels</w:t>
            </w:r>
          </w:p>
          <w:p w14:paraId="59F83693" w14:textId="21C674FA" w:rsidR="00AF07E7" w:rsidRPr="00AF07E7" w:rsidRDefault="007047A3" w:rsidP="007047A3">
            <w:pPr>
              <w:pStyle w:val="ListBullet"/>
              <w:numPr>
                <w:ilvl w:val="0"/>
                <w:numId w:val="21"/>
              </w:numPr>
              <w:ind w:left="888"/>
              <w:rPr>
                <w:rStyle w:val="normaltextrun"/>
                <w:b w:val="0"/>
              </w:rPr>
            </w:pPr>
            <w:r w:rsidRPr="007047A3">
              <w:rPr>
                <w:b w:val="0"/>
              </w:rPr>
              <w:t>above-ground water tanks and associated irrigation infrastructure.</w:t>
            </w:r>
          </w:p>
        </w:tc>
        <w:tc>
          <w:tcPr>
            <w:tcW w:w="6263" w:type="dxa"/>
          </w:tcPr>
          <w:p w14:paraId="779C99E5" w14:textId="77777777" w:rsidR="00747706" w:rsidRDefault="00747706" w:rsidP="000B5E12">
            <w:pPr>
              <w:pStyle w:val="List"/>
              <w:numPr>
                <w:ilvl w:val="0"/>
                <w:numId w:val="136"/>
              </w:numPr>
              <w:cnfStyle w:val="000000000000" w:firstRow="0" w:lastRow="0" w:firstColumn="0" w:lastColumn="0" w:oddVBand="0" w:evenVBand="0" w:oddHBand="0" w:evenHBand="0" w:firstRowFirstColumn="0" w:firstRowLastColumn="0" w:lastRowFirstColumn="0" w:lastRowLastColumn="0"/>
            </w:pPr>
            <w:r>
              <w:t>Replacement structures must not exceed the height, scale, and footprint of existing structure.</w:t>
            </w:r>
          </w:p>
          <w:p w14:paraId="4DC8ECB0" w14:textId="77777777" w:rsidR="00747706" w:rsidRDefault="00747706" w:rsidP="000B5E12">
            <w:pPr>
              <w:pStyle w:val="List"/>
              <w:numPr>
                <w:ilvl w:val="0"/>
                <w:numId w:val="109"/>
              </w:numPr>
              <w:cnfStyle w:val="000000000000" w:firstRow="0" w:lastRow="0" w:firstColumn="0" w:lastColumn="0" w:oddVBand="0" w:evenVBand="0" w:oddHBand="0" w:evenHBand="0" w:firstRowFirstColumn="0" w:firstRowLastColumn="0" w:lastRowFirstColumn="0" w:lastRowLastColumn="0"/>
            </w:pPr>
            <w:r>
              <w:t xml:space="preserve">Must comply with the requirements and conditions of </w:t>
            </w:r>
            <w:r w:rsidRPr="00DA3C84">
              <w:rPr>
                <w:b/>
                <w:bCs/>
              </w:rPr>
              <w:t>Category 9. Vegetation and landscape management</w:t>
            </w:r>
            <w:r>
              <w:t>.</w:t>
            </w:r>
          </w:p>
          <w:p w14:paraId="302CF793" w14:textId="77777777" w:rsidR="00747706" w:rsidRDefault="00747706" w:rsidP="000B5E12">
            <w:pPr>
              <w:pStyle w:val="List"/>
              <w:numPr>
                <w:ilvl w:val="0"/>
                <w:numId w:val="109"/>
              </w:numPr>
              <w:cnfStyle w:val="000000000000" w:firstRow="0" w:lastRow="0" w:firstColumn="0" w:lastColumn="0" w:oddVBand="0" w:evenVBand="0" w:oddHBand="0" w:evenHBand="0" w:firstRowFirstColumn="0" w:firstRowLastColumn="0" w:lastRowFirstColumn="0" w:lastRowLastColumn="0"/>
            </w:pPr>
            <w:r>
              <w:t xml:space="preserve">Materials and form of replaced or upgraded structures must be sympathetic to the </w:t>
            </w:r>
            <w:r w:rsidRPr="00DA3C84">
              <w:rPr>
                <w:b/>
                <w:bCs/>
              </w:rPr>
              <w:t>landscape character type</w:t>
            </w:r>
            <w:r>
              <w:t xml:space="preserve"> of the registered place. </w:t>
            </w:r>
          </w:p>
          <w:p w14:paraId="4822A1DC" w14:textId="77777777" w:rsidR="00747706" w:rsidRDefault="00747706" w:rsidP="000B5E12">
            <w:pPr>
              <w:pStyle w:val="List"/>
              <w:numPr>
                <w:ilvl w:val="0"/>
                <w:numId w:val="109"/>
              </w:numPr>
              <w:cnfStyle w:val="000000000000" w:firstRow="0" w:lastRow="0" w:firstColumn="0" w:lastColumn="0" w:oddVBand="0" w:evenVBand="0" w:oddHBand="0" w:evenHBand="0" w:firstRowFirstColumn="0" w:firstRowLastColumn="0" w:lastRowFirstColumn="0" w:lastRowLastColumn="0"/>
            </w:pPr>
            <w:r>
              <w:t>Does not apply to property perimeter fences and gates.</w:t>
            </w:r>
          </w:p>
          <w:p w14:paraId="22529B31" w14:textId="73A85E7E" w:rsidR="00AF07E7" w:rsidRDefault="00747706" w:rsidP="000B5E12">
            <w:pPr>
              <w:pStyle w:val="List"/>
              <w:numPr>
                <w:ilvl w:val="0"/>
                <w:numId w:val="109"/>
              </w:numPr>
              <w:cnfStyle w:val="000000000000" w:firstRow="0" w:lastRow="0" w:firstColumn="0" w:lastColumn="0" w:oddVBand="0" w:evenVBand="0" w:oddHBand="0" w:evenHBand="0" w:firstRowFirstColumn="0" w:firstRowLastColumn="0" w:lastRowFirstColumn="0" w:lastRowLastColumn="0"/>
            </w:pPr>
            <w:r>
              <w:t>Works to water channels must be undertaken by, or with the approval of, the relevant public authority.</w:t>
            </w:r>
          </w:p>
        </w:tc>
      </w:tr>
      <w:tr w:rsidR="00747706" w14:paraId="43B0330A" w14:textId="77777777" w:rsidTr="00C75F6C">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4380" w:type="dxa"/>
          </w:tcPr>
          <w:p w14:paraId="009A523D" w14:textId="375F143E" w:rsidR="00747706" w:rsidRPr="00CF1C63" w:rsidRDefault="00CF1C63" w:rsidP="0001239F">
            <w:pPr>
              <w:pStyle w:val="ListBullet"/>
              <w:numPr>
                <w:ilvl w:val="1"/>
                <w:numId w:val="54"/>
              </w:numPr>
              <w:ind w:left="609" w:hanging="609"/>
              <w:rPr>
                <w:rStyle w:val="normaltextrun"/>
                <w:b w:val="0"/>
                <w:bCs/>
              </w:rPr>
            </w:pPr>
            <w:r w:rsidRPr="00CF1C63">
              <w:rPr>
                <w:rStyle w:val="normaltextrun"/>
                <w:b w:val="0"/>
                <w:bCs/>
              </w:rPr>
              <w:t xml:space="preserve">Erection of new permanent fencing required for the continuation of existing </w:t>
            </w:r>
            <w:r w:rsidRPr="00DA3C84">
              <w:rPr>
                <w:rStyle w:val="normaltextrun"/>
              </w:rPr>
              <w:t>agricultural</w:t>
            </w:r>
            <w:r w:rsidRPr="00CF1C63">
              <w:rPr>
                <w:rStyle w:val="normaltextrun"/>
                <w:b w:val="0"/>
                <w:bCs/>
              </w:rPr>
              <w:t xml:space="preserve"> </w:t>
            </w:r>
            <w:r w:rsidRPr="00DA3C84">
              <w:rPr>
                <w:rStyle w:val="normaltextrun"/>
              </w:rPr>
              <w:t>operations</w:t>
            </w:r>
            <w:r w:rsidRPr="00CF1C63">
              <w:rPr>
                <w:rStyle w:val="normaltextrun"/>
                <w:b w:val="0"/>
                <w:bCs/>
              </w:rPr>
              <w:t xml:space="preserve"> at a registered place, limited to star picket and wire fencing.</w:t>
            </w:r>
          </w:p>
        </w:tc>
        <w:tc>
          <w:tcPr>
            <w:tcW w:w="6263" w:type="dxa"/>
          </w:tcPr>
          <w:p w14:paraId="2A3F6649" w14:textId="77777777" w:rsidR="00E340B9" w:rsidRDefault="00E340B9" w:rsidP="000B5E12">
            <w:pPr>
              <w:pStyle w:val="List"/>
              <w:numPr>
                <w:ilvl w:val="0"/>
                <w:numId w:val="137"/>
              </w:numPr>
              <w:cnfStyle w:val="000000010000" w:firstRow="0" w:lastRow="0" w:firstColumn="0" w:lastColumn="0" w:oddVBand="0" w:evenVBand="0" w:oddHBand="0" w:evenHBand="1" w:firstRowFirstColumn="0" w:firstRowLastColumn="0" w:lastRowFirstColumn="0" w:lastRowLastColumn="0"/>
            </w:pPr>
            <w:r>
              <w:t xml:space="preserve">Must not remove evidence of </w:t>
            </w:r>
            <w:r w:rsidRPr="00DA3C84">
              <w:rPr>
                <w:b/>
                <w:bCs/>
              </w:rPr>
              <w:t>early or original</w:t>
            </w:r>
            <w:r>
              <w:t xml:space="preserve"> fence layouts. </w:t>
            </w:r>
          </w:p>
          <w:p w14:paraId="3B519439" w14:textId="5D43D25D" w:rsidR="00747706" w:rsidRDefault="00E340B9" w:rsidP="000B5E12">
            <w:pPr>
              <w:pStyle w:val="List"/>
              <w:numPr>
                <w:ilvl w:val="0"/>
                <w:numId w:val="109"/>
              </w:numPr>
              <w:cnfStyle w:val="000000010000" w:firstRow="0" w:lastRow="0" w:firstColumn="0" w:lastColumn="0" w:oddVBand="0" w:evenVBand="0" w:oddHBand="0" w:evenHBand="1" w:firstRowFirstColumn="0" w:firstRowLastColumn="0" w:lastRowFirstColumn="0" w:lastRowLastColumn="0"/>
            </w:pPr>
            <w:r>
              <w:t xml:space="preserve">Must comply with the requirements and conditions of </w:t>
            </w:r>
            <w:r w:rsidRPr="00DA3C84">
              <w:rPr>
                <w:b/>
                <w:bCs/>
              </w:rPr>
              <w:t>Category 9. Vegetation and landscape management (exemption 9.0).</w:t>
            </w:r>
          </w:p>
        </w:tc>
      </w:tr>
    </w:tbl>
    <w:p w14:paraId="6341565A" w14:textId="77777777" w:rsidR="009F5E6D" w:rsidRDefault="009F5E6D" w:rsidP="001A32B6"/>
    <w:p w14:paraId="3648E381" w14:textId="41580BDA" w:rsidR="009F5E6D" w:rsidRDefault="00E340B9" w:rsidP="002E0F68">
      <w:pPr>
        <w:pStyle w:val="Heading2"/>
        <w:numPr>
          <w:ilvl w:val="0"/>
          <w:numId w:val="9"/>
        </w:numPr>
        <w:tabs>
          <w:tab w:val="num" w:pos="284"/>
        </w:tabs>
        <w:ind w:left="284" w:hanging="284"/>
      </w:pPr>
      <w:bookmarkStart w:id="73" w:name="_Toc173498696"/>
      <w:r>
        <w:lastRenderedPageBreak/>
        <w:t xml:space="preserve">14. Traditional </w:t>
      </w:r>
      <w:r w:rsidR="00315293">
        <w:t>owners’</w:t>
      </w:r>
      <w:r>
        <w:t xml:space="preserve"> rights</w:t>
      </w:r>
      <w:bookmarkEnd w:id="73"/>
    </w:p>
    <w:tbl>
      <w:tblPr>
        <w:tblStyle w:val="DTPDefaulttable"/>
        <w:tblW w:w="4940" w:type="pct"/>
        <w:tblLook w:val="05E0" w:firstRow="1" w:lastRow="1" w:firstColumn="1" w:lastColumn="1" w:noHBand="0" w:noVBand="1"/>
      </w:tblPr>
      <w:tblGrid>
        <w:gridCol w:w="4380"/>
        <w:gridCol w:w="6263"/>
      </w:tblGrid>
      <w:tr w:rsidR="00E340B9" w:rsidRPr="00FB4339" w14:paraId="5DAA5267" w14:textId="77777777" w:rsidTr="009A0D19">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71CE" w:themeFill="accent6"/>
          </w:tcPr>
          <w:p w14:paraId="317423EE" w14:textId="77777777" w:rsidR="00E340B9" w:rsidRPr="00FB4339" w:rsidRDefault="00E340B9" w:rsidP="009A0D19">
            <w:pPr>
              <w:spacing w:before="80"/>
            </w:pPr>
          </w:p>
        </w:tc>
        <w:tc>
          <w:tcPr>
            <w:tcW w:w="6263" w:type="dxa"/>
            <w:shd w:val="clear" w:color="auto" w:fill="0071CE" w:themeFill="accent6"/>
          </w:tcPr>
          <w:p w14:paraId="4F9336CE" w14:textId="77777777" w:rsidR="00E340B9" w:rsidRPr="0001239F" w:rsidRDefault="00E340B9" w:rsidP="009A0D19">
            <w:pPr>
              <w:spacing w:before="80"/>
              <w:cnfStyle w:val="100000000000" w:firstRow="1" w:lastRow="0" w:firstColumn="0" w:lastColumn="0" w:oddVBand="0" w:evenVBand="0" w:oddHBand="0" w:evenHBand="0" w:firstRowFirstColumn="0" w:firstRowLastColumn="0" w:lastRowFirstColumn="0" w:lastRowLastColumn="0"/>
              <w:rPr>
                <w:bCs/>
              </w:rPr>
            </w:pPr>
            <w:r w:rsidRPr="0001239F">
              <w:rPr>
                <w:bCs/>
              </w:rPr>
              <w:t>Category conditions</w:t>
            </w:r>
          </w:p>
        </w:tc>
      </w:tr>
      <w:tr w:rsidR="00E340B9" w14:paraId="51FFD833" w14:textId="77777777" w:rsidTr="00E340B9">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34244656" w14:textId="77777777" w:rsidR="00E340B9" w:rsidRPr="004C0890" w:rsidRDefault="00E340B9" w:rsidP="0001239F">
            <w:pPr>
              <w:pStyle w:val="ListBullet"/>
              <w:numPr>
                <w:ilvl w:val="0"/>
                <w:numId w:val="54"/>
              </w:numPr>
              <w:ind w:left="600" w:hanging="600"/>
              <w:rPr>
                <w:b w:val="0"/>
                <w:bCs/>
              </w:rPr>
            </w:pPr>
            <w:r w:rsidRPr="0028641D">
              <w:rPr>
                <w:rStyle w:val="normaltextrun"/>
                <w:b w:val="0"/>
                <w:bCs/>
              </w:rPr>
              <w:t>These conditions apply to all works and activities exempted by this category.</w:t>
            </w:r>
          </w:p>
        </w:tc>
        <w:tc>
          <w:tcPr>
            <w:tcW w:w="6263" w:type="dxa"/>
          </w:tcPr>
          <w:p w14:paraId="37C314C0" w14:textId="737EF530" w:rsidR="00E340B9" w:rsidRDefault="002E0F68" w:rsidP="000B5E12">
            <w:pPr>
              <w:pStyle w:val="List"/>
              <w:numPr>
                <w:ilvl w:val="0"/>
                <w:numId w:val="139"/>
              </w:numPr>
              <w:cnfStyle w:val="000000000000" w:firstRow="0" w:lastRow="0" w:firstColumn="0" w:lastColumn="0" w:oddVBand="0" w:evenVBand="0" w:oddHBand="0" w:evenHBand="0" w:firstRowFirstColumn="0" w:firstRowLastColumn="0" w:lastRowFirstColumn="0" w:lastRowLastColumn="0"/>
            </w:pPr>
            <w:r w:rsidRPr="002E0F68">
              <w:rPr>
                <w:rStyle w:val="normaltextrun"/>
              </w:rPr>
              <w:t xml:space="preserve">Traditional </w:t>
            </w:r>
            <w:r w:rsidR="00315293">
              <w:rPr>
                <w:rStyle w:val="normaltextrun"/>
              </w:rPr>
              <w:t>o</w:t>
            </w:r>
            <w:r w:rsidR="00315293" w:rsidRPr="002E0F68">
              <w:rPr>
                <w:rStyle w:val="normaltextrun"/>
              </w:rPr>
              <w:t>wners’</w:t>
            </w:r>
            <w:r w:rsidRPr="002E0F68">
              <w:rPr>
                <w:rStyle w:val="normaltextrun"/>
              </w:rPr>
              <w:t xml:space="preserve"> rights must be recognised in either a current Recognition and Settlement Agreement (RSA) under the </w:t>
            </w:r>
            <w:hyperlink r:id="rId111" w:history="1">
              <w:r w:rsidRPr="00FC7165">
                <w:rPr>
                  <w:rStyle w:val="Hyperlink"/>
                </w:rPr>
                <w:t>Traditional Owner Settlement Act 2010 (Vic)</w:t>
              </w:r>
            </w:hyperlink>
            <w:r w:rsidRPr="002E0F68">
              <w:rPr>
                <w:rStyle w:val="normaltextrun"/>
              </w:rPr>
              <w:t xml:space="preserve"> or by a determination under the </w:t>
            </w:r>
            <w:hyperlink r:id="rId112" w:history="1">
              <w:r w:rsidRPr="00DA435E">
                <w:rPr>
                  <w:rStyle w:val="Hyperlink"/>
                </w:rPr>
                <w:t>Native Title Act 1993 (</w:t>
              </w:r>
              <w:proofErr w:type="spellStart"/>
              <w:r w:rsidRPr="00DA435E">
                <w:rPr>
                  <w:rStyle w:val="Hyperlink"/>
                </w:rPr>
                <w:t>Cth</w:t>
              </w:r>
              <w:proofErr w:type="spellEnd"/>
              <w:r w:rsidRPr="00DA435E">
                <w:rPr>
                  <w:rStyle w:val="Hyperlink"/>
                </w:rPr>
                <w:t>)</w:t>
              </w:r>
            </w:hyperlink>
            <w:r w:rsidR="00A92E2C">
              <w:rPr>
                <w:rStyle w:val="normaltextrun"/>
              </w:rPr>
              <w:t>.</w:t>
            </w:r>
            <w:r w:rsidRPr="002E0F68">
              <w:rPr>
                <w:rStyle w:val="normaltextrun"/>
              </w:rPr>
              <w:t xml:space="preserve"> </w:t>
            </w:r>
          </w:p>
        </w:tc>
      </w:tr>
      <w:tr w:rsidR="002E0F68" w:rsidRPr="00FB4339" w14:paraId="3F5C2A10" w14:textId="77777777" w:rsidTr="00A71B2E">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4380" w:type="dxa"/>
            <w:shd w:val="clear" w:color="auto" w:fill="00B2A9" w:themeFill="accent5"/>
          </w:tcPr>
          <w:p w14:paraId="6EFE572F" w14:textId="77777777" w:rsidR="002E0F68" w:rsidRPr="0001239F" w:rsidRDefault="002E0F68" w:rsidP="009A0D19">
            <w:pPr>
              <w:spacing w:before="80"/>
              <w:rPr>
                <w:color w:val="FFFFFF" w:themeColor="background1"/>
              </w:rPr>
            </w:pPr>
            <w:r w:rsidRPr="0001239F">
              <w:rPr>
                <w:color w:val="FFFFFF" w:themeColor="background1"/>
              </w:rPr>
              <w:t>Exemptions</w:t>
            </w:r>
          </w:p>
        </w:tc>
        <w:tc>
          <w:tcPr>
            <w:tcW w:w="6263" w:type="dxa"/>
            <w:shd w:val="clear" w:color="auto" w:fill="00B2A9" w:themeFill="accent5"/>
          </w:tcPr>
          <w:p w14:paraId="2E63A275" w14:textId="77777777" w:rsidR="002E0F68" w:rsidRPr="0001239F" w:rsidRDefault="002E0F68" w:rsidP="009A0D19">
            <w:pPr>
              <w:spacing w:before="80"/>
              <w:cnfStyle w:val="000000010000" w:firstRow="0" w:lastRow="0" w:firstColumn="0" w:lastColumn="0" w:oddVBand="0" w:evenVBand="0" w:oddHBand="0" w:evenHBand="1" w:firstRowFirstColumn="0" w:firstRowLastColumn="0" w:lastRowFirstColumn="0" w:lastRowLastColumn="0"/>
              <w:rPr>
                <w:b/>
                <w:color w:val="FFFFFF" w:themeColor="background1"/>
              </w:rPr>
            </w:pPr>
            <w:r w:rsidRPr="0001239F">
              <w:rPr>
                <w:b/>
                <w:color w:val="FFFFFF" w:themeColor="background1"/>
              </w:rPr>
              <w:t>Exemption conditions</w:t>
            </w:r>
          </w:p>
        </w:tc>
      </w:tr>
      <w:tr w:rsidR="002E0F68" w14:paraId="69DCBFD8" w14:textId="77777777" w:rsidTr="002E0F68">
        <w:tblPrEx>
          <w:tblLook w:val="04A0" w:firstRow="1" w:lastRow="0" w:firstColumn="1" w:lastColumn="0" w:noHBand="0" w:noVBand="1"/>
        </w:tblPrEx>
        <w:trPr>
          <w:trHeight w:val="504"/>
        </w:trPr>
        <w:tc>
          <w:tcPr>
            <w:cnfStyle w:val="001000000000" w:firstRow="0" w:lastRow="0" w:firstColumn="1" w:lastColumn="0" w:oddVBand="0" w:evenVBand="0" w:oddHBand="0" w:evenHBand="0" w:firstRowFirstColumn="0" w:firstRowLastColumn="0" w:lastRowFirstColumn="0" w:lastRowLastColumn="0"/>
            <w:tcW w:w="4380" w:type="dxa"/>
          </w:tcPr>
          <w:p w14:paraId="4C87CD6E" w14:textId="36351CCC" w:rsidR="009F7B16" w:rsidRPr="009F7B16" w:rsidRDefault="009F7B16" w:rsidP="0001239F">
            <w:pPr>
              <w:pStyle w:val="ListBullet"/>
              <w:numPr>
                <w:ilvl w:val="1"/>
                <w:numId w:val="54"/>
              </w:numPr>
              <w:ind w:left="609" w:hanging="609"/>
              <w:rPr>
                <w:rStyle w:val="normaltextrun"/>
                <w:b w:val="0"/>
                <w:bCs/>
              </w:rPr>
            </w:pPr>
            <w:r w:rsidRPr="009F7B16">
              <w:rPr>
                <w:rStyle w:val="normaltextrun"/>
                <w:b w:val="0"/>
                <w:bCs/>
              </w:rPr>
              <w:t xml:space="preserve">Works or activities associated with the exercise of recognised </w:t>
            </w:r>
            <w:r w:rsidR="00315293">
              <w:rPr>
                <w:rStyle w:val="normaltextrun"/>
                <w:b w:val="0"/>
                <w:bCs/>
              </w:rPr>
              <w:t>t</w:t>
            </w:r>
            <w:r w:rsidRPr="009F7B16">
              <w:rPr>
                <w:rStyle w:val="normaltextrun"/>
                <w:b w:val="0"/>
                <w:bCs/>
              </w:rPr>
              <w:t xml:space="preserve">raditional </w:t>
            </w:r>
            <w:r w:rsidR="00294DE4">
              <w:rPr>
                <w:rStyle w:val="normaltextrun"/>
                <w:b w:val="0"/>
                <w:bCs/>
              </w:rPr>
              <w:t>o</w:t>
            </w:r>
            <w:r w:rsidR="00294DE4" w:rsidRPr="00294DE4">
              <w:rPr>
                <w:rStyle w:val="normaltextrun"/>
                <w:b w:val="0"/>
              </w:rPr>
              <w:t>wners’</w:t>
            </w:r>
            <w:r w:rsidRPr="009F7B16">
              <w:rPr>
                <w:rStyle w:val="normaltextrun"/>
                <w:b w:val="0"/>
                <w:bCs/>
              </w:rPr>
              <w:t xml:space="preserve"> rights by </w:t>
            </w:r>
            <w:r w:rsidR="00315293">
              <w:rPr>
                <w:rStyle w:val="normaltextrun"/>
                <w:b w:val="0"/>
                <w:bCs/>
              </w:rPr>
              <w:t>t</w:t>
            </w:r>
            <w:r w:rsidRPr="009F7B16">
              <w:rPr>
                <w:rStyle w:val="normaltextrun"/>
                <w:b w:val="0"/>
                <w:bCs/>
              </w:rPr>
              <w:t xml:space="preserve">raditional </w:t>
            </w:r>
            <w:r w:rsidR="00315293">
              <w:rPr>
                <w:rStyle w:val="normaltextrun"/>
                <w:b w:val="0"/>
                <w:bCs/>
              </w:rPr>
              <w:t>o</w:t>
            </w:r>
            <w:r w:rsidRPr="009F7B16">
              <w:rPr>
                <w:rStyle w:val="normaltextrun"/>
                <w:b w:val="0"/>
                <w:bCs/>
              </w:rPr>
              <w:t>wners at a registered place, including:</w:t>
            </w:r>
          </w:p>
          <w:p w14:paraId="10E0E488" w14:textId="77777777" w:rsidR="009F7B16" w:rsidRPr="009F7B16" w:rsidRDefault="009F7B16" w:rsidP="009F7B16">
            <w:pPr>
              <w:pStyle w:val="ListBullet"/>
              <w:numPr>
                <w:ilvl w:val="0"/>
                <w:numId w:val="21"/>
              </w:numPr>
              <w:ind w:left="888"/>
              <w:rPr>
                <w:b w:val="0"/>
                <w:bCs/>
              </w:rPr>
            </w:pPr>
            <w:r w:rsidRPr="009F7B16">
              <w:rPr>
                <w:b w:val="0"/>
                <w:bCs/>
              </w:rPr>
              <w:t>Ability to access and use land</w:t>
            </w:r>
          </w:p>
          <w:p w14:paraId="1EABFAA4" w14:textId="77777777" w:rsidR="009F7B16" w:rsidRPr="009F7B16" w:rsidRDefault="009F7B16" w:rsidP="009F7B16">
            <w:pPr>
              <w:pStyle w:val="ListBullet"/>
              <w:numPr>
                <w:ilvl w:val="0"/>
                <w:numId w:val="21"/>
              </w:numPr>
              <w:ind w:left="888"/>
              <w:rPr>
                <w:b w:val="0"/>
                <w:bCs/>
              </w:rPr>
            </w:pPr>
            <w:r w:rsidRPr="009F7B16">
              <w:rPr>
                <w:b w:val="0"/>
                <w:bCs/>
              </w:rPr>
              <w:t>Fishing</w:t>
            </w:r>
          </w:p>
          <w:p w14:paraId="46BB3920" w14:textId="77777777" w:rsidR="009F7B16" w:rsidRPr="009F7B16" w:rsidRDefault="009F7B16" w:rsidP="009F7B16">
            <w:pPr>
              <w:pStyle w:val="ListBullet"/>
              <w:numPr>
                <w:ilvl w:val="0"/>
                <w:numId w:val="21"/>
              </w:numPr>
              <w:ind w:left="888"/>
              <w:rPr>
                <w:b w:val="0"/>
                <w:bCs/>
              </w:rPr>
            </w:pPr>
            <w:r w:rsidRPr="009F7B16">
              <w:rPr>
                <w:b w:val="0"/>
                <w:bCs/>
              </w:rPr>
              <w:t>Hunting</w:t>
            </w:r>
          </w:p>
          <w:p w14:paraId="178B4869" w14:textId="77777777" w:rsidR="009F7B16" w:rsidRPr="009F7B16" w:rsidRDefault="009F7B16" w:rsidP="009F7B16">
            <w:pPr>
              <w:pStyle w:val="ListBullet"/>
              <w:numPr>
                <w:ilvl w:val="0"/>
                <w:numId w:val="21"/>
              </w:numPr>
              <w:ind w:left="888"/>
              <w:rPr>
                <w:b w:val="0"/>
                <w:bCs/>
              </w:rPr>
            </w:pPr>
            <w:r w:rsidRPr="009F7B16">
              <w:rPr>
                <w:b w:val="0"/>
                <w:bCs/>
              </w:rPr>
              <w:t>Collection and use of natural resources</w:t>
            </w:r>
          </w:p>
          <w:p w14:paraId="55659812" w14:textId="77777777" w:rsidR="009F7B16" w:rsidRPr="009F7B16" w:rsidRDefault="009F7B16" w:rsidP="009F7B16">
            <w:pPr>
              <w:pStyle w:val="ListBullet"/>
              <w:numPr>
                <w:ilvl w:val="0"/>
                <w:numId w:val="21"/>
              </w:numPr>
              <w:ind w:left="888"/>
              <w:rPr>
                <w:b w:val="0"/>
                <w:bCs/>
              </w:rPr>
            </w:pPr>
            <w:r w:rsidRPr="009F7B16">
              <w:rPr>
                <w:b w:val="0"/>
                <w:bCs/>
              </w:rPr>
              <w:t>Collection and use of water</w:t>
            </w:r>
          </w:p>
          <w:p w14:paraId="3587BFA9" w14:textId="77777777" w:rsidR="009F7B16" w:rsidRPr="009F7B16" w:rsidRDefault="009F7B16" w:rsidP="009F7B16">
            <w:pPr>
              <w:pStyle w:val="ListBullet"/>
              <w:numPr>
                <w:ilvl w:val="0"/>
                <w:numId w:val="21"/>
              </w:numPr>
              <w:ind w:left="888"/>
              <w:rPr>
                <w:b w:val="0"/>
                <w:bCs/>
              </w:rPr>
            </w:pPr>
            <w:r w:rsidRPr="009F7B16">
              <w:rPr>
                <w:b w:val="0"/>
                <w:bCs/>
              </w:rPr>
              <w:t>Camping</w:t>
            </w:r>
          </w:p>
          <w:p w14:paraId="33D0770F" w14:textId="77777777" w:rsidR="009F7B16" w:rsidRPr="009F7B16" w:rsidRDefault="009F7B16" w:rsidP="009F7B16">
            <w:pPr>
              <w:pStyle w:val="ListBullet"/>
              <w:numPr>
                <w:ilvl w:val="0"/>
                <w:numId w:val="21"/>
              </w:numPr>
              <w:ind w:left="888"/>
              <w:rPr>
                <w:b w:val="0"/>
                <w:bCs/>
              </w:rPr>
            </w:pPr>
            <w:r w:rsidRPr="009F7B16">
              <w:rPr>
                <w:b w:val="0"/>
                <w:bCs/>
              </w:rPr>
              <w:t xml:space="preserve">Conducting cultural and spiritual activities </w:t>
            </w:r>
          </w:p>
          <w:p w14:paraId="1CFD91DC" w14:textId="5F744AEC" w:rsidR="002E0F68" w:rsidRPr="00DE796E" w:rsidRDefault="009F7B16" w:rsidP="009F7B16">
            <w:pPr>
              <w:pStyle w:val="ListBullet"/>
              <w:numPr>
                <w:ilvl w:val="0"/>
                <w:numId w:val="21"/>
              </w:numPr>
              <w:ind w:left="888"/>
            </w:pPr>
            <w:r w:rsidRPr="009F7B16">
              <w:rPr>
                <w:b w:val="0"/>
                <w:bCs/>
              </w:rPr>
              <w:t>Protecting places and areas of importance.</w:t>
            </w:r>
          </w:p>
        </w:tc>
        <w:tc>
          <w:tcPr>
            <w:tcW w:w="6263" w:type="dxa"/>
          </w:tcPr>
          <w:p w14:paraId="46D16356" w14:textId="34703DAA" w:rsidR="002E0F68" w:rsidRDefault="00F97147" w:rsidP="000B5E12">
            <w:pPr>
              <w:pStyle w:val="List"/>
              <w:numPr>
                <w:ilvl w:val="0"/>
                <w:numId w:val="138"/>
              </w:numPr>
              <w:cnfStyle w:val="000000000000" w:firstRow="0" w:lastRow="0" w:firstColumn="0" w:lastColumn="0" w:oddVBand="0" w:evenVBand="0" w:oddHBand="0" w:evenHBand="0" w:firstRowFirstColumn="0" w:firstRowLastColumn="0" w:lastRowFirstColumn="0" w:lastRowLastColumn="0"/>
            </w:pPr>
            <w:r w:rsidRPr="00F97147">
              <w:t xml:space="preserve">Works or activities must be planned and carried out in a manner which prevents </w:t>
            </w:r>
            <w:r w:rsidRPr="00DA3C84">
              <w:rPr>
                <w:b/>
                <w:bCs/>
              </w:rPr>
              <w:t>harm</w:t>
            </w:r>
            <w:r w:rsidRPr="00F97147">
              <w:t xml:space="preserve"> to the registered place or object. </w:t>
            </w:r>
            <w:r w:rsidRPr="00DA3C84">
              <w:rPr>
                <w:b/>
                <w:bCs/>
              </w:rPr>
              <w:t>Harm</w:t>
            </w:r>
            <w:r w:rsidRPr="00F97147">
              <w:t xml:space="preserve"> includes altering, moving, removing or damaging any part of the registered place or object that contributes to its </w:t>
            </w:r>
            <w:r w:rsidRPr="00A92E2C">
              <w:rPr>
                <w:b/>
                <w:bCs/>
              </w:rPr>
              <w:t>cultural heritage significance.</w:t>
            </w:r>
          </w:p>
        </w:tc>
      </w:tr>
    </w:tbl>
    <w:p w14:paraId="10E93D24" w14:textId="77777777" w:rsidR="00E340B9" w:rsidRDefault="00E340B9" w:rsidP="001A32B6"/>
    <w:p w14:paraId="1DD8E5F7" w14:textId="77777777" w:rsidR="00E340B9" w:rsidRDefault="00E340B9" w:rsidP="001A32B6"/>
    <w:p w14:paraId="4B45ECEC" w14:textId="77777777" w:rsidR="00E340B9" w:rsidRDefault="00E340B9" w:rsidP="001A32B6"/>
    <w:p w14:paraId="184CC8DD" w14:textId="77777777" w:rsidR="0029067E" w:rsidRDefault="0029067E" w:rsidP="001A32B6"/>
    <w:p w14:paraId="54C283CD" w14:textId="77777777" w:rsidR="006E08AF" w:rsidRDefault="006E08AF" w:rsidP="001A32B6">
      <w:pPr>
        <w:sectPr w:rsidR="006E08AF" w:rsidSect="006E08AF">
          <w:type w:val="continuous"/>
          <w:pgSz w:w="11906" w:h="16838" w:code="9"/>
          <w:pgMar w:top="567" w:right="567" w:bottom="567" w:left="567" w:header="1701" w:footer="397" w:gutter="0"/>
          <w:cols w:space="567"/>
          <w:docGrid w:linePitch="360"/>
        </w:sectPr>
      </w:pPr>
    </w:p>
    <w:p w14:paraId="45472E2F" w14:textId="77777777" w:rsidR="0029067E" w:rsidRDefault="0029067E" w:rsidP="001A32B6"/>
    <w:bookmarkEnd w:id="13"/>
    <w:p w14:paraId="419D947D" w14:textId="06EAA0A9" w:rsidR="007E43CE" w:rsidRDefault="007E43CE">
      <w:pPr>
        <w:spacing w:before="0" w:after="160" w:line="259" w:lineRule="auto"/>
      </w:pPr>
    </w:p>
    <w:p w14:paraId="55565C8C" w14:textId="625A04AF" w:rsidR="002B78A1" w:rsidRPr="00536126" w:rsidRDefault="002B78A1" w:rsidP="00B23D84">
      <w:pPr>
        <w:spacing w:before="80"/>
      </w:pPr>
    </w:p>
    <w:sectPr w:rsidR="002B78A1" w:rsidRPr="00536126" w:rsidSect="00F1252A">
      <w:type w:val="continuous"/>
      <w:pgSz w:w="11906" w:h="16838" w:code="9"/>
      <w:pgMar w:top="567" w:right="567" w:bottom="567" w:left="567" w:header="1701" w:footer="397"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13B313" w14:textId="77777777" w:rsidR="00C0786D" w:rsidRDefault="00C0786D" w:rsidP="00C37A29">
      <w:pPr>
        <w:spacing w:after="0"/>
      </w:pPr>
      <w:r>
        <w:separator/>
      </w:r>
    </w:p>
  </w:endnote>
  <w:endnote w:type="continuationSeparator" w:id="0">
    <w:p w14:paraId="4FA8F094" w14:textId="77777777" w:rsidR="00C0786D" w:rsidRDefault="00C0786D"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w:panose1 w:val="00000500000000000000"/>
    <w:charset w:val="00"/>
    <w:family w:val="auto"/>
    <w:pitch w:val="variable"/>
    <w:sig w:usb0="00000007" w:usb1="00000000" w:usb2="00000000" w:usb3="00000000" w:csb0="00000093" w:csb1="00000000"/>
  </w:font>
  <w:font w:name="Arial (Headings 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C1684" w14:textId="390B1AB7" w:rsidR="000D7EE8" w:rsidRDefault="00254B2C" w:rsidP="009C006B">
    <w:pPr>
      <w:pStyle w:val="Footer"/>
    </w:pPr>
    <w:r>
      <w:rPr>
        <w:noProof/>
      </w:rPr>
      <mc:AlternateContent>
        <mc:Choice Requires="wps">
          <w:drawing>
            <wp:anchor distT="0" distB="0" distL="114300" distR="114300" simplePos="0" relativeHeight="251659264" behindDoc="0" locked="0" layoutInCell="0" allowOverlap="1" wp14:anchorId="22F671A8" wp14:editId="6372FE24">
              <wp:simplePos x="0" y="0"/>
              <wp:positionH relativeFrom="page">
                <wp:posOffset>0</wp:posOffset>
              </wp:positionH>
              <wp:positionV relativeFrom="page">
                <wp:posOffset>10227945</wp:posOffset>
              </wp:positionV>
              <wp:extent cx="7560310" cy="273050"/>
              <wp:effectExtent l="0" t="0" r="0" b="12700"/>
              <wp:wrapNone/>
              <wp:docPr id="2" name="MSIPCMbc6347f7888a32cde51d4a5c"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8E7C3A" w14:textId="77777777" w:rsidR="00254B2C" w:rsidRPr="00254B2C" w:rsidRDefault="00254B2C" w:rsidP="00254B2C">
                          <w:pPr>
                            <w:spacing w:before="0" w:after="0"/>
                            <w:jc w:val="center"/>
                            <w:rPr>
                              <w:rFonts w:ascii="Calibri" w:hAnsi="Calibri" w:cs="Calibri"/>
                              <w:color w:val="000000"/>
                              <w:sz w:val="24"/>
                            </w:rPr>
                          </w:pPr>
                          <w:r w:rsidRPr="00254B2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F671A8" id="_x0000_t202" coordsize="21600,21600" o:spt="202" path="m,l,21600r21600,l21600,xe">
              <v:stroke joinstyle="miter"/>
              <v:path gradientshapeok="t" o:connecttype="rect"/>
            </v:shapetype>
            <v:shape id="MSIPCMbc6347f7888a32cde51d4a5c"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B8E7C3A" w14:textId="77777777" w:rsidR="00254B2C" w:rsidRPr="00254B2C" w:rsidRDefault="00254B2C" w:rsidP="00254B2C">
                    <w:pPr>
                      <w:spacing w:before="0" w:after="0"/>
                      <w:jc w:val="center"/>
                      <w:rPr>
                        <w:rFonts w:ascii="Calibri" w:hAnsi="Calibri" w:cs="Calibri"/>
                        <w:color w:val="000000"/>
                        <w:sz w:val="24"/>
                      </w:rPr>
                    </w:pPr>
                    <w:r w:rsidRPr="00254B2C">
                      <w:rPr>
                        <w:rFonts w:ascii="Calibri" w:hAnsi="Calibri" w:cs="Calibri"/>
                        <w:color w:val="000000"/>
                        <w:sz w:val="24"/>
                      </w:rPr>
                      <w:t>OFFICIAL</w:t>
                    </w:r>
                  </w:p>
                </w:txbxContent>
              </v:textbox>
              <w10:wrap anchorx="page" anchory="page"/>
            </v:shape>
          </w:pict>
        </mc:Fallback>
      </mc:AlternateContent>
    </w:r>
  </w:p>
  <w:tbl>
    <w:tblPr>
      <w:tblStyle w:val="DTPFootertable"/>
      <w:tblW w:w="5000" w:type="pct"/>
      <w:tblBorders>
        <w:insideV w:val="single" w:sz="8" w:space="0" w:color="535659" w:themeColor="text2"/>
      </w:tblBorders>
      <w:tblLook w:val="05A0" w:firstRow="1" w:lastRow="0" w:firstColumn="1" w:lastColumn="1" w:noHBand="0" w:noVBand="1"/>
    </w:tblPr>
    <w:tblGrid>
      <w:gridCol w:w="666"/>
      <w:gridCol w:w="9483"/>
      <w:gridCol w:w="623"/>
    </w:tblGrid>
    <w:tr w:rsidR="004B7536" w14:paraId="7C5CD7DA"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535659" w:themeColor="text2"/>
            <w:bottom w:val="nil"/>
            <w:right w:val="nil"/>
          </w:tcBorders>
        </w:tcPr>
        <w:p w14:paraId="1158A7AA" w14:textId="77777777" w:rsidR="004B7536" w:rsidRDefault="004B7536" w:rsidP="009C006B">
          <w:pPr>
            <w:pStyle w:val="Footer"/>
          </w:pPr>
        </w:p>
      </w:tc>
      <w:tc>
        <w:tcPr>
          <w:tcW w:w="9483" w:type="dxa"/>
          <w:tcBorders>
            <w:top w:val="single" w:sz="18" w:space="0" w:color="535659" w:themeColor="text2"/>
            <w:left w:val="nil"/>
            <w:bottom w:val="nil"/>
            <w:right w:val="nil"/>
          </w:tcBorders>
        </w:tcPr>
        <w:p w14:paraId="1124D2D8"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535659" w:themeColor="text2"/>
            <w:left w:val="nil"/>
            <w:bottom w:val="nil"/>
          </w:tcBorders>
        </w:tcPr>
        <w:p w14:paraId="4CB950C8" w14:textId="77777777" w:rsidR="004B7536" w:rsidRDefault="004B7536" w:rsidP="009C006B">
          <w:pPr>
            <w:pStyle w:val="Footer"/>
          </w:pPr>
        </w:p>
      </w:tc>
    </w:tr>
    <w:tr w:rsidR="004B7536" w:rsidRPr="00F459F3" w14:paraId="3E47CBDD"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10D1C62D" w14:textId="77777777" w:rsidR="004B7536" w:rsidRDefault="004B7536" w:rsidP="009C006B">
          <w:pPr>
            <w:pStyle w:val="Footer"/>
          </w:pPr>
        </w:p>
      </w:tc>
      <w:tc>
        <w:tcPr>
          <w:tcW w:w="9483" w:type="dxa"/>
          <w:tcBorders>
            <w:top w:val="nil"/>
            <w:left w:val="nil"/>
            <w:right w:val="single" w:sz="8" w:space="0" w:color="48ABFF" w:themeColor="accent6" w:themeTint="99"/>
          </w:tcBorders>
          <w:tcMar>
            <w:left w:w="284" w:type="dxa"/>
            <w:right w:w="284" w:type="dxa"/>
          </w:tcMar>
        </w:tcPr>
        <w:sdt>
          <w:sdtPr>
            <w:rPr>
              <w:rStyle w:val="Bold"/>
            </w:rPr>
            <w:alias w:val="Title"/>
            <w:tag w:val=""/>
            <w:id w:val="1877500635"/>
            <w:placeholder>
              <w:docPart w:val="ECC2CBCCFF5741E9BA7AA86068035D44"/>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5AAC691D" w14:textId="66ECE247" w:rsidR="004B7536" w:rsidRPr="009C006B" w:rsidRDefault="00662491" w:rsidP="009C006B">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General Permit Exemptions</w:t>
              </w:r>
            </w:p>
          </w:sdtContent>
        </w:sdt>
        <w:sdt>
          <w:sdtPr>
            <w:alias w:val="Subject"/>
            <w:tag w:val=""/>
            <w:id w:val="244228787"/>
            <w:placeholder>
              <w:docPart w:val="CBF677CB26A04701BFE330ADA92B024E"/>
            </w:placeholder>
            <w:dataBinding w:prefixMappings="xmlns:ns0='http://purl.org/dc/elements/1.1/' xmlns:ns1='http://schemas.openxmlformats.org/package/2006/metadata/core-properties' " w:xpath="/ns1:coreProperties[1]/ns0:subject[1]" w:storeItemID="{6C3C8BC8-F283-45AE-878A-BAB7291924A1}"/>
            <w:text/>
          </w:sdtPr>
          <w:sdtEndPr/>
          <w:sdtContent>
            <w:p w14:paraId="2349634A" w14:textId="4AB4F67E" w:rsidR="004B7536" w:rsidRDefault="0084251E" w:rsidP="009C006B">
              <w:pPr>
                <w:pStyle w:val="Footer"/>
                <w:cnfStyle w:val="000000000000" w:firstRow="0" w:lastRow="0" w:firstColumn="0" w:lastColumn="0" w:oddVBand="0" w:evenVBand="0" w:oddHBand="0" w:evenHBand="0" w:firstRowFirstColumn="0" w:firstRowLastColumn="0" w:lastRowFirstColumn="0" w:lastRowLastColumn="0"/>
              </w:pPr>
              <w:r>
                <w:t>August 2024</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48ABFF" w:themeColor="accent6" w:themeTint="99"/>
          </w:tcBorders>
        </w:tcPr>
        <w:p w14:paraId="5172DAFC"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6364C0B7" w14:textId="77777777" w:rsidR="009C006B" w:rsidRPr="0042508F" w:rsidRDefault="009C006B"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A2D645" w14:textId="77777777" w:rsidR="00C0786D" w:rsidRDefault="00C0786D" w:rsidP="00C37A29">
      <w:pPr>
        <w:spacing w:after="0"/>
      </w:pPr>
      <w:r>
        <w:separator/>
      </w:r>
    </w:p>
  </w:footnote>
  <w:footnote w:type="continuationSeparator" w:id="0">
    <w:p w14:paraId="5E85D81C" w14:textId="77777777" w:rsidR="00C0786D" w:rsidRDefault="00C0786D"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6EA9A" w14:textId="77777777" w:rsidR="00FD0FBF" w:rsidRPr="002B78A1" w:rsidRDefault="00A0606C" w:rsidP="002B78A1">
    <w:pPr>
      <w:pStyle w:val="Header"/>
    </w:pPr>
    <w:bookmarkStart w:id="1" w:name="_Hlk128719759"/>
    <w:bookmarkStart w:id="2" w:name="_Hlk128719760"/>
    <w:bookmarkStart w:id="3" w:name="_Hlk128720388"/>
    <w:bookmarkStart w:id="4" w:name="_Hlk128720389"/>
    <w:bookmarkStart w:id="5" w:name="_Hlk128721764"/>
    <w:bookmarkStart w:id="6" w:name="_Hlk128721765"/>
    <w:bookmarkStart w:id="7" w:name="_Hlk128722722"/>
    <w:bookmarkStart w:id="8" w:name="_Hlk128722723"/>
    <w:bookmarkStart w:id="9" w:name="_Hlk128723919"/>
    <w:bookmarkStart w:id="10" w:name="_Hlk128723920"/>
    <w:r w:rsidRPr="00A0606C">
      <w:rPr>
        <w:noProof/>
      </w:rPr>
      <w:drawing>
        <wp:anchor distT="0" distB="0" distL="114300" distR="114300" simplePos="0" relativeHeight="251658240" behindDoc="1" locked="0" layoutInCell="1" allowOverlap="1" wp14:anchorId="0BBDE92F" wp14:editId="463F71F1">
          <wp:simplePos x="0" y="0"/>
          <wp:positionH relativeFrom="column">
            <wp:posOffset>-360045</wp:posOffset>
          </wp:positionH>
          <wp:positionV relativeFrom="paragraph">
            <wp:posOffset>-1080135</wp:posOffset>
          </wp:positionV>
          <wp:extent cx="8130160" cy="1079292"/>
          <wp:effectExtent l="0" t="0" r="0" b="635"/>
          <wp:wrapNone/>
          <wp:docPr id="1312677174" name="Picture 1312677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77174" name="Picture 131267717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10274" cy="1089927"/>
                  </a:xfrm>
                  <a:prstGeom prst="rect">
                    <a:avLst/>
                  </a:prstGeom>
                </pic:spPr>
              </pic:pic>
            </a:graphicData>
          </a:graphic>
          <wp14:sizeRelH relativeFrom="page">
            <wp14:pctWidth>0</wp14:pctWidth>
          </wp14:sizeRelH>
          <wp14:sizeRelV relativeFrom="page">
            <wp14:pctHeight>0</wp14:pctHeight>
          </wp14:sizeRelV>
        </wp:anchor>
      </w:drawing>
    </w:r>
    <w:r w:rsidR="002B78A1" w:rsidRPr="00FD0FBF">
      <w:rPr>
        <w:noProof/>
      </w:rPr>
      <w:t xml:space="preserve"> </w:t>
    </w:r>
    <w:bookmarkEnd w:id="1"/>
    <w:bookmarkEnd w:id="2"/>
    <w:bookmarkEnd w:id="3"/>
    <w:bookmarkEnd w:id="4"/>
    <w:bookmarkEnd w:id="5"/>
    <w:bookmarkEnd w:id="6"/>
    <w:bookmarkEnd w:id="7"/>
    <w:bookmarkEnd w:id="8"/>
    <w:bookmarkEnd w:id="9"/>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7820CD9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7916BEAA"/>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A72483D"/>
    <w:multiLevelType w:val="multilevel"/>
    <w:tmpl w:val="8AD4604A"/>
    <w:lvl w:ilvl="0">
      <w:start w:val="4"/>
      <w:numFmt w:val="decimal"/>
      <w:lvlText w:val="%1.0"/>
      <w:lvlJc w:val="left"/>
      <w:pPr>
        <w:ind w:left="360" w:hanging="360"/>
      </w:pPr>
      <w:rPr>
        <w:rFonts w:hint="default"/>
        <w:b/>
        <w:bCs w:val="0"/>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E9C4FB1"/>
    <w:multiLevelType w:val="multilevel"/>
    <w:tmpl w:val="782828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0474A23"/>
    <w:multiLevelType w:val="multilevel"/>
    <w:tmpl w:val="50041352"/>
    <w:numStyleLink w:val="ListHeadings"/>
  </w:abstractNum>
  <w:abstractNum w:abstractNumId="7" w15:restartNumberingAfterBreak="0">
    <w:nsid w:val="31DD1C55"/>
    <w:multiLevelType w:val="multilevel"/>
    <w:tmpl w:val="5EF6954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7A54C17"/>
    <w:multiLevelType w:val="multilevel"/>
    <w:tmpl w:val="E6FE4B64"/>
    <w:lvl w:ilvl="0">
      <w:start w:val="2"/>
      <w:numFmt w:val="decimal"/>
      <w:lvlText w:val="%1.0"/>
      <w:lvlJc w:val="left"/>
      <w:pPr>
        <w:ind w:left="360" w:hanging="360"/>
      </w:pPr>
      <w:rPr>
        <w:rFonts w:hint="default"/>
        <w:b/>
        <w:bCs/>
      </w:rPr>
    </w:lvl>
    <w:lvl w:ilvl="1">
      <w:start w:val="1"/>
      <w:numFmt w:val="decimal"/>
      <w:lvlText w:val="%1.%2"/>
      <w:lvlJc w:val="left"/>
      <w:pPr>
        <w:ind w:left="1080" w:hanging="360"/>
      </w:pPr>
      <w:rPr>
        <w:rFonts w:hint="default"/>
        <w:b/>
        <w:bCs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9" w15:restartNumberingAfterBreak="0">
    <w:nsid w:val="58B73D84"/>
    <w:multiLevelType w:val="multilevel"/>
    <w:tmpl w:val="50041352"/>
    <w:numStyleLink w:val="ListHeadings"/>
  </w:abstractNum>
  <w:abstractNum w:abstractNumId="10" w15:restartNumberingAfterBreak="0">
    <w:nsid w:val="596A0C8C"/>
    <w:multiLevelType w:val="multilevel"/>
    <w:tmpl w:val="3E7ED9E8"/>
    <w:lvl w:ilvl="0">
      <w:start w:val="1"/>
      <w:numFmt w:val="decimal"/>
      <w:pStyle w:val="ListNumber"/>
      <w:lvlText w:val="%1."/>
      <w:lvlJc w:val="left"/>
      <w:pPr>
        <w:tabs>
          <w:tab w:val="num" w:pos="284"/>
        </w:tabs>
        <w:ind w:left="284" w:hanging="284"/>
      </w:pPr>
      <w:rPr>
        <w:rFonts w:hint="default"/>
        <w:b/>
        <w:bCs/>
      </w:rPr>
    </w:lvl>
    <w:lvl w:ilvl="1">
      <w:start w:val="1"/>
      <w:numFmt w:val="decimal"/>
      <w:pStyle w:val="ListNumber2"/>
      <w:lvlText w:val="1.%2"/>
      <w:lvlJc w:val="left"/>
      <w:pPr>
        <w:ind w:left="567" w:hanging="567"/>
      </w:pPr>
      <w:rPr>
        <w:rFonts w:hint="default"/>
        <w:b/>
        <w:bCs w:val="0"/>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5D9974ED"/>
    <w:multiLevelType w:val="multilevel"/>
    <w:tmpl w:val="5BFC544C"/>
    <w:lvl w:ilvl="0">
      <w:start w:val="8"/>
      <w:numFmt w:val="decimal"/>
      <w:lvlText w:val="%1.0"/>
      <w:lvlJc w:val="left"/>
      <w:pPr>
        <w:ind w:left="360" w:hanging="360"/>
      </w:pPr>
      <w:rPr>
        <w:rFonts w:hint="default"/>
        <w:b/>
        <w:bCs w:val="0"/>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60E1502C"/>
    <w:multiLevelType w:val="multilevel"/>
    <w:tmpl w:val="7AF0C66E"/>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3" w15:restartNumberingAfterBreak="0">
    <w:nsid w:val="61042F77"/>
    <w:multiLevelType w:val="multilevel"/>
    <w:tmpl w:val="7AF0C66E"/>
    <w:numStyleLink w:val="Bullets"/>
  </w:abstractNum>
  <w:abstractNum w:abstractNumId="14" w15:restartNumberingAfterBreak="0">
    <w:nsid w:val="634358DC"/>
    <w:multiLevelType w:val="multilevel"/>
    <w:tmpl w:val="A094E13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50007BA"/>
    <w:multiLevelType w:val="multilevel"/>
    <w:tmpl w:val="3DC2B36A"/>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Arial" w:hAnsi="Arial" w:hint="default"/>
        <w:color w:val="auto"/>
      </w:rPr>
    </w:lvl>
    <w:lvl w:ilvl="3">
      <w:start w:val="1"/>
      <w:numFmt w:val="bullet"/>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num w:numId="1" w16cid:durableId="903418277">
    <w:abstractNumId w:val="12"/>
  </w:num>
  <w:num w:numId="2" w16cid:durableId="846598071">
    <w:abstractNumId w:val="2"/>
  </w:num>
  <w:num w:numId="3" w16cid:durableId="659580476">
    <w:abstractNumId w:val="1"/>
  </w:num>
  <w:num w:numId="4" w16cid:durableId="974717717">
    <w:abstractNumId w:val="9"/>
  </w:num>
  <w:num w:numId="5" w16cid:durableId="444039133">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16cid:durableId="1680767902">
    <w:abstractNumId w:val="6"/>
  </w:num>
  <w:num w:numId="7" w16cid:durableId="352269594">
    <w:abstractNumId w:val="13"/>
  </w:num>
  <w:num w:numId="8" w16cid:durableId="872353011">
    <w:abstractNumId w:val="10"/>
  </w:num>
  <w:num w:numId="9" w16cid:durableId="947741675">
    <w:abstractNumId w:val="14"/>
  </w:num>
  <w:num w:numId="10" w16cid:durableId="2551395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64407108">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16cid:durableId="1229221025">
    <w:abstractNumId w:val="16"/>
  </w:num>
  <w:num w:numId="13" w16cid:durableId="703821707">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16cid:durableId="1276446904">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5" w16cid:durableId="772631851">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6" w16cid:durableId="54084139">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7" w16cid:durableId="1457288357">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8" w16cid:durableId="1986857023">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9" w16cid:durableId="335958344">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0" w16cid:durableId="814106759">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1" w16cid:durableId="581645035">
    <w:abstractNumId w:val="15"/>
  </w:num>
  <w:num w:numId="22" w16cid:durableId="947662843">
    <w:abstractNumId w:val="3"/>
  </w:num>
  <w:num w:numId="23" w16cid:durableId="892353514">
    <w:abstractNumId w:val="8"/>
  </w:num>
  <w:num w:numId="24" w16cid:durableId="1107889369">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16cid:durableId="849949377">
    <w:abstractNumId w:val="5"/>
  </w:num>
  <w:num w:numId="26" w16cid:durableId="1521971981">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16cid:durableId="1184589369">
    <w:abstractNumId w:val="4"/>
  </w:num>
  <w:num w:numId="28" w16cid:durableId="1968507904">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16cid:durableId="95755167">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0" w16cid:durableId="2022588098">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16cid:durableId="1639069254">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2" w16cid:durableId="231350159">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16cid:durableId="1617366188">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4" w16cid:durableId="49236623">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5" w16cid:durableId="1518739203">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6" w16cid:durableId="1240015472">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7" w16cid:durableId="2118521189">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8" w16cid:durableId="1497918762">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9" w16cid:durableId="1912692220">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0" w16cid:durableId="4872230">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1" w16cid:durableId="76371843">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2" w16cid:durableId="122429029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3" w16cid:durableId="2047682113">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4" w16cid:durableId="1505513554">
    <w:abstractNumId w:val="7"/>
  </w:num>
  <w:num w:numId="45" w16cid:durableId="56206527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6" w16cid:durableId="254873675">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7" w16cid:durableId="1875994551">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8" w16cid:durableId="101459086">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9" w16cid:durableId="2005694870">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0" w16cid:durableId="1908029868">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1" w16cid:durableId="1386102932">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2" w16cid:durableId="1886985686">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3" w16cid:durableId="1042171079">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4" w16cid:durableId="33703155">
    <w:abstractNumId w:val="11"/>
  </w:num>
  <w:num w:numId="55" w16cid:durableId="2010792735">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6" w16cid:durableId="1972634630">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7" w16cid:durableId="27101385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8" w16cid:durableId="549389610">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59" w16cid:durableId="339620493">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0" w16cid:durableId="17330027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1" w16cid:durableId="483936357">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2" w16cid:durableId="1888370200">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3" w16cid:durableId="1766999552">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4" w16cid:durableId="201807089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5" w16cid:durableId="1302274023">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6" w16cid:durableId="1178425048">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7" w16cid:durableId="1132747110">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8" w16cid:durableId="961616606">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69" w16cid:durableId="75828829">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0" w16cid:durableId="1615669924">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1" w16cid:durableId="1388384261">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2" w16cid:durableId="1408067147">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3" w16cid:durableId="106071588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4" w16cid:durableId="986937289">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5" w16cid:durableId="899168904">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6" w16cid:durableId="497890918">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7" w16cid:durableId="108082813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8" w16cid:durableId="89786144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79" w16cid:durableId="76831221">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0" w16cid:durableId="673072329">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1" w16cid:durableId="222522083">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2" w16cid:durableId="674381228">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3" w16cid:durableId="126487455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4" w16cid:durableId="1818374517">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5" w16cid:durableId="1640382917">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6" w16cid:durableId="860046451">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7" w16cid:durableId="1205368002">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8" w16cid:durableId="418216261">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89" w16cid:durableId="1767649297">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0" w16cid:durableId="1633169327">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1" w16cid:durableId="1706324382">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2" w16cid:durableId="1011225210">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3" w16cid:durableId="355497357">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4" w16cid:durableId="831142338">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5" w16cid:durableId="1829324538">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6" w16cid:durableId="1409156244">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7" w16cid:durableId="522478997">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8" w16cid:durableId="171620024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99" w16cid:durableId="1174034991">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00" w16cid:durableId="204761706">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1" w16cid:durableId="1147281816">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2" w16cid:durableId="505094281">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3" w16cid:durableId="736711573">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4" w16cid:durableId="1964072604">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05" w16cid:durableId="26034021">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06" w16cid:durableId="220022933">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7" w16cid:durableId="1081753437">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08" w16cid:durableId="1159614552">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9" w16cid:durableId="1801533622">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0" w16cid:durableId="1388067728">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11" w16cid:durableId="1738479714">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12" w16cid:durableId="1976449558">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13" w16cid:durableId="805045889">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14" w16cid:durableId="1730154548">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15" w16cid:durableId="967735613">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16" w16cid:durableId="83919405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17" w16cid:durableId="27882056">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18" w16cid:durableId="904611839">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19" w16cid:durableId="1196654296">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20" w16cid:durableId="1688092763">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21" w16cid:durableId="1601717383">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22" w16cid:durableId="762455858">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23" w16cid:durableId="148026377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24" w16cid:durableId="1464423459">
    <w:abstractNumId w:val="3"/>
    <w:lvlOverride w:ilvl="0">
      <w:startOverride w:val="1"/>
      <w:lvl w:ilvl="0">
        <w:start w:val="1"/>
        <w:numFmt w:val="lowerLetter"/>
        <w:pStyle w:val="List"/>
        <w:lvlText w:val="%1."/>
        <w:lvlJc w:val="left"/>
        <w:pPr>
          <w:ind w:left="284" w:hanging="284"/>
        </w:pPr>
        <w:rPr>
          <w:rFonts w:hint="default"/>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25" w16cid:durableId="135164412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26" w16cid:durableId="918515702">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27" w16cid:durableId="118262470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28" w16cid:durableId="893851360">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29" w16cid:durableId="1900363852">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30" w16cid:durableId="2118791456">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31" w16cid:durableId="1909992392">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32" w16cid:durableId="1054037542">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33" w16cid:durableId="934703506">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34" w16cid:durableId="1327321475">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5" w16cid:durableId="177813777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36" w16cid:durableId="1997414784">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37" w16cid:durableId="479152114">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38" w16cid:durableId="160509689">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39" w16cid:durableId="240725341">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40" w16cid:durableId="1299651093">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41" w16cid:durableId="755977094">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42" w16cid:durableId="1746605007">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43" w16cid:durableId="679966960">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44" w16cid:durableId="1595703223">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45" w16cid:durableId="61579236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46" w16cid:durableId="1814131536">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47" w16cid:durableId="931205207">
    <w:abstractNumId w:val="3"/>
    <w:lvlOverride w:ilvl="0">
      <w:startOverride w:val="1"/>
      <w:lvl w:ilvl="0">
        <w:start w:val="1"/>
        <w:numFmt w:val="lowerLetter"/>
        <w:pStyle w:val="List"/>
        <w:lvlText w:val="%1."/>
        <w:lvlJc w:val="left"/>
        <w:pPr>
          <w:ind w:left="284" w:hanging="284"/>
        </w:pPr>
        <w:rPr>
          <w:rFonts w:hint="default"/>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48" w16cid:durableId="1841189154">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49" w16cid:durableId="1597060847">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50" w16cid:durableId="1452162493">
    <w:abstractNumId w:val="3"/>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1" w16cid:durableId="478499576">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52" w16cid:durableId="1172186466">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53" w16cid:durableId="2059737706">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54" w16cid:durableId="1064060246">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55" w16cid:durableId="1883249085">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56" w16cid:durableId="2047218689">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57" w16cid:durableId="1164197619">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58" w16cid:durableId="1883708245">
    <w:abstractNumId w:val="0"/>
  </w:num>
  <w:num w:numId="159" w16cid:durableId="104232520">
    <w:abstractNumId w:val="3"/>
    <w:lvlOverride w:ilvl="0">
      <w:lvl w:ilvl="0">
        <w:start w:val="1"/>
        <w:numFmt w:val="lowerLetter"/>
        <w:pStyle w:val="List"/>
        <w:lvlText w:val="%1."/>
        <w:lvlJc w:val="left"/>
        <w:pPr>
          <w:ind w:left="284" w:hanging="284"/>
        </w:pPr>
        <w:rPr>
          <w:rFonts w:hint="default"/>
          <w:b/>
          <w:bCs/>
        </w:rPr>
      </w:lvl>
    </w:lvlOverride>
    <w:lvlOverride w:ilvl="1">
      <w:lvl w:ilvl="1">
        <w:start w:val="1"/>
        <w:numFmt w:val="lowerRoman"/>
        <w:pStyle w:val="List2"/>
        <w:lvlText w:val="%2."/>
        <w:lvlJc w:val="left"/>
        <w:pPr>
          <w:ind w:left="284" w:hanging="284"/>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0" w16cid:durableId="1964268830">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61" w16cid:durableId="19167271">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62" w16cid:durableId="1483623331">
    <w:abstractNumId w:val="3"/>
    <w:lvlOverride w:ilvl="0">
      <w:startOverride w:val="1"/>
      <w:lvl w:ilvl="0">
        <w:start w:val="1"/>
        <w:numFmt w:val="lowerLetter"/>
        <w:pStyle w:val="List"/>
        <w:lvlText w:val="%1."/>
        <w:lvlJc w:val="left"/>
        <w:pPr>
          <w:ind w:left="284" w:hanging="284"/>
        </w:pPr>
        <w:rPr>
          <w:rFonts w:hint="default"/>
          <w:b/>
          <w:bCs/>
        </w:rPr>
      </w:lvl>
    </w:lvlOverride>
    <w:lvlOverride w:ilvl="1">
      <w:startOverride w:val="1"/>
      <w:lvl w:ilvl="1">
        <w:start w:val="1"/>
        <w:numFmt w:val="lowerRoman"/>
        <w:pStyle w:val="List2"/>
        <w:lvlText w:val="%2."/>
        <w:lvlJc w:val="left"/>
        <w:pPr>
          <w:ind w:left="284" w:hanging="284"/>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63" w16cid:durableId="2075928774">
    <w:abstractNumId w:val="13"/>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938"/>
    <w:rsid w:val="00000B45"/>
    <w:rsid w:val="000038B7"/>
    <w:rsid w:val="00004418"/>
    <w:rsid w:val="00010004"/>
    <w:rsid w:val="00010C2E"/>
    <w:rsid w:val="000122D3"/>
    <w:rsid w:val="0001239F"/>
    <w:rsid w:val="0001495B"/>
    <w:rsid w:val="00021565"/>
    <w:rsid w:val="000233E2"/>
    <w:rsid w:val="000256AE"/>
    <w:rsid w:val="00027052"/>
    <w:rsid w:val="00027D58"/>
    <w:rsid w:val="000300AF"/>
    <w:rsid w:val="0003543D"/>
    <w:rsid w:val="00037117"/>
    <w:rsid w:val="0004054E"/>
    <w:rsid w:val="000421CD"/>
    <w:rsid w:val="00042C20"/>
    <w:rsid w:val="00042C88"/>
    <w:rsid w:val="0004355D"/>
    <w:rsid w:val="00043C4F"/>
    <w:rsid w:val="00050481"/>
    <w:rsid w:val="000531A9"/>
    <w:rsid w:val="00065E3B"/>
    <w:rsid w:val="000724AE"/>
    <w:rsid w:val="0008037D"/>
    <w:rsid w:val="00082BC0"/>
    <w:rsid w:val="0009129A"/>
    <w:rsid w:val="000936D1"/>
    <w:rsid w:val="00095ACE"/>
    <w:rsid w:val="00095B7E"/>
    <w:rsid w:val="00097C47"/>
    <w:rsid w:val="00097D43"/>
    <w:rsid w:val="000A0F62"/>
    <w:rsid w:val="000A2F0A"/>
    <w:rsid w:val="000A4BA9"/>
    <w:rsid w:val="000A4E6A"/>
    <w:rsid w:val="000B37F6"/>
    <w:rsid w:val="000B3B5F"/>
    <w:rsid w:val="000B497F"/>
    <w:rsid w:val="000B5E12"/>
    <w:rsid w:val="000B75CF"/>
    <w:rsid w:val="000B7F7D"/>
    <w:rsid w:val="000C5CDF"/>
    <w:rsid w:val="000D0F78"/>
    <w:rsid w:val="000D2CE9"/>
    <w:rsid w:val="000D5C02"/>
    <w:rsid w:val="000D5D84"/>
    <w:rsid w:val="000D7EE8"/>
    <w:rsid w:val="000E113F"/>
    <w:rsid w:val="000E1FCA"/>
    <w:rsid w:val="000E3CF7"/>
    <w:rsid w:val="000E6AF9"/>
    <w:rsid w:val="000F2A0C"/>
    <w:rsid w:val="000F5B63"/>
    <w:rsid w:val="000F7DE5"/>
    <w:rsid w:val="0010000F"/>
    <w:rsid w:val="001006DC"/>
    <w:rsid w:val="00102819"/>
    <w:rsid w:val="00104087"/>
    <w:rsid w:val="0010512F"/>
    <w:rsid w:val="001070BF"/>
    <w:rsid w:val="00110F23"/>
    <w:rsid w:val="00111965"/>
    <w:rsid w:val="00112E8F"/>
    <w:rsid w:val="00115ACD"/>
    <w:rsid w:val="00115FFB"/>
    <w:rsid w:val="00121584"/>
    <w:rsid w:val="001218DD"/>
    <w:rsid w:val="00124C5F"/>
    <w:rsid w:val="001268BC"/>
    <w:rsid w:val="00130A9B"/>
    <w:rsid w:val="00141C61"/>
    <w:rsid w:val="001513AE"/>
    <w:rsid w:val="00156643"/>
    <w:rsid w:val="00157B87"/>
    <w:rsid w:val="00165212"/>
    <w:rsid w:val="001701F3"/>
    <w:rsid w:val="00170D3C"/>
    <w:rsid w:val="00171A45"/>
    <w:rsid w:val="00173930"/>
    <w:rsid w:val="0017583A"/>
    <w:rsid w:val="00176D0E"/>
    <w:rsid w:val="00181331"/>
    <w:rsid w:val="001824A8"/>
    <w:rsid w:val="001850C3"/>
    <w:rsid w:val="00185932"/>
    <w:rsid w:val="00190035"/>
    <w:rsid w:val="001913F7"/>
    <w:rsid w:val="0019256D"/>
    <w:rsid w:val="001932E2"/>
    <w:rsid w:val="00194022"/>
    <w:rsid w:val="00197F90"/>
    <w:rsid w:val="001A0D77"/>
    <w:rsid w:val="001A32B6"/>
    <w:rsid w:val="001A5586"/>
    <w:rsid w:val="001A58D1"/>
    <w:rsid w:val="001A62B9"/>
    <w:rsid w:val="001B2E24"/>
    <w:rsid w:val="001C0A00"/>
    <w:rsid w:val="001C100A"/>
    <w:rsid w:val="001C2E8C"/>
    <w:rsid w:val="001C49F4"/>
    <w:rsid w:val="001C7835"/>
    <w:rsid w:val="001D2CDE"/>
    <w:rsid w:val="001D353E"/>
    <w:rsid w:val="001D7616"/>
    <w:rsid w:val="001E07AB"/>
    <w:rsid w:val="001E1011"/>
    <w:rsid w:val="001E1427"/>
    <w:rsid w:val="001E4C19"/>
    <w:rsid w:val="001F13C1"/>
    <w:rsid w:val="001F2588"/>
    <w:rsid w:val="001F446D"/>
    <w:rsid w:val="001F572F"/>
    <w:rsid w:val="001F6314"/>
    <w:rsid w:val="00200DB2"/>
    <w:rsid w:val="00200E74"/>
    <w:rsid w:val="00203277"/>
    <w:rsid w:val="0020498D"/>
    <w:rsid w:val="0020642C"/>
    <w:rsid w:val="002068CA"/>
    <w:rsid w:val="0021347E"/>
    <w:rsid w:val="00213744"/>
    <w:rsid w:val="002207EE"/>
    <w:rsid w:val="00221AB7"/>
    <w:rsid w:val="00221F98"/>
    <w:rsid w:val="0022773F"/>
    <w:rsid w:val="00227E14"/>
    <w:rsid w:val="00237383"/>
    <w:rsid w:val="00246435"/>
    <w:rsid w:val="00246BCF"/>
    <w:rsid w:val="00251F01"/>
    <w:rsid w:val="002520B1"/>
    <w:rsid w:val="00254B2C"/>
    <w:rsid w:val="0026677F"/>
    <w:rsid w:val="002702A6"/>
    <w:rsid w:val="00270834"/>
    <w:rsid w:val="00273860"/>
    <w:rsid w:val="00275A69"/>
    <w:rsid w:val="002814E6"/>
    <w:rsid w:val="00282A58"/>
    <w:rsid w:val="00283E68"/>
    <w:rsid w:val="0028641D"/>
    <w:rsid w:val="00287256"/>
    <w:rsid w:val="00287472"/>
    <w:rsid w:val="00290055"/>
    <w:rsid w:val="0029067E"/>
    <w:rsid w:val="00294DE4"/>
    <w:rsid w:val="002965C0"/>
    <w:rsid w:val="002A02DB"/>
    <w:rsid w:val="002A57A3"/>
    <w:rsid w:val="002A6DF5"/>
    <w:rsid w:val="002B28F5"/>
    <w:rsid w:val="002B2BC0"/>
    <w:rsid w:val="002B78A1"/>
    <w:rsid w:val="002C268A"/>
    <w:rsid w:val="002C5BB5"/>
    <w:rsid w:val="002D3023"/>
    <w:rsid w:val="002D3591"/>
    <w:rsid w:val="002D68F8"/>
    <w:rsid w:val="002D7DE3"/>
    <w:rsid w:val="002D7EDD"/>
    <w:rsid w:val="002E00C0"/>
    <w:rsid w:val="002E0EDA"/>
    <w:rsid w:val="002E0F68"/>
    <w:rsid w:val="002E2B36"/>
    <w:rsid w:val="002E37BB"/>
    <w:rsid w:val="002E6B3A"/>
    <w:rsid w:val="002E71F5"/>
    <w:rsid w:val="002E7A9E"/>
    <w:rsid w:val="002F38D0"/>
    <w:rsid w:val="002F64BA"/>
    <w:rsid w:val="002F7B88"/>
    <w:rsid w:val="0030484A"/>
    <w:rsid w:val="00305171"/>
    <w:rsid w:val="0030786C"/>
    <w:rsid w:val="00307E64"/>
    <w:rsid w:val="00315293"/>
    <w:rsid w:val="00317ABA"/>
    <w:rsid w:val="00325220"/>
    <w:rsid w:val="00325854"/>
    <w:rsid w:val="003309C3"/>
    <w:rsid w:val="00333B75"/>
    <w:rsid w:val="00336C8E"/>
    <w:rsid w:val="00341C66"/>
    <w:rsid w:val="00342B99"/>
    <w:rsid w:val="00343978"/>
    <w:rsid w:val="00343FE1"/>
    <w:rsid w:val="003442FB"/>
    <w:rsid w:val="0034680A"/>
    <w:rsid w:val="0035023C"/>
    <w:rsid w:val="003523A0"/>
    <w:rsid w:val="00353537"/>
    <w:rsid w:val="003613AC"/>
    <w:rsid w:val="003632A8"/>
    <w:rsid w:val="00363FF8"/>
    <w:rsid w:val="003657EF"/>
    <w:rsid w:val="00365D40"/>
    <w:rsid w:val="00367257"/>
    <w:rsid w:val="00371B97"/>
    <w:rsid w:val="00374847"/>
    <w:rsid w:val="0037721D"/>
    <w:rsid w:val="0038102A"/>
    <w:rsid w:val="00391303"/>
    <w:rsid w:val="003A3895"/>
    <w:rsid w:val="003A4918"/>
    <w:rsid w:val="003A7F71"/>
    <w:rsid w:val="003B0217"/>
    <w:rsid w:val="003B15A9"/>
    <w:rsid w:val="003B3411"/>
    <w:rsid w:val="003B42B1"/>
    <w:rsid w:val="003C0F6E"/>
    <w:rsid w:val="003D1E70"/>
    <w:rsid w:val="003D23A3"/>
    <w:rsid w:val="003D24FB"/>
    <w:rsid w:val="003D2B8A"/>
    <w:rsid w:val="003D3729"/>
    <w:rsid w:val="003D5856"/>
    <w:rsid w:val="003D5E7E"/>
    <w:rsid w:val="003D68A6"/>
    <w:rsid w:val="003D6A39"/>
    <w:rsid w:val="003D781D"/>
    <w:rsid w:val="003E7563"/>
    <w:rsid w:val="003E7E85"/>
    <w:rsid w:val="003F1A03"/>
    <w:rsid w:val="003F1F47"/>
    <w:rsid w:val="00404E4F"/>
    <w:rsid w:val="0041068F"/>
    <w:rsid w:val="00410A3B"/>
    <w:rsid w:val="00410ABD"/>
    <w:rsid w:val="00412281"/>
    <w:rsid w:val="00412CDA"/>
    <w:rsid w:val="0041390E"/>
    <w:rsid w:val="00413E0E"/>
    <w:rsid w:val="0041673A"/>
    <w:rsid w:val="00420440"/>
    <w:rsid w:val="0042339A"/>
    <w:rsid w:val="0042508F"/>
    <w:rsid w:val="0043098B"/>
    <w:rsid w:val="00431992"/>
    <w:rsid w:val="004336F8"/>
    <w:rsid w:val="004344AD"/>
    <w:rsid w:val="00435FED"/>
    <w:rsid w:val="00436D6C"/>
    <w:rsid w:val="004411F6"/>
    <w:rsid w:val="00443768"/>
    <w:rsid w:val="004453B9"/>
    <w:rsid w:val="0046063F"/>
    <w:rsid w:val="004635FD"/>
    <w:rsid w:val="004662D6"/>
    <w:rsid w:val="00467CB3"/>
    <w:rsid w:val="00467D6A"/>
    <w:rsid w:val="00471048"/>
    <w:rsid w:val="00471C21"/>
    <w:rsid w:val="004726BB"/>
    <w:rsid w:val="00475A3A"/>
    <w:rsid w:val="00480119"/>
    <w:rsid w:val="00491AEB"/>
    <w:rsid w:val="00494FCC"/>
    <w:rsid w:val="004953FF"/>
    <w:rsid w:val="00497EA9"/>
    <w:rsid w:val="004B1B8A"/>
    <w:rsid w:val="004B609E"/>
    <w:rsid w:val="004B7284"/>
    <w:rsid w:val="004B7536"/>
    <w:rsid w:val="004C0890"/>
    <w:rsid w:val="004C3AC5"/>
    <w:rsid w:val="004C682D"/>
    <w:rsid w:val="004D0322"/>
    <w:rsid w:val="004D1C8E"/>
    <w:rsid w:val="004D6927"/>
    <w:rsid w:val="004E0833"/>
    <w:rsid w:val="004E1FA9"/>
    <w:rsid w:val="004E28C6"/>
    <w:rsid w:val="004E337C"/>
    <w:rsid w:val="004E50B0"/>
    <w:rsid w:val="004F138F"/>
    <w:rsid w:val="004F5CE8"/>
    <w:rsid w:val="00500C61"/>
    <w:rsid w:val="00502144"/>
    <w:rsid w:val="0050670B"/>
    <w:rsid w:val="00510D22"/>
    <w:rsid w:val="00512732"/>
    <w:rsid w:val="005141E8"/>
    <w:rsid w:val="0052171F"/>
    <w:rsid w:val="005328D8"/>
    <w:rsid w:val="00533FEE"/>
    <w:rsid w:val="0053468A"/>
    <w:rsid w:val="00534D4F"/>
    <w:rsid w:val="00536126"/>
    <w:rsid w:val="00536BC6"/>
    <w:rsid w:val="00542919"/>
    <w:rsid w:val="0054559C"/>
    <w:rsid w:val="00545890"/>
    <w:rsid w:val="00550C99"/>
    <w:rsid w:val="00551CD4"/>
    <w:rsid w:val="00553413"/>
    <w:rsid w:val="005536F9"/>
    <w:rsid w:val="00555933"/>
    <w:rsid w:val="00555AA1"/>
    <w:rsid w:val="0055610E"/>
    <w:rsid w:val="005606B0"/>
    <w:rsid w:val="00560EDB"/>
    <w:rsid w:val="00562445"/>
    <w:rsid w:val="0056385B"/>
    <w:rsid w:val="005642EE"/>
    <w:rsid w:val="005676EB"/>
    <w:rsid w:val="00570FB4"/>
    <w:rsid w:val="00574BE1"/>
    <w:rsid w:val="00577E2E"/>
    <w:rsid w:val="0058369E"/>
    <w:rsid w:val="00585FA2"/>
    <w:rsid w:val="00586C3C"/>
    <w:rsid w:val="005914A4"/>
    <w:rsid w:val="0059243F"/>
    <w:rsid w:val="0059327A"/>
    <w:rsid w:val="00593314"/>
    <w:rsid w:val="00594496"/>
    <w:rsid w:val="00594BBB"/>
    <w:rsid w:val="005973CB"/>
    <w:rsid w:val="005976B2"/>
    <w:rsid w:val="005A3881"/>
    <w:rsid w:val="005A44D2"/>
    <w:rsid w:val="005B280F"/>
    <w:rsid w:val="005B28BC"/>
    <w:rsid w:val="005B2ADC"/>
    <w:rsid w:val="005B2ED3"/>
    <w:rsid w:val="005C1287"/>
    <w:rsid w:val="005C22D1"/>
    <w:rsid w:val="005C3548"/>
    <w:rsid w:val="005C6618"/>
    <w:rsid w:val="005D0DDE"/>
    <w:rsid w:val="005D20C2"/>
    <w:rsid w:val="005D2EE0"/>
    <w:rsid w:val="005D44A4"/>
    <w:rsid w:val="005D51C7"/>
    <w:rsid w:val="005E224F"/>
    <w:rsid w:val="005E2D87"/>
    <w:rsid w:val="005F3806"/>
    <w:rsid w:val="006008A5"/>
    <w:rsid w:val="0060196F"/>
    <w:rsid w:val="00602C13"/>
    <w:rsid w:val="00603B62"/>
    <w:rsid w:val="00603FD5"/>
    <w:rsid w:val="00604744"/>
    <w:rsid w:val="006102F5"/>
    <w:rsid w:val="00610909"/>
    <w:rsid w:val="00613FBE"/>
    <w:rsid w:val="006149B3"/>
    <w:rsid w:val="00616DC8"/>
    <w:rsid w:val="0062136B"/>
    <w:rsid w:val="0063025D"/>
    <w:rsid w:val="00630B2E"/>
    <w:rsid w:val="006339E5"/>
    <w:rsid w:val="00633A69"/>
    <w:rsid w:val="00634D2A"/>
    <w:rsid w:val="00634E5B"/>
    <w:rsid w:val="00635664"/>
    <w:rsid w:val="00636003"/>
    <w:rsid w:val="006430ED"/>
    <w:rsid w:val="006439A0"/>
    <w:rsid w:val="00644B02"/>
    <w:rsid w:val="0064570B"/>
    <w:rsid w:val="0065275F"/>
    <w:rsid w:val="00657F9F"/>
    <w:rsid w:val="006611E2"/>
    <w:rsid w:val="00662491"/>
    <w:rsid w:val="00665AB4"/>
    <w:rsid w:val="0066725D"/>
    <w:rsid w:val="0067014A"/>
    <w:rsid w:val="00672592"/>
    <w:rsid w:val="00677BD2"/>
    <w:rsid w:val="006826AB"/>
    <w:rsid w:val="00685E88"/>
    <w:rsid w:val="0068724F"/>
    <w:rsid w:val="00690095"/>
    <w:rsid w:val="00693358"/>
    <w:rsid w:val="00696433"/>
    <w:rsid w:val="0069684B"/>
    <w:rsid w:val="006A00A9"/>
    <w:rsid w:val="006A0369"/>
    <w:rsid w:val="006A0D05"/>
    <w:rsid w:val="006A1DEF"/>
    <w:rsid w:val="006A3E55"/>
    <w:rsid w:val="006A578B"/>
    <w:rsid w:val="006B1494"/>
    <w:rsid w:val="006B4E5C"/>
    <w:rsid w:val="006B76BC"/>
    <w:rsid w:val="006C236A"/>
    <w:rsid w:val="006C3FCD"/>
    <w:rsid w:val="006C4AF4"/>
    <w:rsid w:val="006D05F3"/>
    <w:rsid w:val="006D3F2F"/>
    <w:rsid w:val="006D503C"/>
    <w:rsid w:val="006D5F79"/>
    <w:rsid w:val="006D6601"/>
    <w:rsid w:val="006D74C7"/>
    <w:rsid w:val="006E08AF"/>
    <w:rsid w:val="006E3536"/>
    <w:rsid w:val="006E3B9F"/>
    <w:rsid w:val="006E4352"/>
    <w:rsid w:val="006E737A"/>
    <w:rsid w:val="006F5547"/>
    <w:rsid w:val="006F6938"/>
    <w:rsid w:val="00701212"/>
    <w:rsid w:val="0070342B"/>
    <w:rsid w:val="007047A3"/>
    <w:rsid w:val="00707E85"/>
    <w:rsid w:val="007120A3"/>
    <w:rsid w:val="00714488"/>
    <w:rsid w:val="007153A2"/>
    <w:rsid w:val="00717033"/>
    <w:rsid w:val="007176A0"/>
    <w:rsid w:val="00724018"/>
    <w:rsid w:val="007254A7"/>
    <w:rsid w:val="00726F84"/>
    <w:rsid w:val="00727AE0"/>
    <w:rsid w:val="00731F0D"/>
    <w:rsid w:val="00742233"/>
    <w:rsid w:val="007434BE"/>
    <w:rsid w:val="00744763"/>
    <w:rsid w:val="00746CED"/>
    <w:rsid w:val="00747706"/>
    <w:rsid w:val="00760458"/>
    <w:rsid w:val="0076306E"/>
    <w:rsid w:val="0076375D"/>
    <w:rsid w:val="007873AD"/>
    <w:rsid w:val="00791606"/>
    <w:rsid w:val="00794F4B"/>
    <w:rsid w:val="00796A8F"/>
    <w:rsid w:val="00797BE2"/>
    <w:rsid w:val="007A0363"/>
    <w:rsid w:val="007A0BE3"/>
    <w:rsid w:val="007A18F5"/>
    <w:rsid w:val="007A2584"/>
    <w:rsid w:val="007A3ABF"/>
    <w:rsid w:val="007B17E2"/>
    <w:rsid w:val="007B1BFC"/>
    <w:rsid w:val="007B29A7"/>
    <w:rsid w:val="007B2EAA"/>
    <w:rsid w:val="007B5D2E"/>
    <w:rsid w:val="007B794B"/>
    <w:rsid w:val="007C57D9"/>
    <w:rsid w:val="007C5AC8"/>
    <w:rsid w:val="007D2256"/>
    <w:rsid w:val="007E3BA0"/>
    <w:rsid w:val="007E43CE"/>
    <w:rsid w:val="007E57ED"/>
    <w:rsid w:val="007F3EBF"/>
    <w:rsid w:val="007F7A8F"/>
    <w:rsid w:val="007F7F85"/>
    <w:rsid w:val="00802A44"/>
    <w:rsid w:val="008044CA"/>
    <w:rsid w:val="008075BC"/>
    <w:rsid w:val="0081235B"/>
    <w:rsid w:val="0081533C"/>
    <w:rsid w:val="00817E0D"/>
    <w:rsid w:val="00832F78"/>
    <w:rsid w:val="00834F81"/>
    <w:rsid w:val="00840C77"/>
    <w:rsid w:val="0084251E"/>
    <w:rsid w:val="0084314E"/>
    <w:rsid w:val="00844413"/>
    <w:rsid w:val="00845850"/>
    <w:rsid w:val="00846110"/>
    <w:rsid w:val="00847A8E"/>
    <w:rsid w:val="00847F37"/>
    <w:rsid w:val="0085439B"/>
    <w:rsid w:val="008627A6"/>
    <w:rsid w:val="00864E3A"/>
    <w:rsid w:val="008715DA"/>
    <w:rsid w:val="00872054"/>
    <w:rsid w:val="00875586"/>
    <w:rsid w:val="0088469D"/>
    <w:rsid w:val="0089026B"/>
    <w:rsid w:val="008A24A7"/>
    <w:rsid w:val="008A44FA"/>
    <w:rsid w:val="008A7220"/>
    <w:rsid w:val="008B05C3"/>
    <w:rsid w:val="008B34CA"/>
    <w:rsid w:val="008B4965"/>
    <w:rsid w:val="008B5CAD"/>
    <w:rsid w:val="008C0CA4"/>
    <w:rsid w:val="008C3604"/>
    <w:rsid w:val="008C54AB"/>
    <w:rsid w:val="008C5D7E"/>
    <w:rsid w:val="008D1ABD"/>
    <w:rsid w:val="008D25BB"/>
    <w:rsid w:val="008D4C9A"/>
    <w:rsid w:val="008D71A1"/>
    <w:rsid w:val="008E0F51"/>
    <w:rsid w:val="008E2C76"/>
    <w:rsid w:val="008E4017"/>
    <w:rsid w:val="008F2679"/>
    <w:rsid w:val="008F6776"/>
    <w:rsid w:val="008F70D1"/>
    <w:rsid w:val="0090137A"/>
    <w:rsid w:val="0091171B"/>
    <w:rsid w:val="009140B2"/>
    <w:rsid w:val="0091488A"/>
    <w:rsid w:val="00925103"/>
    <w:rsid w:val="009261B8"/>
    <w:rsid w:val="009264A2"/>
    <w:rsid w:val="00927655"/>
    <w:rsid w:val="00931A5B"/>
    <w:rsid w:val="009340A5"/>
    <w:rsid w:val="00936068"/>
    <w:rsid w:val="009517CC"/>
    <w:rsid w:val="00951CF6"/>
    <w:rsid w:val="0095563F"/>
    <w:rsid w:val="0095799D"/>
    <w:rsid w:val="009615D4"/>
    <w:rsid w:val="00961E66"/>
    <w:rsid w:val="00967564"/>
    <w:rsid w:val="00973CCA"/>
    <w:rsid w:val="00974677"/>
    <w:rsid w:val="009827C2"/>
    <w:rsid w:val="00983470"/>
    <w:rsid w:val="0098490B"/>
    <w:rsid w:val="00991A28"/>
    <w:rsid w:val="00994BB8"/>
    <w:rsid w:val="009A2F17"/>
    <w:rsid w:val="009A766F"/>
    <w:rsid w:val="009B0C31"/>
    <w:rsid w:val="009B254B"/>
    <w:rsid w:val="009B3B4B"/>
    <w:rsid w:val="009B5F64"/>
    <w:rsid w:val="009C006B"/>
    <w:rsid w:val="009C1106"/>
    <w:rsid w:val="009C5432"/>
    <w:rsid w:val="009D24F5"/>
    <w:rsid w:val="009D366A"/>
    <w:rsid w:val="009D6C2F"/>
    <w:rsid w:val="009E02F5"/>
    <w:rsid w:val="009E097E"/>
    <w:rsid w:val="009F061C"/>
    <w:rsid w:val="009F1343"/>
    <w:rsid w:val="009F29F5"/>
    <w:rsid w:val="009F2B7C"/>
    <w:rsid w:val="009F5A8C"/>
    <w:rsid w:val="009F5E6D"/>
    <w:rsid w:val="009F6386"/>
    <w:rsid w:val="009F7B16"/>
    <w:rsid w:val="00A02470"/>
    <w:rsid w:val="00A0606C"/>
    <w:rsid w:val="00A06BB7"/>
    <w:rsid w:val="00A06CF5"/>
    <w:rsid w:val="00A07D49"/>
    <w:rsid w:val="00A13664"/>
    <w:rsid w:val="00A156F3"/>
    <w:rsid w:val="00A173B1"/>
    <w:rsid w:val="00A20D49"/>
    <w:rsid w:val="00A2211A"/>
    <w:rsid w:val="00A24EF4"/>
    <w:rsid w:val="00A27FD6"/>
    <w:rsid w:val="00A32252"/>
    <w:rsid w:val="00A33747"/>
    <w:rsid w:val="00A361BF"/>
    <w:rsid w:val="00A40E15"/>
    <w:rsid w:val="00A478DA"/>
    <w:rsid w:val="00A51973"/>
    <w:rsid w:val="00A51E8C"/>
    <w:rsid w:val="00A56E05"/>
    <w:rsid w:val="00A60970"/>
    <w:rsid w:val="00A644EE"/>
    <w:rsid w:val="00A71B2E"/>
    <w:rsid w:val="00A73B77"/>
    <w:rsid w:val="00A74872"/>
    <w:rsid w:val="00A74CB2"/>
    <w:rsid w:val="00A77305"/>
    <w:rsid w:val="00A800D9"/>
    <w:rsid w:val="00A877ED"/>
    <w:rsid w:val="00A90151"/>
    <w:rsid w:val="00A92E2C"/>
    <w:rsid w:val="00A9359B"/>
    <w:rsid w:val="00A95FA2"/>
    <w:rsid w:val="00A96D71"/>
    <w:rsid w:val="00AA163B"/>
    <w:rsid w:val="00AA761D"/>
    <w:rsid w:val="00AB0705"/>
    <w:rsid w:val="00AB5F12"/>
    <w:rsid w:val="00AB7A25"/>
    <w:rsid w:val="00AC0558"/>
    <w:rsid w:val="00AC28B1"/>
    <w:rsid w:val="00AC2DDA"/>
    <w:rsid w:val="00AC4B8A"/>
    <w:rsid w:val="00AD4E2B"/>
    <w:rsid w:val="00AD6186"/>
    <w:rsid w:val="00AD78B6"/>
    <w:rsid w:val="00AE0C54"/>
    <w:rsid w:val="00AE4210"/>
    <w:rsid w:val="00AE4AB3"/>
    <w:rsid w:val="00AF07E7"/>
    <w:rsid w:val="00AF2097"/>
    <w:rsid w:val="00AF56AD"/>
    <w:rsid w:val="00AF5A82"/>
    <w:rsid w:val="00AF7AD4"/>
    <w:rsid w:val="00B04DDC"/>
    <w:rsid w:val="00B05610"/>
    <w:rsid w:val="00B06280"/>
    <w:rsid w:val="00B12A9D"/>
    <w:rsid w:val="00B13C0A"/>
    <w:rsid w:val="00B13FDF"/>
    <w:rsid w:val="00B153EB"/>
    <w:rsid w:val="00B15B74"/>
    <w:rsid w:val="00B1748A"/>
    <w:rsid w:val="00B20078"/>
    <w:rsid w:val="00B21D4A"/>
    <w:rsid w:val="00B23603"/>
    <w:rsid w:val="00B23D84"/>
    <w:rsid w:val="00B24FB0"/>
    <w:rsid w:val="00B255CB"/>
    <w:rsid w:val="00B30633"/>
    <w:rsid w:val="00B32CB2"/>
    <w:rsid w:val="00B32D6C"/>
    <w:rsid w:val="00B33740"/>
    <w:rsid w:val="00B3418B"/>
    <w:rsid w:val="00B34D1C"/>
    <w:rsid w:val="00B36A3D"/>
    <w:rsid w:val="00B3749D"/>
    <w:rsid w:val="00B47A31"/>
    <w:rsid w:val="00B47C91"/>
    <w:rsid w:val="00B60D3B"/>
    <w:rsid w:val="00B6450D"/>
    <w:rsid w:val="00B650B2"/>
    <w:rsid w:val="00B65DAA"/>
    <w:rsid w:val="00B66B2F"/>
    <w:rsid w:val="00B74F7F"/>
    <w:rsid w:val="00B75B08"/>
    <w:rsid w:val="00B77CB7"/>
    <w:rsid w:val="00B82B78"/>
    <w:rsid w:val="00B83300"/>
    <w:rsid w:val="00B84F2A"/>
    <w:rsid w:val="00B85B7E"/>
    <w:rsid w:val="00B87859"/>
    <w:rsid w:val="00B91D47"/>
    <w:rsid w:val="00B955BD"/>
    <w:rsid w:val="00B96675"/>
    <w:rsid w:val="00BA155B"/>
    <w:rsid w:val="00BA3CB8"/>
    <w:rsid w:val="00BA47B3"/>
    <w:rsid w:val="00BA513A"/>
    <w:rsid w:val="00BA6FFD"/>
    <w:rsid w:val="00BA7623"/>
    <w:rsid w:val="00BB3109"/>
    <w:rsid w:val="00BB4E02"/>
    <w:rsid w:val="00BC3415"/>
    <w:rsid w:val="00BC39FE"/>
    <w:rsid w:val="00BC7DFB"/>
    <w:rsid w:val="00BE1179"/>
    <w:rsid w:val="00BE5226"/>
    <w:rsid w:val="00BE589E"/>
    <w:rsid w:val="00BE6B0D"/>
    <w:rsid w:val="00BF1509"/>
    <w:rsid w:val="00BF68C8"/>
    <w:rsid w:val="00C01E68"/>
    <w:rsid w:val="00C026AB"/>
    <w:rsid w:val="00C03462"/>
    <w:rsid w:val="00C0786D"/>
    <w:rsid w:val="00C11924"/>
    <w:rsid w:val="00C119CA"/>
    <w:rsid w:val="00C137FA"/>
    <w:rsid w:val="00C1443F"/>
    <w:rsid w:val="00C14F6D"/>
    <w:rsid w:val="00C23946"/>
    <w:rsid w:val="00C31C6B"/>
    <w:rsid w:val="00C326F9"/>
    <w:rsid w:val="00C37A29"/>
    <w:rsid w:val="00C41DED"/>
    <w:rsid w:val="00C4477A"/>
    <w:rsid w:val="00C44A9F"/>
    <w:rsid w:val="00C46190"/>
    <w:rsid w:val="00C465A7"/>
    <w:rsid w:val="00C5099F"/>
    <w:rsid w:val="00C510B8"/>
    <w:rsid w:val="00C5210A"/>
    <w:rsid w:val="00C53DB2"/>
    <w:rsid w:val="00C5504A"/>
    <w:rsid w:val="00C55C51"/>
    <w:rsid w:val="00C614F2"/>
    <w:rsid w:val="00C61B95"/>
    <w:rsid w:val="00C64238"/>
    <w:rsid w:val="00C67AB9"/>
    <w:rsid w:val="00C70EFC"/>
    <w:rsid w:val="00C724AF"/>
    <w:rsid w:val="00C73B65"/>
    <w:rsid w:val="00C75F6C"/>
    <w:rsid w:val="00C76258"/>
    <w:rsid w:val="00C81A82"/>
    <w:rsid w:val="00C91B1A"/>
    <w:rsid w:val="00C932F3"/>
    <w:rsid w:val="00C978C5"/>
    <w:rsid w:val="00CA1D4C"/>
    <w:rsid w:val="00CA54B9"/>
    <w:rsid w:val="00CA6331"/>
    <w:rsid w:val="00CB0760"/>
    <w:rsid w:val="00CB26FC"/>
    <w:rsid w:val="00CC09F5"/>
    <w:rsid w:val="00CC1910"/>
    <w:rsid w:val="00CC1965"/>
    <w:rsid w:val="00CC73E0"/>
    <w:rsid w:val="00CD42AE"/>
    <w:rsid w:val="00CD4558"/>
    <w:rsid w:val="00CD4D48"/>
    <w:rsid w:val="00CD612E"/>
    <w:rsid w:val="00CD61EB"/>
    <w:rsid w:val="00CE2B94"/>
    <w:rsid w:val="00CE426D"/>
    <w:rsid w:val="00CE51BF"/>
    <w:rsid w:val="00CE5CC2"/>
    <w:rsid w:val="00CF02F0"/>
    <w:rsid w:val="00CF1C63"/>
    <w:rsid w:val="00CF2209"/>
    <w:rsid w:val="00CF2E6E"/>
    <w:rsid w:val="00CF5C70"/>
    <w:rsid w:val="00CF7716"/>
    <w:rsid w:val="00D064FC"/>
    <w:rsid w:val="00D16F74"/>
    <w:rsid w:val="00D3360D"/>
    <w:rsid w:val="00D359A9"/>
    <w:rsid w:val="00D437E4"/>
    <w:rsid w:val="00D50114"/>
    <w:rsid w:val="00D5041E"/>
    <w:rsid w:val="00D567C3"/>
    <w:rsid w:val="00D57158"/>
    <w:rsid w:val="00D60649"/>
    <w:rsid w:val="00D61E88"/>
    <w:rsid w:val="00D6303F"/>
    <w:rsid w:val="00D66358"/>
    <w:rsid w:val="00D8067E"/>
    <w:rsid w:val="00D82889"/>
    <w:rsid w:val="00D83923"/>
    <w:rsid w:val="00D839A4"/>
    <w:rsid w:val="00D83F25"/>
    <w:rsid w:val="00D8491C"/>
    <w:rsid w:val="00D84AC4"/>
    <w:rsid w:val="00D9207F"/>
    <w:rsid w:val="00D92A26"/>
    <w:rsid w:val="00D9419D"/>
    <w:rsid w:val="00DA298C"/>
    <w:rsid w:val="00DA3C84"/>
    <w:rsid w:val="00DA435E"/>
    <w:rsid w:val="00DA4B91"/>
    <w:rsid w:val="00DA7047"/>
    <w:rsid w:val="00DB28CB"/>
    <w:rsid w:val="00DC0921"/>
    <w:rsid w:val="00DD1487"/>
    <w:rsid w:val="00DD2302"/>
    <w:rsid w:val="00DD3476"/>
    <w:rsid w:val="00DD37CA"/>
    <w:rsid w:val="00DD550C"/>
    <w:rsid w:val="00DD7A9F"/>
    <w:rsid w:val="00DE16D6"/>
    <w:rsid w:val="00DE31D9"/>
    <w:rsid w:val="00DE354F"/>
    <w:rsid w:val="00DE464F"/>
    <w:rsid w:val="00DE477E"/>
    <w:rsid w:val="00DE64AD"/>
    <w:rsid w:val="00DE796E"/>
    <w:rsid w:val="00DF4E3E"/>
    <w:rsid w:val="00DF647C"/>
    <w:rsid w:val="00DF6E81"/>
    <w:rsid w:val="00DF7407"/>
    <w:rsid w:val="00E00EFC"/>
    <w:rsid w:val="00E0453D"/>
    <w:rsid w:val="00E05FA6"/>
    <w:rsid w:val="00E07FFD"/>
    <w:rsid w:val="00E13856"/>
    <w:rsid w:val="00E16E21"/>
    <w:rsid w:val="00E1778C"/>
    <w:rsid w:val="00E25474"/>
    <w:rsid w:val="00E32F93"/>
    <w:rsid w:val="00E340B9"/>
    <w:rsid w:val="00E42BBE"/>
    <w:rsid w:val="00E42E3C"/>
    <w:rsid w:val="00E529BC"/>
    <w:rsid w:val="00E53226"/>
    <w:rsid w:val="00E54B2B"/>
    <w:rsid w:val="00E665AD"/>
    <w:rsid w:val="00E667C0"/>
    <w:rsid w:val="00E83AE0"/>
    <w:rsid w:val="00E8538D"/>
    <w:rsid w:val="00E8601B"/>
    <w:rsid w:val="00E8692E"/>
    <w:rsid w:val="00E90B11"/>
    <w:rsid w:val="00EA1943"/>
    <w:rsid w:val="00EB05A4"/>
    <w:rsid w:val="00EB55BD"/>
    <w:rsid w:val="00EC12D6"/>
    <w:rsid w:val="00EC7F1F"/>
    <w:rsid w:val="00ED1A58"/>
    <w:rsid w:val="00EE6F14"/>
    <w:rsid w:val="00EF3F23"/>
    <w:rsid w:val="00F0309A"/>
    <w:rsid w:val="00F04CEF"/>
    <w:rsid w:val="00F052CE"/>
    <w:rsid w:val="00F07788"/>
    <w:rsid w:val="00F078AB"/>
    <w:rsid w:val="00F1058E"/>
    <w:rsid w:val="00F11444"/>
    <w:rsid w:val="00F1252A"/>
    <w:rsid w:val="00F162D4"/>
    <w:rsid w:val="00F20909"/>
    <w:rsid w:val="00F21347"/>
    <w:rsid w:val="00F22BE8"/>
    <w:rsid w:val="00F32324"/>
    <w:rsid w:val="00F4010B"/>
    <w:rsid w:val="00F40554"/>
    <w:rsid w:val="00F40C1F"/>
    <w:rsid w:val="00F4247E"/>
    <w:rsid w:val="00F439EC"/>
    <w:rsid w:val="00F44D72"/>
    <w:rsid w:val="00F459F3"/>
    <w:rsid w:val="00F46F17"/>
    <w:rsid w:val="00F4702C"/>
    <w:rsid w:val="00F47B9C"/>
    <w:rsid w:val="00F505B8"/>
    <w:rsid w:val="00F5111D"/>
    <w:rsid w:val="00F51619"/>
    <w:rsid w:val="00F5287F"/>
    <w:rsid w:val="00F52B72"/>
    <w:rsid w:val="00F53397"/>
    <w:rsid w:val="00F54AA6"/>
    <w:rsid w:val="00F567DC"/>
    <w:rsid w:val="00F634F6"/>
    <w:rsid w:val="00F64343"/>
    <w:rsid w:val="00F654E3"/>
    <w:rsid w:val="00F733B7"/>
    <w:rsid w:val="00F77EDE"/>
    <w:rsid w:val="00F77FDF"/>
    <w:rsid w:val="00F85BC4"/>
    <w:rsid w:val="00F862B6"/>
    <w:rsid w:val="00F863F7"/>
    <w:rsid w:val="00F87B07"/>
    <w:rsid w:val="00F9152B"/>
    <w:rsid w:val="00F91D73"/>
    <w:rsid w:val="00F93598"/>
    <w:rsid w:val="00F94880"/>
    <w:rsid w:val="00F95DC6"/>
    <w:rsid w:val="00F962BC"/>
    <w:rsid w:val="00F97147"/>
    <w:rsid w:val="00FA566C"/>
    <w:rsid w:val="00FB0D65"/>
    <w:rsid w:val="00FB0DBE"/>
    <w:rsid w:val="00FB1154"/>
    <w:rsid w:val="00FB4339"/>
    <w:rsid w:val="00FB4924"/>
    <w:rsid w:val="00FB4A9F"/>
    <w:rsid w:val="00FC11E5"/>
    <w:rsid w:val="00FC2D8B"/>
    <w:rsid w:val="00FC4770"/>
    <w:rsid w:val="00FC7165"/>
    <w:rsid w:val="00FD0FBF"/>
    <w:rsid w:val="00FD2055"/>
    <w:rsid w:val="00FD3306"/>
    <w:rsid w:val="00FD3F8A"/>
    <w:rsid w:val="00FD49DC"/>
    <w:rsid w:val="00FE069E"/>
    <w:rsid w:val="00FE57D8"/>
    <w:rsid w:val="00FE7AFE"/>
    <w:rsid w:val="00FF746C"/>
    <w:rsid w:val="00FF7F4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D1E4E"/>
  <w15:chartTrackingRefBased/>
  <w15:docId w15:val="{A5A68ED2-ACA4-48C9-821E-048F25107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9E5"/>
    <w:pPr>
      <w:spacing w:before="120" w:after="120" w:line="240" w:lineRule="auto"/>
    </w:pPr>
    <w:rPr>
      <w:sz w:val="20"/>
    </w:rPr>
  </w:style>
  <w:style w:type="paragraph" w:styleId="Heading1">
    <w:name w:val="heading 1"/>
    <w:basedOn w:val="Normal"/>
    <w:next w:val="Normal"/>
    <w:link w:val="Heading1Char"/>
    <w:uiPriority w:val="9"/>
    <w:qFormat/>
    <w:rsid w:val="00213744"/>
    <w:pPr>
      <w:keepNext/>
      <w:keepLines/>
      <w:outlineLvl w:val="0"/>
    </w:pPr>
    <w:rPr>
      <w:rFonts w:asciiTheme="majorHAnsi" w:eastAsiaTheme="majorEastAsia" w:hAnsiTheme="majorHAnsi" w:cstheme="majorBidi"/>
      <w:b/>
      <w:color w:val="0071CE"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1171B"/>
    <w:pPr>
      <w:keepNext/>
      <w:keepLines/>
      <w:spacing w:after="60"/>
      <w:outlineLvl w:val="2"/>
    </w:pPr>
    <w:rPr>
      <w:rFonts w:asciiTheme="majorHAnsi" w:eastAsiaTheme="majorEastAsia" w:hAnsiTheme="majorHAnsi" w:cstheme="majorBidi"/>
      <w:b/>
      <w:color w:val="0071CE"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3D84"/>
    <w:rPr>
      <w:color w:val="auto"/>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link w:val="NoSpacingChar"/>
    <w:uiPriority w:val="1"/>
    <w:qFormat/>
    <w:rsid w:val="00027052"/>
    <w:pPr>
      <w:spacing w:after="0" w:line="240" w:lineRule="auto"/>
    </w:pPr>
    <w:rPr>
      <w:sz w:val="20"/>
    </w:rPr>
  </w:style>
  <w:style w:type="paragraph" w:styleId="ListBullet">
    <w:name w:val="List Bullet"/>
    <w:basedOn w:val="Normal"/>
    <w:unhideWhenUsed/>
    <w:qFormat/>
    <w:rsid w:val="00B23D84"/>
    <w:pPr>
      <w:numPr>
        <w:numId w:val="7"/>
      </w:numPr>
      <w:contextualSpacing/>
    </w:pPr>
  </w:style>
  <w:style w:type="paragraph" w:styleId="ListBullet2">
    <w:name w:val="List Bullet 2"/>
    <w:basedOn w:val="Normal"/>
    <w:unhideWhenUsed/>
    <w:qFormat/>
    <w:rsid w:val="00B23D84"/>
    <w:pPr>
      <w:numPr>
        <w:ilvl w:val="1"/>
        <w:numId w:val="7"/>
      </w:numPr>
      <w:contextualSpacing/>
    </w:pPr>
  </w:style>
  <w:style w:type="paragraph" w:styleId="ListNumber">
    <w:name w:val="List Number"/>
    <w:basedOn w:val="Normal"/>
    <w:uiPriority w:val="99"/>
    <w:unhideWhenUsed/>
    <w:qFormat/>
    <w:rsid w:val="00D16F74"/>
    <w:pPr>
      <w:numPr>
        <w:numId w:val="8"/>
      </w:numPr>
      <w:contextualSpacing/>
    </w:pPr>
  </w:style>
  <w:style w:type="numbering" w:customStyle="1" w:styleId="Bullets">
    <w:name w:val="Bullets"/>
    <w:uiPriority w:val="99"/>
    <w:rsid w:val="00B23D84"/>
    <w:pPr>
      <w:numPr>
        <w:numId w:val="1"/>
      </w:numPr>
    </w:pPr>
  </w:style>
  <w:style w:type="character" w:customStyle="1" w:styleId="Heading1Char">
    <w:name w:val="Heading 1 Char"/>
    <w:basedOn w:val="DefaultParagraphFont"/>
    <w:link w:val="Heading1"/>
    <w:uiPriority w:val="9"/>
    <w:rsid w:val="00213744"/>
    <w:rPr>
      <w:rFonts w:asciiTheme="majorHAnsi" w:eastAsiaTheme="majorEastAsia" w:hAnsiTheme="majorHAnsi" w:cstheme="majorBidi"/>
      <w:b/>
      <w:color w:val="0071CE" w:themeColor="accent6"/>
      <w:sz w:val="28"/>
      <w:szCs w:val="32"/>
    </w:rPr>
  </w:style>
  <w:style w:type="paragraph" w:styleId="ListNumber2">
    <w:name w:val="List Number 2"/>
    <w:basedOn w:val="Normal"/>
    <w:uiPriority w:val="99"/>
    <w:unhideWhenUsed/>
    <w:qFormat/>
    <w:rsid w:val="00D16F74"/>
    <w:pPr>
      <w:numPr>
        <w:ilvl w:val="1"/>
        <w:numId w:val="8"/>
      </w:numPr>
      <w:contextualSpacing/>
    </w:pPr>
  </w:style>
  <w:style w:type="character" w:customStyle="1" w:styleId="Heading2Char">
    <w:name w:val="Heading 2 Char"/>
    <w:basedOn w:val="DefaultParagraphFont"/>
    <w:link w:val="Heading2"/>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2"/>
      </w:numPr>
    </w:pPr>
  </w:style>
  <w:style w:type="paragraph" w:styleId="ListBullet3">
    <w:name w:val="List Bullet 3"/>
    <w:basedOn w:val="Normal"/>
    <w:unhideWhenUsed/>
    <w:rsid w:val="00B23D84"/>
    <w:pPr>
      <w:numPr>
        <w:ilvl w:val="2"/>
        <w:numId w:val="7"/>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8"/>
      </w:numPr>
      <w:contextualSpacing/>
    </w:pPr>
  </w:style>
  <w:style w:type="paragraph" w:styleId="ListNumber4">
    <w:name w:val="List Number 4"/>
    <w:basedOn w:val="Normal"/>
    <w:uiPriority w:val="99"/>
    <w:unhideWhenUsed/>
    <w:qFormat/>
    <w:rsid w:val="00D16F74"/>
    <w:pPr>
      <w:numPr>
        <w:ilvl w:val="3"/>
        <w:numId w:val="8"/>
      </w:numPr>
      <w:contextualSpacing/>
    </w:pPr>
  </w:style>
  <w:style w:type="paragraph" w:styleId="ListNumber5">
    <w:name w:val="List Number 5"/>
    <w:basedOn w:val="Normal"/>
    <w:uiPriority w:val="99"/>
    <w:unhideWhenUsed/>
    <w:rsid w:val="00D16F74"/>
    <w:pPr>
      <w:numPr>
        <w:ilvl w:val="4"/>
        <w:numId w:val="8"/>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0071CE"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B23D8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574BE1"/>
    <w:pPr>
      <w:framePr w:w="5103" w:hSpace="11340" w:vSpace="567" w:wrap="around" w:vAnchor="page" w:hAnchor="page" w:x="1135" w:y="1475" w:anchorLock="1"/>
      <w:spacing w:before="0"/>
      <w:contextualSpacing/>
    </w:pPr>
    <w:rPr>
      <w:rFonts w:asciiTheme="majorHAnsi" w:eastAsiaTheme="majorEastAsia" w:hAnsiTheme="majorHAnsi" w:cstheme="majorBidi"/>
      <w:b/>
      <w:color w:val="0071CE" w:themeColor="accent6"/>
      <w:kern w:val="28"/>
      <w:sz w:val="48"/>
      <w:szCs w:val="56"/>
    </w:rPr>
  </w:style>
  <w:style w:type="character" w:customStyle="1" w:styleId="TitleChar">
    <w:name w:val="Title Char"/>
    <w:basedOn w:val="DefaultParagraphFont"/>
    <w:link w:val="Title"/>
    <w:uiPriority w:val="10"/>
    <w:rsid w:val="00574BE1"/>
    <w:rPr>
      <w:rFonts w:asciiTheme="majorHAnsi" w:eastAsiaTheme="majorEastAsia" w:hAnsiTheme="majorHAnsi" w:cstheme="majorBidi"/>
      <w:b/>
      <w:color w:val="0071CE" w:themeColor="accent6"/>
      <w:kern w:val="28"/>
      <w:sz w:val="48"/>
      <w:szCs w:val="56"/>
    </w:rPr>
  </w:style>
  <w:style w:type="paragraph" w:customStyle="1" w:styleId="Pull-outQuote">
    <w:name w:val="Pull-out Quote"/>
    <w:basedOn w:val="Normal"/>
    <w:link w:val="Pull-outQuoteChar"/>
    <w:uiPriority w:val="19"/>
    <w:rsid w:val="007E43CE"/>
    <w:pPr>
      <w:pBdr>
        <w:top w:val="single" w:sz="4" w:space="4" w:color="7C878E" w:themeColor="accent4"/>
        <w:left w:val="single" w:sz="4" w:space="4" w:color="7C878E" w:themeColor="accent4"/>
        <w:bottom w:val="single" w:sz="4" w:space="4" w:color="7C878E" w:themeColor="accent4"/>
        <w:right w:val="single" w:sz="4" w:space="4" w:color="7C878E" w:themeColor="accent4"/>
      </w:pBdr>
      <w:shd w:val="clear" w:color="auto" w:fill="7C878E" w:themeFill="accent4"/>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19"/>
    <w:rsid w:val="004B609E"/>
    <w:rPr>
      <w:b/>
    </w:rPr>
  </w:style>
  <w:style w:type="character" w:customStyle="1" w:styleId="Pull-outQuoteChar">
    <w:name w:val="Pull-out Quote Char"/>
    <w:basedOn w:val="DefaultParagraphFont"/>
    <w:link w:val="Pull-outQuote"/>
    <w:uiPriority w:val="19"/>
    <w:rsid w:val="007E43CE"/>
    <w:rPr>
      <w:color w:val="FFFFFF" w:themeColor="background1"/>
      <w:sz w:val="20"/>
      <w:shd w:val="clear" w:color="auto" w:fill="7C878E" w:themeFill="accent4"/>
    </w:rPr>
  </w:style>
  <w:style w:type="character" w:customStyle="1" w:styleId="Pull-outQuoteHeadingChar">
    <w:name w:val="Pull-out Quote Heading Char"/>
    <w:basedOn w:val="Pull-outQuoteChar"/>
    <w:link w:val="Pull-outQuoteHeading"/>
    <w:uiPriority w:val="19"/>
    <w:rsid w:val="00536126"/>
    <w:rPr>
      <w:b/>
      <w:color w:val="FFFFFF" w:themeColor="background1"/>
      <w:sz w:val="20"/>
      <w:shd w:val="clear" w:color="auto" w:fill="535659" w:themeFill="text2"/>
    </w:rPr>
  </w:style>
  <w:style w:type="paragraph" w:customStyle="1" w:styleId="Heading1-numbered">
    <w:name w:val="Heading 1-numbered"/>
    <w:basedOn w:val="Heading1"/>
    <w:next w:val="Normal"/>
    <w:link w:val="Heading1-numberedChar"/>
    <w:uiPriority w:val="9"/>
    <w:semiHidden/>
    <w:rsid w:val="00D16F74"/>
    <w:pPr>
      <w:numPr>
        <w:numId w:val="4"/>
      </w:numPr>
    </w:pPr>
  </w:style>
  <w:style w:type="paragraph" w:customStyle="1" w:styleId="Heading2-numbered">
    <w:name w:val="Heading 2-numbered"/>
    <w:basedOn w:val="Heading2"/>
    <w:next w:val="Normal"/>
    <w:link w:val="Heading2-numberedChar"/>
    <w:uiPriority w:val="9"/>
    <w:semiHidden/>
    <w:rsid w:val="00D16F74"/>
    <w:pPr>
      <w:numPr>
        <w:ilvl w:val="1"/>
        <w:numId w:val="4"/>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0071CE"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after="240"/>
    </w:pPr>
    <w:rPr>
      <w:i/>
      <w:iCs/>
      <w:color w:val="0071CE" w:themeColor="accent6"/>
      <w:sz w:val="18"/>
      <w:szCs w:val="18"/>
    </w:rPr>
  </w:style>
  <w:style w:type="paragraph" w:styleId="List">
    <w:name w:val="List"/>
    <w:basedOn w:val="Normal"/>
    <w:uiPriority w:val="99"/>
    <w:unhideWhenUsed/>
    <w:qFormat/>
    <w:rsid w:val="00E25474"/>
    <w:pPr>
      <w:numPr>
        <w:numId w:val="5"/>
      </w:numPr>
      <w:contextualSpacing/>
    </w:pPr>
  </w:style>
  <w:style w:type="paragraph" w:styleId="List2">
    <w:name w:val="List 2"/>
    <w:basedOn w:val="Normal"/>
    <w:uiPriority w:val="99"/>
    <w:unhideWhenUsed/>
    <w:qFormat/>
    <w:rsid w:val="00E25474"/>
    <w:pPr>
      <w:numPr>
        <w:ilvl w:val="1"/>
        <w:numId w:val="5"/>
      </w:numPr>
      <w:contextualSpacing/>
    </w:pPr>
  </w:style>
  <w:style w:type="numbering" w:customStyle="1" w:styleId="LetteredList">
    <w:name w:val="Lettered List"/>
    <w:uiPriority w:val="99"/>
    <w:rsid w:val="00E25474"/>
    <w:pPr>
      <w:numPr>
        <w:numId w:val="22"/>
      </w:numPr>
    </w:pPr>
  </w:style>
  <w:style w:type="paragraph" w:styleId="Subtitle">
    <w:name w:val="Subtitle"/>
    <w:basedOn w:val="Title"/>
    <w:next w:val="Normal"/>
    <w:link w:val="SubtitleChar"/>
    <w:uiPriority w:val="11"/>
    <w:rsid w:val="00B12A9D"/>
    <w:pPr>
      <w:framePr w:wrap="around"/>
    </w:pPr>
    <w:rPr>
      <w:b w:val="0"/>
      <w:color w:val="404040" w:themeColor="text1" w:themeTint="BF"/>
      <w:sz w:val="22"/>
    </w:rPr>
  </w:style>
  <w:style w:type="character" w:customStyle="1" w:styleId="SubtitleChar">
    <w:name w:val="Subtitle Char"/>
    <w:basedOn w:val="DefaultParagraphFont"/>
    <w:link w:val="Subtitle"/>
    <w:uiPriority w:val="11"/>
    <w:rsid w:val="00B12A9D"/>
    <w:rPr>
      <w:rFonts w:asciiTheme="majorHAnsi" w:eastAsiaTheme="majorEastAsia" w:hAnsiTheme="majorHAnsi" w:cstheme="majorBidi"/>
      <w:color w:val="404040" w:themeColor="text1" w:themeTint="BF"/>
      <w:kern w:val="28"/>
      <w:szCs w:val="56"/>
    </w:rPr>
  </w:style>
  <w:style w:type="paragraph" w:styleId="TOCHeading">
    <w:name w:val="TOC Heading"/>
    <w:basedOn w:val="Heading1"/>
    <w:next w:val="Normal"/>
    <w:uiPriority w:val="39"/>
    <w:qFormat/>
    <w:rsid w:val="00A24EF4"/>
    <w:pPr>
      <w:spacing w:after="0" w:line="259" w:lineRule="auto"/>
      <w:outlineLvl w:val="9"/>
    </w:pPr>
    <w:rPr>
      <w:sz w:val="32"/>
      <w:lang w:val="en-US"/>
    </w:rPr>
  </w:style>
  <w:style w:type="paragraph" w:styleId="TOC1">
    <w:name w:val="toc 1"/>
    <w:basedOn w:val="Normal"/>
    <w:next w:val="Normal"/>
    <w:autoRedefine/>
    <w:uiPriority w:val="39"/>
    <w:rsid w:val="004E0833"/>
    <w:pPr>
      <w:spacing w:before="240" w:after="100"/>
    </w:pPr>
    <w:rPr>
      <w:b/>
    </w:rPr>
  </w:style>
  <w:style w:type="paragraph" w:styleId="TOC2">
    <w:name w:val="toc 2"/>
    <w:basedOn w:val="Normal"/>
    <w:next w:val="Normal"/>
    <w:autoRedefine/>
    <w:uiPriority w:val="39"/>
    <w:rsid w:val="00A24EF4"/>
    <w:pPr>
      <w:spacing w:after="100"/>
    </w:pPr>
  </w:style>
  <w:style w:type="paragraph" w:styleId="TOC3">
    <w:name w:val="toc 3"/>
    <w:basedOn w:val="Normal"/>
    <w:next w:val="Normal"/>
    <w:autoRedefine/>
    <w:uiPriority w:val="39"/>
    <w:rsid w:val="004E0833"/>
    <w:pPr>
      <w:tabs>
        <w:tab w:val="right" w:leader="dot" w:pos="9628"/>
      </w:tabs>
      <w:spacing w:after="100"/>
      <w:ind w:left="284"/>
    </w:pPr>
  </w:style>
  <w:style w:type="character" w:styleId="Hyperlink">
    <w:name w:val="Hyperlink"/>
    <w:basedOn w:val="DefaultParagraphFont"/>
    <w:uiPriority w:val="99"/>
    <w:unhideWhenUsed/>
    <w:rsid w:val="00B82B78"/>
    <w:rPr>
      <w:color w:val="auto"/>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53565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rsid w:val="00374847"/>
    <w:rPr>
      <w:b/>
    </w:rPr>
  </w:style>
  <w:style w:type="paragraph" w:customStyle="1" w:styleId="Instructional">
    <w:name w:val="Instructional"/>
    <w:basedOn w:val="Normal"/>
    <w:link w:val="InstructionalChar"/>
    <w:uiPriority w:val="1"/>
    <w:rsid w:val="00B77CB7"/>
    <w:pPr>
      <w:tabs>
        <w:tab w:val="left" w:pos="284"/>
        <w:tab w:val="left" w:pos="567"/>
        <w:tab w:val="left" w:pos="851"/>
        <w:tab w:val="left" w:pos="1134"/>
      </w:tabs>
      <w:spacing w:before="60"/>
    </w:pPr>
    <w:rPr>
      <w:i/>
      <w:vanish/>
      <w:color w:val="0000FF"/>
    </w:rPr>
  </w:style>
  <w:style w:type="character" w:customStyle="1" w:styleId="InstructionalChar">
    <w:name w:val="Instructional Char"/>
    <w:basedOn w:val="DefaultParagraphFont"/>
    <w:link w:val="Instructional"/>
    <w:uiPriority w:val="1"/>
    <w:rsid w:val="00B77CB7"/>
    <w:rPr>
      <w:i/>
      <w:vanish/>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53565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B12A9D"/>
    <w:pPr>
      <w:spacing w:before="60"/>
    </w:pPr>
    <w:rPr>
      <w:color w:val="595959" w:themeColor="text1" w:themeTint="A6"/>
    </w:rPr>
  </w:style>
  <w:style w:type="character" w:customStyle="1" w:styleId="GreyTextChar">
    <w:name w:val="Grey Text Char"/>
    <w:basedOn w:val="DefaultParagraphFont"/>
    <w:link w:val="GreyText"/>
    <w:uiPriority w:val="1"/>
    <w:rsid w:val="00B12A9D"/>
    <w:rPr>
      <w:color w:val="595959" w:themeColor="text1" w:themeTint="A6"/>
      <w:sz w:val="20"/>
    </w:rPr>
  </w:style>
  <w:style w:type="table" w:customStyle="1" w:styleId="DTPDefaulttable">
    <w:name w:val="DTP Default table"/>
    <w:basedOn w:val="TableNormal"/>
    <w:uiPriority w:val="99"/>
    <w:rsid w:val="004B7536"/>
    <w:pPr>
      <w:spacing w:after="0" w:line="240" w:lineRule="auto"/>
    </w:pPr>
    <w:tblPr>
      <w:tblStyleRowBandSize w:val="1"/>
      <w:tblBorders>
        <w:bottom w:val="single" w:sz="8" w:space="0" w:color="48ABFF" w:themeColor="accent6" w:themeTint="99"/>
        <w:insideH w:val="single" w:sz="8" w:space="0" w:color="48ABFF" w:themeColor="accent6" w:themeTint="99"/>
      </w:tblBorders>
    </w:tblPr>
    <w:tblStylePr w:type="firstRow">
      <w:rPr>
        <w:b/>
        <w:color w:val="FFFFFF" w:themeColor="background1"/>
      </w:rPr>
      <w:tblPr/>
      <w:tcPr>
        <w:shd w:val="clear" w:color="auto" w:fill="535659" w:themeFill="text2"/>
      </w:tcPr>
    </w:tblStylePr>
    <w:tblStylePr w:type="lastRow">
      <w:tblPr/>
      <w:tcPr>
        <w:tcBorders>
          <w:top w:val="single" w:sz="18" w:space="0" w:color="48ABFF" w:themeColor="accent6" w:themeTint="99"/>
          <w:left w:val="nil"/>
          <w:bottom w:val="single" w:sz="8" w:space="0" w:color="48ABFF"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unhideWhenUsed/>
    <w:rsid w:val="004411F6"/>
    <w:pPr>
      <w:numPr>
        <w:ilvl w:val="3"/>
        <w:numId w:val="7"/>
      </w:numPr>
      <w:contextualSpacing/>
    </w:pPr>
  </w:style>
  <w:style w:type="paragraph" w:customStyle="1" w:styleId="Heading1-Numbered0">
    <w:name w:val="Heading 1 - Numbered"/>
    <w:basedOn w:val="Heading1"/>
    <w:next w:val="Normal"/>
    <w:link w:val="Heading1-NumberedChar0"/>
    <w:uiPriority w:val="9"/>
    <w:qFormat/>
    <w:rsid w:val="00B77CB7"/>
    <w:pPr>
      <w:numPr>
        <w:numId w:val="6"/>
      </w:numPr>
      <w:tabs>
        <w:tab w:val="clear" w:pos="360"/>
      </w:tabs>
      <w:spacing w:before="240"/>
      <w:ind w:left="567" w:hanging="567"/>
      <w:contextualSpacing/>
    </w:pPr>
  </w:style>
  <w:style w:type="paragraph" w:customStyle="1" w:styleId="Heading2-Numbered0">
    <w:name w:val="Heading 2 - Numbered"/>
    <w:basedOn w:val="Heading2"/>
    <w:next w:val="Normal"/>
    <w:link w:val="Heading2-NumberedChar0"/>
    <w:uiPriority w:val="9"/>
    <w:qFormat/>
    <w:rsid w:val="00B77CB7"/>
    <w:pPr>
      <w:numPr>
        <w:ilvl w:val="1"/>
        <w:numId w:val="6"/>
      </w:numPr>
      <w:ind w:left="567" w:hanging="567"/>
      <w:contextualSpacing/>
    </w:pPr>
  </w:style>
  <w:style w:type="character" w:customStyle="1" w:styleId="Heading1-NumberedChar0">
    <w:name w:val="Heading 1 - Numbered Char"/>
    <w:basedOn w:val="Heading1Char"/>
    <w:link w:val="Heading1-Numbered0"/>
    <w:uiPriority w:val="9"/>
    <w:rsid w:val="00B77CB7"/>
    <w:rPr>
      <w:rFonts w:asciiTheme="majorHAnsi" w:eastAsiaTheme="majorEastAsia" w:hAnsiTheme="majorHAnsi" w:cstheme="majorBidi"/>
      <w:b/>
      <w:color w:val="0071CE" w:themeColor="accent6"/>
      <w:sz w:val="28"/>
      <w:szCs w:val="32"/>
    </w:rPr>
  </w:style>
  <w:style w:type="character" w:customStyle="1" w:styleId="Heading2-NumberedChar0">
    <w:name w:val="Heading 2 - Numbered Char"/>
    <w:basedOn w:val="Heading2Char"/>
    <w:link w:val="Heading2-Numbered0"/>
    <w:uiPriority w:val="9"/>
    <w:rsid w:val="00B77CB7"/>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numPr>
        <w:ilvl w:val="2"/>
        <w:numId w:val="6"/>
      </w:numPr>
      <w:spacing w:before="60" w:after="120"/>
      <w:ind w:left="851" w:hanging="851"/>
    </w:pPr>
  </w:style>
  <w:style w:type="paragraph" w:customStyle="1" w:styleId="Heading4-Numbered">
    <w:name w:val="Heading 4 - Numbered"/>
    <w:basedOn w:val="Heading4"/>
    <w:link w:val="Heading4-NumberedChar"/>
    <w:uiPriority w:val="9"/>
    <w:qFormat/>
    <w:rsid w:val="004411F6"/>
    <w:pPr>
      <w:keepNext w:val="0"/>
      <w:keepLines w:val="0"/>
      <w:numPr>
        <w:ilvl w:val="3"/>
        <w:numId w:val="6"/>
      </w:numPr>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0071CE"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Title-fixed">
    <w:name w:val="Title-fixed"/>
    <w:basedOn w:val="Title"/>
    <w:rsid w:val="002B78A1"/>
    <w:pPr>
      <w:framePr w:h="567" w:hRule="exact" w:vSpace="284" w:wrap="around" w:y="2269"/>
    </w:pPr>
    <w:rPr>
      <w:b w:val="0"/>
      <w:sz w:val="44"/>
    </w:rPr>
  </w:style>
  <w:style w:type="character" w:styleId="Strong">
    <w:name w:val="Strong"/>
    <w:basedOn w:val="DefaultParagraphFont"/>
    <w:uiPriority w:val="22"/>
    <w:qFormat/>
    <w:rsid w:val="000122D3"/>
    <w:rPr>
      <w:b/>
      <w:bCs/>
    </w:rPr>
  </w:style>
  <w:style w:type="paragraph" w:customStyle="1" w:styleId="FooterHeading">
    <w:name w:val="Footer Heading"/>
    <w:basedOn w:val="Footer"/>
    <w:link w:val="FooterHeadingChar"/>
    <w:uiPriority w:val="12"/>
    <w:rsid w:val="000122D3"/>
    <w:pPr>
      <w:spacing w:after="120"/>
    </w:pPr>
    <w:rPr>
      <w:b/>
      <w:color w:val="FFFFFF" w:themeColor="background1"/>
      <w:spacing w:val="-6"/>
      <w:sz w:val="30"/>
    </w:rPr>
  </w:style>
  <w:style w:type="character" w:customStyle="1" w:styleId="FooterHeadingChar">
    <w:name w:val="Footer Heading Char"/>
    <w:basedOn w:val="FooterChar"/>
    <w:link w:val="FooterHeading"/>
    <w:uiPriority w:val="12"/>
    <w:rsid w:val="000122D3"/>
    <w:rPr>
      <w:b/>
      <w:color w:val="FFFFFF" w:themeColor="background1"/>
      <w:spacing w:val="-6"/>
      <w:sz w:val="30"/>
    </w:rPr>
  </w:style>
  <w:style w:type="paragraph" w:customStyle="1" w:styleId="FooterContactDetails">
    <w:name w:val="Footer Contact Details"/>
    <w:basedOn w:val="FooterHeading"/>
    <w:rsid w:val="000122D3"/>
    <w:rPr>
      <w:b w:val="0"/>
      <w:spacing w:val="0"/>
      <w:sz w:val="20"/>
    </w:rPr>
  </w:style>
  <w:style w:type="paragraph" w:customStyle="1" w:styleId="FooterWebsite">
    <w:name w:val="Footer Website"/>
    <w:basedOn w:val="Normal"/>
    <w:rsid w:val="00B23D84"/>
    <w:pPr>
      <w:spacing w:before="520" w:after="0"/>
    </w:pPr>
    <w:rPr>
      <w:b/>
      <w:color w:val="00B2A9" w:themeColor="accent5"/>
      <w:sz w:val="24"/>
    </w:rPr>
  </w:style>
  <w:style w:type="paragraph" w:customStyle="1" w:styleId="Introduction">
    <w:name w:val="Introduction"/>
    <w:basedOn w:val="Normal"/>
    <w:link w:val="IntroductionChar"/>
    <w:rsid w:val="00F1252A"/>
    <w:pPr>
      <w:spacing w:before="240" w:after="240"/>
    </w:pPr>
    <w:rPr>
      <w:b/>
      <w:color w:val="0071CE" w:themeColor="accent6"/>
      <w:sz w:val="30"/>
    </w:rPr>
  </w:style>
  <w:style w:type="paragraph" w:customStyle="1" w:styleId="Introduction-small">
    <w:name w:val="Introduction-small"/>
    <w:basedOn w:val="Introduction"/>
    <w:rsid w:val="00287256"/>
    <w:rPr>
      <w:b w:val="0"/>
      <w:sz w:val="24"/>
    </w:rPr>
  </w:style>
  <w:style w:type="character" w:customStyle="1" w:styleId="IntroductionChar">
    <w:name w:val="Introduction Char"/>
    <w:basedOn w:val="DefaultParagraphFont"/>
    <w:link w:val="Introduction"/>
    <w:rsid w:val="00F1252A"/>
    <w:rPr>
      <w:b/>
      <w:color w:val="0071CE" w:themeColor="accent6"/>
      <w:sz w:val="30"/>
    </w:rPr>
  </w:style>
  <w:style w:type="table" w:customStyle="1" w:styleId="DTP-Blank">
    <w:name w:val="DTP-Blank"/>
    <w:basedOn w:val="TableNormal"/>
    <w:uiPriority w:val="99"/>
    <w:rsid w:val="00A173B1"/>
    <w:pPr>
      <w:spacing w:after="0" w:line="240" w:lineRule="auto"/>
    </w:pPr>
    <w:tblPr>
      <w:tblStyleRowBandSize w:val="1"/>
      <w:tblBorders>
        <w:bottom w:val="single" w:sz="8" w:space="0" w:color="48ABFF" w:themeColor="accent6" w:themeTint="99"/>
        <w:insideH w:val="single" w:sz="8" w:space="0" w:color="48ABFF" w:themeColor="accent6" w:themeTint="99"/>
      </w:tblBorders>
      <w:tblCellMar>
        <w:left w:w="0" w:type="dxa"/>
      </w:tblCellMar>
    </w:tblPr>
    <w:tblStylePr w:type="firstRow">
      <w:rPr>
        <w:b/>
        <w:color w:val="0071CE" w:themeColor="accent6"/>
      </w:rPr>
    </w:tblStylePr>
    <w:tblStylePr w:type="lastRow">
      <w:tblPr/>
      <w:tcPr>
        <w:tcBorders>
          <w:top w:val="single" w:sz="18" w:space="0" w:color="48ABFF" w:themeColor="accent6" w:themeTint="99"/>
          <w:left w:val="nil"/>
          <w:bottom w:val="single" w:sz="8" w:space="0" w:color="48ABFF"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customStyle="1" w:styleId="FooterBanner">
    <w:name w:val="Footer Banner"/>
    <w:basedOn w:val="Normal"/>
    <w:link w:val="FooterBannerChar"/>
    <w:rsid w:val="002B78A1"/>
    <w:pPr>
      <w:framePr w:wrap="around" w:vAnchor="page" w:hAnchor="page" w:yAlign="bottom" w:anchorLock="1"/>
      <w:spacing w:before="80" w:after="0"/>
    </w:pPr>
  </w:style>
  <w:style w:type="paragraph" w:customStyle="1" w:styleId="FooterLogo">
    <w:name w:val="Footer Logo"/>
    <w:basedOn w:val="FooterBanner"/>
    <w:link w:val="FooterLogoChar"/>
    <w:rsid w:val="002B78A1"/>
    <w:pPr>
      <w:framePr w:wrap="around" w:xAlign="right"/>
      <w:jc w:val="right"/>
    </w:pPr>
  </w:style>
  <w:style w:type="character" w:customStyle="1" w:styleId="FooterBannerChar">
    <w:name w:val="Footer Banner Char"/>
    <w:basedOn w:val="DefaultParagraphFont"/>
    <w:link w:val="FooterBanner"/>
    <w:rsid w:val="002B78A1"/>
    <w:rPr>
      <w:sz w:val="20"/>
    </w:rPr>
  </w:style>
  <w:style w:type="character" w:customStyle="1" w:styleId="FooterLogoChar">
    <w:name w:val="Footer Logo Char"/>
    <w:basedOn w:val="FooterBannerChar"/>
    <w:link w:val="FooterLogo"/>
    <w:rsid w:val="002B78A1"/>
    <w:rPr>
      <w:sz w:val="20"/>
    </w:rPr>
  </w:style>
  <w:style w:type="character" w:styleId="IntenseEmphasis">
    <w:name w:val="Intense Emphasis"/>
    <w:basedOn w:val="DefaultParagraphFont"/>
    <w:uiPriority w:val="21"/>
    <w:rsid w:val="00B23D84"/>
    <w:rPr>
      <w:i/>
      <w:iCs/>
      <w:color w:val="auto"/>
    </w:rPr>
  </w:style>
  <w:style w:type="paragraph" w:styleId="IntenseQuote">
    <w:name w:val="Intense Quote"/>
    <w:basedOn w:val="Normal"/>
    <w:next w:val="Normal"/>
    <w:link w:val="IntenseQuoteChar"/>
    <w:uiPriority w:val="30"/>
    <w:rsid w:val="00B23D84"/>
    <w:pPr>
      <w:pBdr>
        <w:top w:val="single" w:sz="4" w:space="10" w:color="004C96" w:themeColor="accent1"/>
        <w:bottom w:val="single" w:sz="4" w:space="10" w:color="004C96"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B23D84"/>
    <w:rPr>
      <w:i/>
      <w:iCs/>
      <w:sz w:val="20"/>
    </w:rPr>
  </w:style>
  <w:style w:type="character" w:styleId="IntenseReference">
    <w:name w:val="Intense Reference"/>
    <w:basedOn w:val="DefaultParagraphFont"/>
    <w:uiPriority w:val="32"/>
    <w:rsid w:val="00B23D84"/>
    <w:rPr>
      <w:b/>
      <w:bCs/>
      <w:smallCaps/>
      <w:color w:val="auto"/>
      <w:spacing w:val="5"/>
    </w:rPr>
  </w:style>
  <w:style w:type="paragraph" w:styleId="BlockText">
    <w:name w:val="Block Text"/>
    <w:basedOn w:val="Normal"/>
    <w:uiPriority w:val="99"/>
    <w:semiHidden/>
    <w:unhideWhenUsed/>
    <w:rsid w:val="00B23D84"/>
    <w:pPr>
      <w:pBdr>
        <w:top w:val="single" w:sz="2" w:space="10" w:color="004C96" w:themeColor="accent1"/>
        <w:left w:val="single" w:sz="2" w:space="10" w:color="004C96" w:themeColor="accent1"/>
        <w:bottom w:val="single" w:sz="2" w:space="10" w:color="004C96" w:themeColor="accent1"/>
        <w:right w:val="single" w:sz="2" w:space="10" w:color="004C96" w:themeColor="accent1"/>
      </w:pBdr>
      <w:ind w:left="1152" w:right="1152"/>
    </w:pPr>
    <w:rPr>
      <w:rFonts w:eastAsiaTheme="minorEastAsia"/>
      <w:i/>
      <w:iCs/>
    </w:rPr>
  </w:style>
  <w:style w:type="character" w:customStyle="1" w:styleId="NoSpacingChar">
    <w:name w:val="No Spacing Char"/>
    <w:basedOn w:val="DefaultParagraphFont"/>
    <w:link w:val="NoSpacing"/>
    <w:uiPriority w:val="1"/>
    <w:rsid w:val="00F078AB"/>
    <w:rPr>
      <w:sz w:val="20"/>
    </w:rPr>
  </w:style>
  <w:style w:type="paragraph" w:customStyle="1" w:styleId="Subtitle-imagecover">
    <w:name w:val="Subtitle-image cover"/>
    <w:basedOn w:val="Subtitle"/>
    <w:link w:val="Subtitle-imagecoverChar"/>
    <w:rsid w:val="00F078AB"/>
    <w:pPr>
      <w:framePr w:h="2268" w:hRule="exact" w:wrap="around" w:x="1419" w:y="1702" w:anchorLock="0"/>
      <w:spacing w:before="240" w:line="252" w:lineRule="auto"/>
    </w:pPr>
    <w:rPr>
      <w:color w:val="595959" w:themeColor="text1" w:themeTint="A6"/>
      <w:sz w:val="40"/>
    </w:rPr>
  </w:style>
  <w:style w:type="paragraph" w:customStyle="1" w:styleId="Sectioncover-Title">
    <w:name w:val="Section cover-Title"/>
    <w:basedOn w:val="Title"/>
    <w:rsid w:val="00F078AB"/>
    <w:pPr>
      <w:framePr w:h="2268" w:hRule="exact" w:wrap="around" w:x="1419" w:y="1702" w:anchorLock="0"/>
      <w:spacing w:line="252" w:lineRule="auto"/>
    </w:pPr>
    <w:rPr>
      <w:b w:val="0"/>
      <w:color w:val="595959" w:themeColor="text1" w:themeTint="A6"/>
      <w:sz w:val="44"/>
    </w:rPr>
  </w:style>
  <w:style w:type="character" w:customStyle="1" w:styleId="Subtitle-imagecoverChar">
    <w:name w:val="Subtitle-image cover Char"/>
    <w:basedOn w:val="SubtitleChar"/>
    <w:link w:val="Subtitle-imagecover"/>
    <w:rsid w:val="00F078AB"/>
    <w:rPr>
      <w:rFonts w:asciiTheme="majorHAnsi" w:eastAsiaTheme="majorEastAsia" w:hAnsiTheme="majorHAnsi" w:cstheme="majorBidi"/>
      <w:color w:val="595959" w:themeColor="text1" w:themeTint="A6"/>
      <w:kern w:val="28"/>
      <w:sz w:val="40"/>
      <w:szCs w:val="56"/>
    </w:rPr>
  </w:style>
  <w:style w:type="paragraph" w:customStyle="1" w:styleId="Sectioncover-Subtitle">
    <w:name w:val="Section cover-Subtitle"/>
    <w:basedOn w:val="Sectioncover-Title"/>
    <w:rsid w:val="00F078AB"/>
    <w:pPr>
      <w:framePr w:wrap="around"/>
    </w:pPr>
    <w:rPr>
      <w:sz w:val="36"/>
    </w:rPr>
  </w:style>
  <w:style w:type="paragraph" w:styleId="BodyText">
    <w:name w:val="Body Text"/>
    <w:basedOn w:val="Normal"/>
    <w:link w:val="BodyTextChar"/>
    <w:qFormat/>
    <w:rsid w:val="006A3E55"/>
    <w:pPr>
      <w:spacing w:before="60" w:line="240" w:lineRule="atLeast"/>
    </w:pPr>
    <w:rPr>
      <w:rFonts w:ascii="VIC" w:eastAsia="Times New Roman" w:hAnsi="VIC" w:cs="Times New Roman"/>
      <w:color w:val="000000" w:themeColor="text1"/>
      <w:szCs w:val="20"/>
    </w:rPr>
  </w:style>
  <w:style w:type="character" w:customStyle="1" w:styleId="BodyTextChar">
    <w:name w:val="Body Text Char"/>
    <w:basedOn w:val="DefaultParagraphFont"/>
    <w:link w:val="BodyText"/>
    <w:rsid w:val="006A3E55"/>
    <w:rPr>
      <w:rFonts w:ascii="VIC" w:eastAsia="Times New Roman" w:hAnsi="VIC" w:cs="Times New Roman"/>
      <w:color w:val="000000" w:themeColor="text1"/>
      <w:sz w:val="20"/>
      <w:szCs w:val="20"/>
    </w:rPr>
  </w:style>
  <w:style w:type="character" w:styleId="CommentReference">
    <w:name w:val="annotation reference"/>
    <w:basedOn w:val="DefaultParagraphFont"/>
    <w:uiPriority w:val="99"/>
    <w:semiHidden/>
    <w:rsid w:val="006A3E55"/>
    <w:rPr>
      <w:sz w:val="16"/>
      <w:szCs w:val="16"/>
    </w:rPr>
  </w:style>
  <w:style w:type="paragraph" w:styleId="CommentText">
    <w:name w:val="annotation text"/>
    <w:basedOn w:val="Normal"/>
    <w:link w:val="CommentTextChar"/>
    <w:uiPriority w:val="99"/>
    <w:rsid w:val="006A3E55"/>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rsid w:val="006A3E55"/>
    <w:rPr>
      <w:rFonts w:eastAsia="Times New Roman" w:cs="Arial"/>
      <w:color w:val="000000" w:themeColor="text1"/>
      <w:sz w:val="20"/>
      <w:szCs w:val="20"/>
      <w:lang w:eastAsia="en-AU"/>
    </w:rPr>
  </w:style>
  <w:style w:type="character" w:customStyle="1" w:styleId="normaltextrun">
    <w:name w:val="normaltextrun"/>
    <w:basedOn w:val="DefaultParagraphFont"/>
    <w:rsid w:val="001A32B6"/>
  </w:style>
  <w:style w:type="paragraph" w:customStyle="1" w:styleId="TableTextNumbered">
    <w:name w:val="Table Text Numbered"/>
    <w:basedOn w:val="Normal"/>
    <w:qFormat/>
    <w:rsid w:val="008044CA"/>
    <w:pPr>
      <w:numPr>
        <w:numId w:val="12"/>
      </w:numPr>
      <w:spacing w:before="60" w:after="60" w:line="220" w:lineRule="atLeast"/>
      <w:ind w:right="113"/>
    </w:pPr>
    <w:rPr>
      <w:rFonts w:eastAsia="Times New Roman" w:cs="Arial"/>
      <w:color w:val="000000" w:themeColor="text1"/>
      <w:sz w:val="18"/>
      <w:szCs w:val="20"/>
      <w:lang w:eastAsia="en-AU"/>
    </w:rPr>
  </w:style>
  <w:style w:type="paragraph" w:customStyle="1" w:styleId="TableTextNumbered2">
    <w:name w:val="Table Text Numbered 2"/>
    <w:basedOn w:val="TableTextNumbered"/>
    <w:qFormat/>
    <w:rsid w:val="008044CA"/>
    <w:pPr>
      <w:numPr>
        <w:ilvl w:val="1"/>
      </w:numPr>
    </w:pPr>
  </w:style>
  <w:style w:type="paragraph" w:customStyle="1" w:styleId="TableTextNumbered3">
    <w:name w:val="Table Text Numbered 3"/>
    <w:basedOn w:val="TableTextNumbered2"/>
    <w:qFormat/>
    <w:rsid w:val="008044CA"/>
    <w:pPr>
      <w:numPr>
        <w:ilvl w:val="2"/>
      </w:numPr>
    </w:pPr>
  </w:style>
  <w:style w:type="character" w:styleId="UnresolvedMention">
    <w:name w:val="Unresolved Mention"/>
    <w:basedOn w:val="DefaultParagraphFont"/>
    <w:uiPriority w:val="99"/>
    <w:semiHidden/>
    <w:unhideWhenUsed/>
    <w:rsid w:val="00CD612E"/>
    <w:rPr>
      <w:color w:val="605E5C"/>
      <w:shd w:val="clear" w:color="auto" w:fill="E1DFDD"/>
    </w:rPr>
  </w:style>
  <w:style w:type="character" w:styleId="LineNumber">
    <w:name w:val="line number"/>
    <w:basedOn w:val="DefaultParagraphFont"/>
    <w:uiPriority w:val="99"/>
    <w:semiHidden/>
    <w:unhideWhenUsed/>
    <w:rsid w:val="005D2EE0"/>
  </w:style>
  <w:style w:type="paragraph" w:customStyle="1" w:styleId="FooterOdd">
    <w:name w:val="Footer Odd"/>
    <w:next w:val="Footer"/>
    <w:rsid w:val="0046063F"/>
    <w:pPr>
      <w:spacing w:after="0" w:line="200" w:lineRule="atLeast"/>
      <w:jc w:val="right"/>
    </w:pPr>
    <w:rPr>
      <w:rFonts w:eastAsia="Times New Roman" w:cs="Arial"/>
      <w:color w:val="000000" w:themeColor="text1"/>
      <w:spacing w:val="2"/>
      <w:sz w:val="16"/>
      <w:szCs w:val="20"/>
      <w:lang w:eastAsia="en-AU"/>
    </w:rPr>
  </w:style>
  <w:style w:type="character" w:styleId="FollowedHyperlink">
    <w:name w:val="FollowedHyperlink"/>
    <w:basedOn w:val="DefaultParagraphFont"/>
    <w:uiPriority w:val="99"/>
    <w:semiHidden/>
    <w:unhideWhenUsed/>
    <w:rsid w:val="00B82B78"/>
    <w:rPr>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lication-hub.app.planning.vic.gov.au/hv/" TargetMode="External"/><Relationship Id="rId21" Type="http://schemas.openxmlformats.org/officeDocument/2006/relationships/hyperlink" Target="https://www.legislation.vic.gov.au/in-force/acts/heritage-act-2017/007" TargetMode="External"/><Relationship Id="rId42" Type="http://schemas.openxmlformats.org/officeDocument/2006/relationships/hyperlink" Target="https://www.legislation.gov.au/C2004A04665/latest/text" TargetMode="External"/><Relationship Id="rId47" Type="http://schemas.openxmlformats.org/officeDocument/2006/relationships/hyperlink" Target="https://heritagecouncil.vic.gov.au/get-involved/order-a-blue-plaque/" TargetMode="External"/><Relationship Id="rId63" Type="http://schemas.openxmlformats.org/officeDocument/2006/relationships/hyperlink" Target="https://www.legislation.vic.gov.au/in-force/acts/public-health-and-wellbeing-act-2008/064" TargetMode="External"/><Relationship Id="rId68" Type="http://schemas.openxmlformats.org/officeDocument/2006/relationships/hyperlink" Target="https://www.heritage.vic.gov.au/resource-library/general-documents/Guidance-relating-to-the-management-of-graffiti-at-heritage-places.pdf" TargetMode="External"/><Relationship Id="rId84" Type="http://schemas.openxmlformats.org/officeDocument/2006/relationships/hyperlink" Target="https://www.heritage.vic.gov.au/__data/assets/pdf_file/0027/505269/Slating-tiling-and-roof-plumbing.pdf" TargetMode="External"/><Relationship Id="rId89" Type="http://schemas.openxmlformats.org/officeDocument/2006/relationships/hyperlink" Target="https://www.legislation.vic.gov.au/in-force/acts/heritage-act-2017/007" TargetMode="External"/><Relationship Id="rId112" Type="http://schemas.openxmlformats.org/officeDocument/2006/relationships/hyperlink" Target="https://www.legislation.gov.au/C2004A04665/latest/text" TargetMode="External"/><Relationship Id="rId16" Type="http://schemas.openxmlformats.org/officeDocument/2006/relationships/header" Target="header1.xml"/><Relationship Id="rId107" Type="http://schemas.openxmlformats.org/officeDocument/2006/relationships/hyperlink" Target="https://www.legislation.vic.gov.au/in-force/acts/electricity-safety-act-1998/083" TargetMode="External"/><Relationship Id="rId11" Type="http://schemas.openxmlformats.org/officeDocument/2006/relationships/webSettings" Target="webSettings.xml"/><Relationship Id="rId32" Type="http://schemas.openxmlformats.org/officeDocument/2006/relationships/hyperlink" Target="https://www.legislation.vic.gov.au/in-force/acts/heritage-act-2017/007" TargetMode="External"/><Relationship Id="rId37" Type="http://schemas.openxmlformats.org/officeDocument/2006/relationships/hyperlink" Target="https://www.heritage.vic.gov.au/about-us/contact-us" TargetMode="External"/><Relationship Id="rId53" Type="http://schemas.openxmlformats.org/officeDocument/2006/relationships/hyperlink" Target="https://www.legislation.vic.gov.au/in-force/acts/heritage-act-2017/004" TargetMode="External"/><Relationship Id="rId58" Type="http://schemas.openxmlformats.org/officeDocument/2006/relationships/hyperlink" Target="https://www.health.vic.gov.au/cemeteries-and-crematoria/cemetery-search" TargetMode="External"/><Relationship Id="rId74" Type="http://schemas.openxmlformats.org/officeDocument/2006/relationships/hyperlink" Target="https://delwp2-search.squiz.cloud/s/redirect?collection=delwp-meta&amp;url=https%3A%2F%2Fwww.heritage.vic.gov.au%2F__data%2Fassets%2Fpdf_file%2F0025%2F505267%2FRepointing-with-lime-mortars.pdf&amp;index_url=https%3A%2F%2Fwww.heritage.vic.gov.au%2F__data%2Fassets%2Fpdf_file%2F0025%2F505267%2FRepointing-with-lime-mortars.pdf&amp;auth=8hvIfy7UbWN%2Bu2NaAhXywA&amp;profile=DELWP2020&amp;rank=1&amp;query=Repointing+with+lime+mortars+%7CZ%3A%22%24%2B%2B+Heritage+%24%2B%2B%22" TargetMode="External"/><Relationship Id="rId79" Type="http://schemas.openxmlformats.org/officeDocument/2006/relationships/hyperlink" Target="https://www.heritage.vic.gov.au/__data/assets/pdf_file/0020/505253/Achieving-high-quality-building-conservation-outcomes.pdf" TargetMode="External"/><Relationship Id="rId102" Type="http://schemas.openxmlformats.org/officeDocument/2006/relationships/hyperlink" Target="https://www.legislation.vic.gov.au/in-force/acts/coroners-act-2008/042" TargetMode="External"/><Relationship Id="rId5" Type="http://schemas.openxmlformats.org/officeDocument/2006/relationships/customXml" Target="../customXml/item5.xml"/><Relationship Id="rId90" Type="http://schemas.openxmlformats.org/officeDocument/2006/relationships/hyperlink" Target="https://www.legislation.vic.gov.au/in-force/acts/heritage-act-2017/007" TargetMode="External"/><Relationship Id="rId95" Type="http://schemas.openxmlformats.org/officeDocument/2006/relationships/hyperlink" Target="https://application-hub.app.planning.vic.gov.au/hv?_ga=2.46566503.1782556068.1669771358-311682259.1669007059" TargetMode="External"/><Relationship Id="rId22" Type="http://schemas.openxmlformats.org/officeDocument/2006/relationships/hyperlink" Target="https://www.heritage.vic.gov.au/heritage-listings/is-my-place-heritage-listed" TargetMode="External"/><Relationship Id="rId27" Type="http://schemas.openxmlformats.org/officeDocument/2006/relationships/hyperlink" Target="https://www.legislation.vic.gov.au/in-force/acts/heritage-act-2017/007" TargetMode="External"/><Relationship Id="rId43" Type="http://schemas.openxmlformats.org/officeDocument/2006/relationships/hyperlink" Target="https://www.legislation.vic.gov.au/in-force/acts/heritage-act-2017/007" TargetMode="External"/><Relationship Id="rId48" Type="http://schemas.openxmlformats.org/officeDocument/2006/relationships/hyperlink" Target="https://www.legislation.vic.gov.au/in-force/acts/heritage-act-2017/004" TargetMode="External"/><Relationship Id="rId64" Type="http://schemas.openxmlformats.org/officeDocument/2006/relationships/hyperlink" Target="https://www.legislation.vic.gov.au/in-force/acts/heritage-act-2017/007" TargetMode="External"/><Relationship Id="rId69" Type="http://schemas.openxmlformats.org/officeDocument/2006/relationships/hyperlink" Target="https://www.heritage.vic.gov.au/resource-library/general-documents/Guidance-relating-to-the-management-of-graffiti-at-heritage-places.pdf" TargetMode="External"/><Relationship Id="rId113" Type="http://schemas.openxmlformats.org/officeDocument/2006/relationships/fontTable" Target="fontTable.xml"/><Relationship Id="rId80" Type="http://schemas.openxmlformats.org/officeDocument/2006/relationships/hyperlink" Target="https://www.heritage.vic.gov.au/__data/assets/word_doc/0020/505271/Victorian-stucco.doc" TargetMode="External"/><Relationship Id="rId85" Type="http://schemas.openxmlformats.org/officeDocument/2006/relationships/hyperlink" Target="https://www.legislation.vic.gov.au/in-force/acts/heritage-act-2017/007" TargetMode="External"/><Relationship Id="rId12" Type="http://schemas.openxmlformats.org/officeDocument/2006/relationships/footnotes" Target="footnotes.xml"/><Relationship Id="rId17" Type="http://schemas.openxmlformats.org/officeDocument/2006/relationships/footer" Target="footer1.xml"/><Relationship Id="rId33" Type="http://schemas.openxmlformats.org/officeDocument/2006/relationships/hyperlink" Target="https://www.legislation.vic.gov.au/in-force/acts/heritage-act-2017/007" TargetMode="External"/><Relationship Id="rId38" Type="http://schemas.openxmlformats.org/officeDocument/2006/relationships/hyperlink" Target="https://www.legislation.vic.gov.au/in-force/acts/planning-and-environment-act-1987/156" TargetMode="External"/><Relationship Id="rId59" Type="http://schemas.openxmlformats.org/officeDocument/2006/relationships/hyperlink" Target="https://www.legislation.vic.gov.au/in-force/acts/road-management-act-2004/065" TargetMode="External"/><Relationship Id="rId103" Type="http://schemas.openxmlformats.org/officeDocument/2006/relationships/hyperlink" Target="https://www.legislation.vic.gov.au/in-force/acts/cemeteries-and-crematoria-act-2003/037" TargetMode="External"/><Relationship Id="rId108" Type="http://schemas.openxmlformats.org/officeDocument/2006/relationships/hyperlink" Target="https://www.legislation.vic.gov.au/in-force/acts/heritage-act-2017/007" TargetMode="External"/><Relationship Id="rId54" Type="http://schemas.openxmlformats.org/officeDocument/2006/relationships/hyperlink" Target="https://www.legislation.vic.gov.au/in-force/acts/cemeteries-and-crematoria-act-2003/037" TargetMode="External"/><Relationship Id="rId70" Type="http://schemas.openxmlformats.org/officeDocument/2006/relationships/hyperlink" Target="https://www.legislation.vic.gov.au/in-force/acts/heritage-act-2017/007" TargetMode="External"/><Relationship Id="rId75" Type="http://schemas.openxmlformats.org/officeDocument/2006/relationships/hyperlink" Target="https://delwp2-search.squiz.cloud/s/redirect?collection=delwp-meta&amp;url=https%3A%2F%2Fwww.heritage.vic.gov.au%2F__data%2Fassets%2Fpdf_file%2F0026%2F505268%2FSalt-attack-and-rising-damp.pdf&amp;index_url=https%3A%2F%2Fwww.heritage.vic.gov.au%2F__data%2Fassets%2Fpdf_file%2F0026%2F505268%2FSalt-attack-and-rising-damp.pdf&amp;auth=eyfB8W1yAYvCUocv5sGGNA&amp;profile=DELWP2020&amp;rank=1&amp;query=Salt+attack+and+rising+damp+%7CZ%3A%22%24%2B%2B+Heritage+%24%2B%2B%22" TargetMode="External"/><Relationship Id="rId91" Type="http://schemas.openxmlformats.org/officeDocument/2006/relationships/hyperlink" Target="https://www.heritage.vic.gov.au/__data/assets/pdf_file/0020/505253/Achieving-high-quality-building-conservation-outcomes.pdf" TargetMode="External"/><Relationship Id="rId96" Type="http://schemas.openxmlformats.org/officeDocument/2006/relationships/hyperlink" Target="https://application-hub.app.planning.vic.gov.au/hv?_ga=2.46566503.1782556068.1669771358-311682259.1669007059"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hyperlink" Target="https://www.heritage.vic.gov.au/permits-and-approvals/heritage-permit-exemptions" TargetMode="External"/><Relationship Id="rId28" Type="http://schemas.openxmlformats.org/officeDocument/2006/relationships/hyperlink" Target="https://www.legislation.vic.gov.au/in-force/acts/heritage-act-2017/007" TargetMode="External"/><Relationship Id="rId36" Type="http://schemas.openxmlformats.org/officeDocument/2006/relationships/hyperlink" Target="https://www.legislation.vic.gov.au/in-force/acts/aboriginal-heritage-act-2006/027" TargetMode="External"/><Relationship Id="rId49" Type="http://schemas.openxmlformats.org/officeDocument/2006/relationships/hyperlink" Target="https://www.legislation.vic.gov.au/in-force/acts/emergency-management-act-2013/020" TargetMode="External"/><Relationship Id="rId57" Type="http://schemas.openxmlformats.org/officeDocument/2006/relationships/hyperlink" Target="https://www.legislation.vic.gov.au/in-force/acts/cemeteries-and-crematoria-act-2003/037" TargetMode="External"/><Relationship Id="rId106" Type="http://schemas.openxmlformats.org/officeDocument/2006/relationships/hyperlink" Target="https://www.heritage.vic.gov.au/__data/assets/pdf_file/0018/505260/Heritage-gardens.pdf" TargetMode="External"/><Relationship Id="rId114" Type="http://schemas.openxmlformats.org/officeDocument/2006/relationships/glossaryDocument" Target="glossary/document.xml"/><Relationship Id="rId10" Type="http://schemas.openxmlformats.org/officeDocument/2006/relationships/settings" Target="settings.xml"/><Relationship Id="rId31" Type="http://schemas.openxmlformats.org/officeDocument/2006/relationships/hyperlink" Target="https://www.legislation.vic.gov.au/in-force/acts/heritage-act-2017/007" TargetMode="External"/><Relationship Id="rId44" Type="http://schemas.openxmlformats.org/officeDocument/2006/relationships/hyperlink" Target="https://www.heritage.vic.gov.au/about-us/contact-us" TargetMode="External"/><Relationship Id="rId52" Type="http://schemas.openxmlformats.org/officeDocument/2006/relationships/hyperlink" Target="https://www.legislation.vic.gov.au/in-force/acts/heritage-act-2017/004" TargetMode="External"/><Relationship Id="rId60" Type="http://schemas.openxmlformats.org/officeDocument/2006/relationships/hyperlink" Target="https://vhd.heritagecouncil.vic.gov.au/places/165951" TargetMode="External"/><Relationship Id="rId65" Type="http://schemas.openxmlformats.org/officeDocument/2006/relationships/hyperlink" Target="https://vhd.heritagecouncil.vic.gov.au/" TargetMode="External"/><Relationship Id="rId73" Type="http://schemas.openxmlformats.org/officeDocument/2006/relationships/hyperlink" Target="https://delwp2-search.squiz.cloud/s/redirect?collection=delwp-meta&amp;url=https%3A%2F%2Fwww.heritage.vic.gov.au%2F__data%2Fassets%2Fpdf_file%2F0020%2F505262%2FLime-mortars-for-the-repair-of-masonry.pdf&amp;index_url=https%3A%2F%2Fwww.heritage.vic.gov.au%2F__data%2Fassets%2Fpdf_file%2F0020%2F505262%2FLime-mortars-for-the-repair-of-masonry.pdf&amp;auth=KQ3E2OJP%2BhlB7bfPqlQuWw&amp;profile=DELWP2020&amp;rank=1&amp;query=Lime+mortars+for+the+repair+of+masonry+%7CZ%3A%22%24%2B%2B+Heritage+%24%2B%2B%22" TargetMode="External"/><Relationship Id="rId78" Type="http://schemas.openxmlformats.org/officeDocument/2006/relationships/hyperlink" Target="https://www.heritage.vic.gov.au/__data/assets/pdf_file/0026/505268/Salt-attack-and-rising-damp.pdf" TargetMode="External"/><Relationship Id="rId81" Type="http://schemas.openxmlformats.org/officeDocument/2006/relationships/hyperlink" Target="https://www.heritage.vic.gov.au/__data/assets/pdf_file/0023/505265/Repair-of-tongue-and-groove-floorboards.pdf" TargetMode="External"/><Relationship Id="rId86" Type="http://schemas.openxmlformats.org/officeDocument/2006/relationships/hyperlink" Target="https://www.heritage.vic.gov.au/__data/assets/pdf_file/0021/505263/Metalwork.pdf" TargetMode="External"/><Relationship Id="rId94" Type="http://schemas.openxmlformats.org/officeDocument/2006/relationships/hyperlink" Target="https://application-hub.app.planning.vic.gov.au/hv?_ga=2.46566503.1782556068.1669771358-311682259.1669007059" TargetMode="External"/><Relationship Id="rId99" Type="http://schemas.openxmlformats.org/officeDocument/2006/relationships/hyperlink" Target="https://www.legislation.vic.gov.au/in-force/acts/emergency-management-act-2013/021" TargetMode="External"/><Relationship Id="rId101" Type="http://schemas.openxmlformats.org/officeDocument/2006/relationships/hyperlink" Target="https://www.legislation.vic.gov.au/in-force/acts/cemeteries-and-crematoria-act-2003/037"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www.legislation.vic.gov.au/in-force/acts/heritage-act-2017/007" TargetMode="External"/><Relationship Id="rId39" Type="http://schemas.openxmlformats.org/officeDocument/2006/relationships/hyperlink" Target="https://www.legislation.vic.gov.au/in-force/acts/aboriginal-heritage-act-2006/027" TargetMode="External"/><Relationship Id="rId109" Type="http://schemas.openxmlformats.org/officeDocument/2006/relationships/hyperlink" Target="https://www.legislation.vic.gov.au/in-force/acts/heritage-act-2017/007" TargetMode="External"/><Relationship Id="rId34" Type="http://schemas.openxmlformats.org/officeDocument/2006/relationships/hyperlink" Target="https://www.legislation.vic.gov.au/in-force/acts/heritage-act-2017/007" TargetMode="External"/><Relationship Id="rId50" Type="http://schemas.openxmlformats.org/officeDocument/2006/relationships/hyperlink" Target="https://delwpvicgovau-my.sharepoint.com/personal/megan_rowland_delwp_vic_gov_au/Documents/HV%20work%202019-2020/MR%20RRIF%202021-22/2.%20Drafting/RRIF%20drafting/FINAL%20REVIEW/Heritage%20Act%202017%20(Vic)." TargetMode="External"/><Relationship Id="rId55" Type="http://schemas.openxmlformats.org/officeDocument/2006/relationships/hyperlink" Target="https://www.legislation.vic.gov.au/in-force/acts/catchment-and-land-protection-act-1994/072" TargetMode="External"/><Relationship Id="rId76" Type="http://schemas.openxmlformats.org/officeDocument/2006/relationships/hyperlink" Target="https://www.heritage.vic.gov.au/__data/assets/pdf_file/0020/505262/Lime-mortars-for-the-repair-of-masonry.pdf" TargetMode="External"/><Relationship Id="rId97" Type="http://schemas.openxmlformats.org/officeDocument/2006/relationships/hyperlink" Target="https://www.heritage.vic.gov.au/protecting-our-heritage/disasters-and-heritage" TargetMode="External"/><Relationship Id="rId104" Type="http://schemas.openxmlformats.org/officeDocument/2006/relationships/hyperlink" Target="https://www.nationaltrust.org.au/wp-content/uploads/2015/09/cemetery_conservation_guide.pdf" TargetMode="External"/><Relationship Id="rId7" Type="http://schemas.openxmlformats.org/officeDocument/2006/relationships/customXml" Target="../customXml/item7.xml"/><Relationship Id="rId71" Type="http://schemas.openxmlformats.org/officeDocument/2006/relationships/hyperlink" Target="https://www.heritage.vic.gov.au/__data/assets/pdf_file/0021/505254/Cleaning-masonry.pdf" TargetMode="External"/><Relationship Id="rId92" Type="http://schemas.openxmlformats.org/officeDocument/2006/relationships/hyperlink" Target="https://www.legislation.vic.gov.au/in-force/acts/heritage-act-2017/007" TargetMode="External"/><Relationship Id="rId2" Type="http://schemas.openxmlformats.org/officeDocument/2006/relationships/customXml" Target="../customXml/item2.xml"/><Relationship Id="rId29" Type="http://schemas.openxmlformats.org/officeDocument/2006/relationships/hyperlink" Target="https://www.legislation.vic.gov.au/in-force/acts/heritage-act-2017/007" TargetMode="External"/><Relationship Id="rId24" Type="http://schemas.openxmlformats.org/officeDocument/2006/relationships/hyperlink" Target="https://www.heritageservicesdirectory.com.au/" TargetMode="External"/><Relationship Id="rId40" Type="http://schemas.openxmlformats.org/officeDocument/2006/relationships/hyperlink" Target="https://www.legislation.gov.au/C2004A00485/latest/text" TargetMode="External"/><Relationship Id="rId45" Type="http://schemas.openxmlformats.org/officeDocument/2006/relationships/hyperlink" Target="https://www.legislation.vic.gov.au/in-force/acts/aboriginal-heritage-act-2006/027" TargetMode="External"/><Relationship Id="rId66" Type="http://schemas.openxmlformats.org/officeDocument/2006/relationships/hyperlink" Target="https://www.legislation.vic.gov.au/in-force/acts/heritage-act-2017/007" TargetMode="External"/><Relationship Id="rId87" Type="http://schemas.openxmlformats.org/officeDocument/2006/relationships/hyperlink" Target="https://www.environment.nsw.gov.au/research-and-publications/publications-search/heritage-maintenance-paint-finishes" TargetMode="External"/><Relationship Id="rId110" Type="http://schemas.openxmlformats.org/officeDocument/2006/relationships/hyperlink" Target="https://www.legislation.vic.gov.au/in-force/acts/heritage-act-2017/007" TargetMode="External"/><Relationship Id="rId115" Type="http://schemas.openxmlformats.org/officeDocument/2006/relationships/theme" Target="theme/theme1.xml"/><Relationship Id="rId61" Type="http://schemas.openxmlformats.org/officeDocument/2006/relationships/hyperlink" Target="https://vhd.heritagecouncil.vic.gov.au/places/4703" TargetMode="External"/><Relationship Id="rId82" Type="http://schemas.openxmlformats.org/officeDocument/2006/relationships/hyperlink" Target="https://www.heritage.vic.gov.au/__data/assets/pdf_file/0019/505270/Timber-repairs.pdf" TargetMode="External"/><Relationship Id="rId19" Type="http://schemas.openxmlformats.org/officeDocument/2006/relationships/hyperlink" Target="https://www.heritage.vic.gov.au/heritage-listings/is-my-place-heritage-listed" TargetMode="External"/><Relationship Id="rId14" Type="http://schemas.openxmlformats.org/officeDocument/2006/relationships/image" Target="media/image1.emf"/><Relationship Id="rId30" Type="http://schemas.openxmlformats.org/officeDocument/2006/relationships/hyperlink" Target="https://www.legislation.vic.gov.au/in-force/acts/heritage-act-2017/007" TargetMode="External"/><Relationship Id="rId35" Type="http://schemas.openxmlformats.org/officeDocument/2006/relationships/hyperlink" Target="https://www.legislation.vic.gov.au/in-force/acts/crown-land-reserves-act-1978/131" TargetMode="External"/><Relationship Id="rId56" Type="http://schemas.openxmlformats.org/officeDocument/2006/relationships/hyperlink" Target="https://www.legislation.vic.gov.au/in-force/acts/public-health-and-wellbeing-act-2008/064" TargetMode="External"/><Relationship Id="rId77" Type="http://schemas.openxmlformats.org/officeDocument/2006/relationships/hyperlink" Target="https://www.heritage.vic.gov.au/__data/assets/pdf_file/0025/505267/Repointing-with-lime-mortars.pdf" TargetMode="External"/><Relationship Id="rId100" Type="http://schemas.openxmlformats.org/officeDocument/2006/relationships/hyperlink" Target="https://www.legislation.vic.gov.au/in-force/acts/cemeteries-and-crematoria-act-2003/037" TargetMode="External"/><Relationship Id="rId105" Type="http://schemas.openxmlformats.org/officeDocument/2006/relationships/hyperlink" Target="https://application-hub.app.planning.vic.gov.au/hv?_ga=2.46566503.1782556068.1669771358-311682259.1669007059" TargetMode="External"/><Relationship Id="rId8" Type="http://schemas.openxmlformats.org/officeDocument/2006/relationships/numbering" Target="numbering.xml"/><Relationship Id="rId51" Type="http://schemas.openxmlformats.org/officeDocument/2006/relationships/hyperlink" Target="https://www.legislation.vic.gov.au/in-force/acts/heritage-act-2017/004" TargetMode="External"/><Relationship Id="rId72" Type="http://schemas.openxmlformats.org/officeDocument/2006/relationships/hyperlink" Target="https://www.heritage.vic.gov.au/resource-library/general-documents/Guidance-relating-to-the-management-of-graffiti-at-heritage-places.pdf" TargetMode="External"/><Relationship Id="rId93" Type="http://schemas.openxmlformats.org/officeDocument/2006/relationships/hyperlink" Target="https://application-hub.app.planning.vic.gov.au/hv?_ga=2.46566503.1782556068.1669771358-311682259.1669007059" TargetMode="External"/><Relationship Id="rId98" Type="http://schemas.openxmlformats.org/officeDocument/2006/relationships/hyperlink" Target="https://australia.icomos.org/resources/australia-icomos-heritage-toolkit/" TargetMode="External"/><Relationship Id="rId3" Type="http://schemas.openxmlformats.org/officeDocument/2006/relationships/customXml" Target="../customXml/item3.xml"/><Relationship Id="rId25" Type="http://schemas.openxmlformats.org/officeDocument/2006/relationships/hyperlink" Target="https://application-hub.app.planning.vic.gov.au/hv/" TargetMode="External"/><Relationship Id="rId46" Type="http://schemas.openxmlformats.org/officeDocument/2006/relationships/hyperlink" Target="https://www.legislation.vic.gov.au/in-force/acts/aboriginal-heritage-act-2006/027" TargetMode="External"/><Relationship Id="rId67" Type="http://schemas.openxmlformats.org/officeDocument/2006/relationships/hyperlink" Target="https://vhd.heritagecouncil.vic.gov.au/" TargetMode="External"/><Relationship Id="rId20" Type="http://schemas.openxmlformats.org/officeDocument/2006/relationships/hyperlink" Target="https://www.legislation.vic.gov.au/in-force/acts/heritage-act-2017/007" TargetMode="External"/><Relationship Id="rId41" Type="http://schemas.openxmlformats.org/officeDocument/2006/relationships/hyperlink" Target="https://www.legislation.vic.gov.au/in-force/acts/traditional-owner-settlement-act-2010/026" TargetMode="External"/><Relationship Id="rId62" Type="http://schemas.openxmlformats.org/officeDocument/2006/relationships/hyperlink" Target="https://vhd.heritagecouncil.vic.gov.au/places/1761" TargetMode="External"/><Relationship Id="rId83" Type="http://schemas.openxmlformats.org/officeDocument/2006/relationships/hyperlink" Target="https://www.heritage.vic.gov.au/__data/assets/pdf_file/0021/505263/Metalwork.pdf" TargetMode="External"/><Relationship Id="rId88" Type="http://schemas.openxmlformats.org/officeDocument/2006/relationships/hyperlink" Target="https://www.legislation.vic.gov.au/in-force/acts/heritage-act-2017/007" TargetMode="External"/><Relationship Id="rId111" Type="http://schemas.openxmlformats.org/officeDocument/2006/relationships/hyperlink" Target="https://www.legislation.vic.gov.au/in-force/acts/traditional-owner-settlement-act-2010/02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3j\OneDrive%20-%20VicRoads\Docs%20Policy\General%20Exemptions\General%20Exemptions%20new%20template%20vers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9E6C3D56DBE4F01AC0220654A135E74"/>
        <w:category>
          <w:name w:val="General"/>
          <w:gallery w:val="placeholder"/>
        </w:category>
        <w:types>
          <w:type w:val="bbPlcHdr"/>
        </w:types>
        <w:behaviors>
          <w:behavior w:val="content"/>
        </w:behaviors>
        <w:guid w:val="{97D4A4D8-08BD-4AB0-8412-D26DFA1BF022}"/>
      </w:docPartPr>
      <w:docPartBody>
        <w:p w:rsidR="00F21983" w:rsidRDefault="00F21983">
          <w:pPr>
            <w:pStyle w:val="B9E6C3D56DBE4F01AC0220654A135E74"/>
          </w:pPr>
          <w:r w:rsidRPr="008A2D94">
            <w:t>[Click to add Subtitle]</w:t>
          </w:r>
        </w:p>
      </w:docPartBody>
    </w:docPart>
    <w:docPart>
      <w:docPartPr>
        <w:name w:val="ECC2CBCCFF5741E9BA7AA86068035D44"/>
        <w:category>
          <w:name w:val="General"/>
          <w:gallery w:val="placeholder"/>
        </w:category>
        <w:types>
          <w:type w:val="bbPlcHdr"/>
        </w:types>
        <w:behaviors>
          <w:behavior w:val="content"/>
        </w:behaviors>
        <w:guid w:val="{5CE0EE40-55F4-4410-9018-C09DEB22040F}"/>
      </w:docPartPr>
      <w:docPartBody>
        <w:p w:rsidR="00F21983" w:rsidRDefault="00F21983">
          <w:pPr>
            <w:pStyle w:val="ECC2CBCCFF5741E9BA7AA86068035D44"/>
          </w:pPr>
          <w:r>
            <w:rPr>
              <w:rStyle w:val="PlaceholderText"/>
            </w:rPr>
            <w:t>Report</w:t>
          </w:r>
        </w:p>
      </w:docPartBody>
    </w:docPart>
    <w:docPart>
      <w:docPartPr>
        <w:name w:val="CBF677CB26A04701BFE330ADA92B024E"/>
        <w:category>
          <w:name w:val="General"/>
          <w:gallery w:val="placeholder"/>
        </w:category>
        <w:types>
          <w:type w:val="bbPlcHdr"/>
        </w:types>
        <w:behaviors>
          <w:behavior w:val="content"/>
        </w:behaviors>
        <w:guid w:val="{998B7CAB-FA4F-409F-A6E0-861780FD2D5F}"/>
      </w:docPartPr>
      <w:docPartBody>
        <w:p w:rsidR="00F21983" w:rsidRDefault="00F21983">
          <w:pPr>
            <w:pStyle w:val="CBF677CB26A04701BFE330ADA92B024E"/>
          </w:pPr>
          <w:r w:rsidRPr="00574BE1">
            <w:rPr>
              <w:rStyle w:val="PlaceholderText"/>
              <w:color w:val="4EA72E" w:themeColor="accent6"/>
            </w:rPr>
            <w:t>[Subheading]</w:t>
          </w:r>
        </w:p>
      </w:docPartBody>
    </w:docPart>
    <w:docPart>
      <w:docPartPr>
        <w:name w:val="B45D4714C3FC4131A70ECFE1510B18BD"/>
        <w:category>
          <w:name w:val="General"/>
          <w:gallery w:val="placeholder"/>
        </w:category>
        <w:types>
          <w:type w:val="bbPlcHdr"/>
        </w:types>
        <w:behaviors>
          <w:behavior w:val="content"/>
        </w:behaviors>
        <w:guid w:val="{30838A4D-925E-45BC-AC03-E0E2F2768B2D}"/>
      </w:docPartPr>
      <w:docPartBody>
        <w:p w:rsidR="00F21983" w:rsidRDefault="00F21983">
          <w:pPr>
            <w:pStyle w:val="B45D4714C3FC4131A70ECFE1510B18BD"/>
          </w:pPr>
          <w:r w:rsidRPr="00FA566C">
            <w:t>[Factsheet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w:panose1 w:val="00000500000000000000"/>
    <w:charset w:val="00"/>
    <w:family w:val="auto"/>
    <w:pitch w:val="variable"/>
    <w:sig w:usb0="00000007" w:usb1="00000000" w:usb2="00000000" w:usb3="00000000" w:csb0="00000093" w:csb1="00000000"/>
  </w:font>
  <w:font w:name="Arial (Headings 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983"/>
    <w:rsid w:val="00200E74"/>
    <w:rsid w:val="00244DCA"/>
    <w:rsid w:val="003258CA"/>
    <w:rsid w:val="003608B0"/>
    <w:rsid w:val="00410A3B"/>
    <w:rsid w:val="00463439"/>
    <w:rsid w:val="005D51C7"/>
    <w:rsid w:val="00870054"/>
    <w:rsid w:val="00945AE6"/>
    <w:rsid w:val="00A97781"/>
    <w:rsid w:val="00C4477A"/>
    <w:rsid w:val="00D5041E"/>
    <w:rsid w:val="00DD2302"/>
    <w:rsid w:val="00F21983"/>
    <w:rsid w:val="00F41F32"/>
    <w:rsid w:val="00F654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9E6C3D56DBE4F01AC0220654A135E74">
    <w:name w:val="B9E6C3D56DBE4F01AC0220654A135E74"/>
  </w:style>
  <w:style w:type="character" w:styleId="PlaceholderText">
    <w:name w:val="Placeholder Text"/>
    <w:basedOn w:val="DefaultParagraphFont"/>
    <w:uiPriority w:val="99"/>
    <w:semiHidden/>
    <w:rPr>
      <w:color w:val="808080"/>
    </w:rPr>
  </w:style>
  <w:style w:type="paragraph" w:customStyle="1" w:styleId="ECC2CBCCFF5741E9BA7AA86068035D44">
    <w:name w:val="ECC2CBCCFF5741E9BA7AA86068035D44"/>
  </w:style>
  <w:style w:type="paragraph" w:customStyle="1" w:styleId="CBF677CB26A04701BFE330ADA92B024E">
    <w:name w:val="CBF677CB26A04701BFE330ADA92B024E"/>
  </w:style>
  <w:style w:type="paragraph" w:customStyle="1" w:styleId="B45D4714C3FC4131A70ECFE1510B18BD">
    <w:name w:val="B45D4714C3FC4131A70ECFE1510B18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HV">
      <a:dk1>
        <a:srgbClr val="000000"/>
      </a:dk1>
      <a:lt1>
        <a:srgbClr val="FFFFFF"/>
      </a:lt1>
      <a:dk2>
        <a:srgbClr val="535659"/>
      </a:dk2>
      <a:lt2>
        <a:srgbClr val="E7E6E6"/>
      </a:lt2>
      <a:accent1>
        <a:srgbClr val="004C96"/>
      </a:accent1>
      <a:accent2>
        <a:srgbClr val="00A8DF"/>
      </a:accent2>
      <a:accent3>
        <a:srgbClr val="333434"/>
      </a:accent3>
      <a:accent4>
        <a:srgbClr val="7C878E"/>
      </a:accent4>
      <a:accent5>
        <a:srgbClr val="00B2A9"/>
      </a:accent5>
      <a:accent6>
        <a:srgbClr val="0071CE"/>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2517F445A0F35E449C98AAD631F2B03860" PreviousValue="false"/>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Value>
      <Value>6</Value>
      <Value>73</Value>
      <Value>4</Value>
      <Value>3</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Implementation and Heritage</TermName>
          <TermId xmlns="http://schemas.microsoft.com/office/infopath/2007/PartnerControls">8be040b9-1ac0-40da-8043-a0bc42613eba</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Heritage Victoria</TermName>
          <TermId xmlns="http://schemas.microsoft.com/office/infopath/2007/PartnerControls">936c5ae1-ef82-4e79-8ee7-dc514bd3727d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_dlc_DocId xmlns="a5f32de4-e402-4188-b034-e71ca7d22e54">DOCID376-105067308-299</_dlc_DocId>
    <_dlc_DocIdUrl xmlns="a5f32de4-e402-4188-b034-e71ca7d22e54">
      <Url>https://delwpvicgovau.sharepoint.com/sites/ecm_376/_layouts/15/DocIdRedir.aspx?ID=DOCID376-105067308-299</Url>
      <Description>DOCID376-105067308-299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Action List" ma:contentTypeID="0x0101002517F445A0F35E449C98AAD631F2B03860009A4C33C2BBD8B0419B68F0D9C3D4F204" ma:contentTypeVersion="15" ma:contentTypeDescription="Used to log actions from meetings" ma:contentTypeScope="" ma:versionID="e555d5fe24a3389ece1dc1468d575a8d">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32cfeea88b79e4387848f6e46037f22a"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Heritage Victoria|936c5ae1-ef82-4e79-8ee7-dc514bd372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0dc7787a-3f3f-4473-9f45-dc10e474b12f}"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0dc7787a-3f3f-4473-9f45-dc10e474b12f}"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73;#Planning Implementation and Heritage|8be040b9-1ac0-40da-8043-a0bc42613eb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B08102F-7A41-47AF-A572-09AF2D1DAD7C}">
  <ds:schemaRefs>
    <ds:schemaRef ds:uri="Microsoft.SharePoint.Taxonomy.ContentTypeSync"/>
  </ds:schemaRefs>
</ds:datastoreItem>
</file>

<file path=customXml/itemProps2.xml><?xml version="1.0" encoding="utf-8"?>
<ds:datastoreItem xmlns:ds="http://schemas.openxmlformats.org/officeDocument/2006/customXml" ds:itemID="{F563811F-145F-45A4-A155-3DDFEE218C45}">
  <ds:schemaRefs>
    <ds:schemaRef ds:uri="http://schemas.microsoft.com/office/2006/metadata/customXsn"/>
  </ds:schemaRefs>
</ds:datastoreItem>
</file>

<file path=customXml/itemProps3.xml><?xml version="1.0" encoding="utf-8"?>
<ds:datastoreItem xmlns:ds="http://schemas.openxmlformats.org/officeDocument/2006/customXml" ds:itemID="{29A1932F-5845-4B2A-8DE4-48557D2D2F2B}">
  <ds:schemaRefs>
    <ds:schemaRef ds:uri="http://schemas.microsoft.com/office/2006/metadata/properties"/>
    <ds:schemaRef ds:uri="http://schemas.microsoft.com/office/infopath/2007/PartnerControls"/>
    <ds:schemaRef ds:uri="9fd47c19-1c4a-4d7d-b342-c10cef269344"/>
    <ds:schemaRef ds:uri="http://schemas.microsoft.com/sharepoint/v3"/>
    <ds:schemaRef ds:uri="a5f32de4-e402-4188-b034-e71ca7d22e54"/>
  </ds:schemaRefs>
</ds:datastoreItem>
</file>

<file path=customXml/itemProps4.xml><?xml version="1.0" encoding="utf-8"?>
<ds:datastoreItem xmlns:ds="http://schemas.openxmlformats.org/officeDocument/2006/customXml" ds:itemID="{85D7EA15-83A0-48BD-B7F0-B760FC547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376745A-FD01-492A-ACC8-F5F9E00CAB23}">
  <ds:schemaRefs>
    <ds:schemaRef ds:uri="http://schemas.microsoft.com/sharepoint/v3/contenttype/forms"/>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7.xml><?xml version="1.0" encoding="utf-8"?>
<ds:datastoreItem xmlns:ds="http://schemas.openxmlformats.org/officeDocument/2006/customXml" ds:itemID="{1677D877-6625-4C8B-8B06-2131B7A3D943}">
  <ds:schemaRefs>
    <ds:schemaRef ds:uri="http://schemas.microsoft.com/sharepoint/events"/>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General Exemptions new template version.dotx</Template>
  <TotalTime>5335</TotalTime>
  <Pages>41</Pages>
  <Words>17575</Words>
  <Characters>101238</Characters>
  <Application>Microsoft Office Word</Application>
  <DocSecurity>0</DocSecurity>
  <Lines>3163</Lines>
  <Paragraphs>2329</Paragraphs>
  <ScaleCrop>false</ScaleCrop>
  <HeadingPairs>
    <vt:vector size="2" baseType="variant">
      <vt:variant>
        <vt:lpstr>Title</vt:lpstr>
      </vt:variant>
      <vt:variant>
        <vt:i4>1</vt:i4>
      </vt:variant>
    </vt:vector>
  </HeadingPairs>
  <TitlesOfParts>
    <vt:vector size="1" baseType="lpstr">
      <vt:lpstr>s91(2) General Permit Exemptions</vt:lpstr>
    </vt:vector>
  </TitlesOfParts>
  <Company/>
  <LinksUpToDate>false</LinksUpToDate>
  <CharactersWithSpaces>116484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Permit Exemptions</dc:title>
  <dc:subject>August 2024</dc:subject>
  <dc:creator>Dan J Marsh (DELWP)</dc:creator>
  <cp:keywords/>
  <dc:description/>
  <cp:lastModifiedBy>Daniel J Marsh (DTP)</cp:lastModifiedBy>
  <cp:revision>583</cp:revision>
  <cp:lastPrinted>2022-12-29T09:55:00Z</cp:lastPrinted>
  <dcterms:created xsi:type="dcterms:W3CDTF">2024-07-23T06:58:00Z</dcterms:created>
  <dcterms:modified xsi:type="dcterms:W3CDTF">2024-08-02T06:04:00Z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0x0101002517F445A0F35E449C98AAD631F2B03860009A4C33C2BBD8B0419B68F0D9C3D4F204</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4;#Heritage Victoria|936c5ae1-ef82-4e79-8ee7-dc514bd3727d</vt:lpwstr>
  </property>
  <property fmtid="{D5CDD505-2E9C-101B-9397-08002B2CF9AE}" pid="6" name="_dlc_DocIdItemGuid">
    <vt:lpwstr>a50a63ae-a26f-4d19-998d-f9211307d19d</vt:lpwstr>
  </property>
  <property fmtid="{D5CDD505-2E9C-101B-9397-08002B2CF9AE}" pid="7" name="Division">
    <vt:lpwstr>73;#Planning Implementation and Heritage|8be040b9-1ac0-40da-8043-a0bc42613eba</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MediaServiceImageTags">
    <vt:lpwstr/>
  </property>
  <property fmtid="{D5CDD505-2E9C-101B-9397-08002B2CF9AE}" pid="13" name="lcf76f155ced4ddcb4097134ff3c332f">
    <vt:lpwstr/>
  </property>
  <property fmtid="{D5CDD505-2E9C-101B-9397-08002B2CF9AE}" pid="14" name="MSIP_Label_4257e2ab-f512-40e2-9c9a-c64247360765_Enabled">
    <vt:lpwstr>true</vt:lpwstr>
  </property>
  <property fmtid="{D5CDD505-2E9C-101B-9397-08002B2CF9AE}" pid="15" name="MSIP_Label_4257e2ab-f512-40e2-9c9a-c64247360765_SetDate">
    <vt:lpwstr>2023-12-05T01:50:03Z</vt:lpwstr>
  </property>
  <property fmtid="{D5CDD505-2E9C-101B-9397-08002B2CF9AE}" pid="16" name="MSIP_Label_4257e2ab-f512-40e2-9c9a-c64247360765_Method">
    <vt:lpwstr>Privileged</vt:lpwstr>
  </property>
  <property fmtid="{D5CDD505-2E9C-101B-9397-08002B2CF9AE}" pid="17" name="MSIP_Label_4257e2ab-f512-40e2-9c9a-c64247360765_Name">
    <vt:lpwstr>OFFICIAL</vt:lpwstr>
  </property>
  <property fmtid="{D5CDD505-2E9C-101B-9397-08002B2CF9AE}" pid="18" name="MSIP_Label_4257e2ab-f512-40e2-9c9a-c64247360765_SiteId">
    <vt:lpwstr>e8bdd6f7-fc18-4e48-a554-7f547927223b</vt:lpwstr>
  </property>
  <property fmtid="{D5CDD505-2E9C-101B-9397-08002B2CF9AE}" pid="19" name="MSIP_Label_4257e2ab-f512-40e2-9c9a-c64247360765_ActionId">
    <vt:lpwstr>6be94d97-1121-46ee-b121-87a7479876be</vt:lpwstr>
  </property>
  <property fmtid="{D5CDD505-2E9C-101B-9397-08002B2CF9AE}" pid="20" name="MSIP_Label_4257e2ab-f512-40e2-9c9a-c64247360765_ContentBits">
    <vt:lpwstr>2</vt:lpwstr>
  </property>
</Properties>
</file>